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0E84" w14:textId="77777777" w:rsidR="00087848" w:rsidRPr="00E5617B" w:rsidRDefault="00087848" w:rsidP="00E5617B">
      <w:pPr>
        <w:spacing w:after="0" w:line="240" w:lineRule="auto"/>
        <w:jc w:val="center"/>
        <w:rPr>
          <w:rFonts w:ascii="Arial" w:hAnsi="Arial" w:cs="Arial"/>
          <w:b/>
          <w:color w:val="000099"/>
          <w:sz w:val="22"/>
        </w:rPr>
      </w:pPr>
      <w:r w:rsidRPr="00E5617B">
        <w:rPr>
          <w:rFonts w:ascii="Arial" w:hAnsi="Arial" w:cs="Arial"/>
          <w:b/>
          <w:color w:val="000099"/>
          <w:sz w:val="22"/>
        </w:rPr>
        <w:t>OAHHS Workplace Safety Initiative (WSI)</w:t>
      </w:r>
    </w:p>
    <w:p w14:paraId="3C74B8C4" w14:textId="77777777" w:rsidR="00087848" w:rsidRDefault="00087848" w:rsidP="00E5617B">
      <w:pPr>
        <w:kinsoku w:val="0"/>
        <w:overflowPunct w:val="0"/>
        <w:spacing w:line="240" w:lineRule="auto"/>
        <w:jc w:val="center"/>
        <w:rPr>
          <w:rFonts w:ascii="Arial" w:hAnsi="Arial" w:cs="Arial"/>
          <w:b/>
          <w:bCs/>
          <w:color w:val="000099"/>
          <w:sz w:val="28"/>
          <w:szCs w:val="20"/>
        </w:rPr>
      </w:pPr>
      <w:r>
        <w:rPr>
          <w:rFonts w:ascii="Arial" w:hAnsi="Arial" w:cs="Arial"/>
          <w:b/>
          <w:bCs/>
          <w:color w:val="000099"/>
          <w:sz w:val="28"/>
          <w:szCs w:val="20"/>
        </w:rPr>
        <w:t>WPV P</w:t>
      </w:r>
      <w:r w:rsidRPr="003763D2">
        <w:rPr>
          <w:rFonts w:ascii="Arial" w:hAnsi="Arial" w:cs="Arial"/>
          <w:b/>
          <w:bCs/>
          <w:color w:val="000099"/>
          <w:sz w:val="28"/>
          <w:szCs w:val="20"/>
        </w:rPr>
        <w:t>rogra</w:t>
      </w:r>
      <w:r>
        <w:rPr>
          <w:rFonts w:ascii="Arial" w:hAnsi="Arial" w:cs="Arial"/>
          <w:b/>
          <w:bCs/>
          <w:color w:val="000099"/>
          <w:sz w:val="28"/>
          <w:szCs w:val="20"/>
        </w:rPr>
        <w:t>m - Gap Analysis Tool</w:t>
      </w:r>
    </w:p>
    <w:p w14:paraId="64E116BC" w14:textId="77777777" w:rsidR="00817DF7" w:rsidRPr="00817DF7" w:rsidRDefault="00817DF7" w:rsidP="00E5617B">
      <w:pPr>
        <w:spacing w:after="0" w:line="240" w:lineRule="auto"/>
        <w:jc w:val="center"/>
        <w:rPr>
          <w:rFonts w:eastAsia="Times New Roman"/>
          <w:b/>
          <w:bCs/>
          <w:i/>
          <w:color w:val="000000" w:themeColor="text1"/>
        </w:rPr>
      </w:pPr>
      <w:r w:rsidRPr="00817DF7">
        <w:rPr>
          <w:rFonts w:eastAsia="Times New Roman"/>
          <w:b/>
          <w:bCs/>
          <w:i/>
          <w:color w:val="000000" w:themeColor="text1"/>
        </w:rPr>
        <w:t xml:space="preserve">Refer to Section 4 of the WPV Toolkit for information about the development and </w:t>
      </w:r>
    </w:p>
    <w:p w14:paraId="2A321AD7" w14:textId="46009F56" w:rsidR="00817DF7" w:rsidRPr="00817DF7" w:rsidRDefault="00817DF7" w:rsidP="00E5617B">
      <w:pPr>
        <w:spacing w:after="0" w:line="240" w:lineRule="auto"/>
        <w:jc w:val="center"/>
        <w:rPr>
          <w:rFonts w:eastAsia="Times New Roman"/>
          <w:b/>
          <w:bCs/>
          <w:i/>
          <w:color w:val="000000" w:themeColor="text1"/>
        </w:rPr>
      </w:pPr>
      <w:r w:rsidRPr="00817DF7">
        <w:rPr>
          <w:rFonts w:eastAsia="Times New Roman"/>
          <w:b/>
          <w:bCs/>
          <w:i/>
          <w:color w:val="000000" w:themeColor="text1"/>
        </w:rPr>
        <w:t>use of the Gap Analysis Tool</w:t>
      </w:r>
      <w:r w:rsidR="00792F7C">
        <w:rPr>
          <w:rFonts w:eastAsia="Times New Roman"/>
          <w:b/>
          <w:bCs/>
          <w:i/>
          <w:color w:val="000000" w:themeColor="text1"/>
        </w:rPr>
        <w:t xml:space="preserve"> </w:t>
      </w:r>
    </w:p>
    <w:sdt>
      <w:sdtPr>
        <w:rPr>
          <w:rFonts w:asciiTheme="minorHAnsi" w:hAnsiTheme="minorHAnsi" w:cs="Times New Roman"/>
          <w:bCs w:val="0"/>
          <w:sz w:val="20"/>
          <w:szCs w:val="20"/>
        </w:rPr>
        <w:id w:val="640238011"/>
        <w:docPartObj>
          <w:docPartGallery w:val="Table of Contents"/>
          <w:docPartUnique/>
        </w:docPartObj>
      </w:sdtPr>
      <w:sdtEndPr>
        <w:rPr>
          <w:rStyle w:val="Hyperlink"/>
          <w:b/>
          <w:noProof/>
          <w:color w:val="003663"/>
          <w:u w:val="single"/>
        </w:rPr>
      </w:sdtEndPr>
      <w:sdtContent>
        <w:p w14:paraId="5F3C7D33" w14:textId="77777777" w:rsidR="003033C5" w:rsidRPr="00087848" w:rsidRDefault="00087848" w:rsidP="00087848">
          <w:pPr>
            <w:pStyle w:val="TOCHeading"/>
            <w:spacing w:before="0" w:after="20" w:line="276" w:lineRule="auto"/>
            <w:rPr>
              <w:b/>
              <w:color w:val="669900"/>
              <w:sz w:val="24"/>
              <w:szCs w:val="20"/>
            </w:rPr>
          </w:pPr>
          <w:r>
            <w:rPr>
              <w:b/>
              <w:noProof/>
              <w:color w:val="669900"/>
              <w:sz w:val="24"/>
              <w:szCs w:val="20"/>
            </w:rPr>
            <mc:AlternateContent>
              <mc:Choice Requires="wps">
                <w:drawing>
                  <wp:anchor distT="0" distB="0" distL="114300" distR="114300" simplePos="0" relativeHeight="251659264" behindDoc="1" locked="0" layoutInCell="1" allowOverlap="1" wp14:anchorId="7EE18127" wp14:editId="2C24B6DF">
                    <wp:simplePos x="0" y="0"/>
                    <wp:positionH relativeFrom="column">
                      <wp:posOffset>-39757</wp:posOffset>
                    </wp:positionH>
                    <wp:positionV relativeFrom="paragraph">
                      <wp:posOffset>-25207</wp:posOffset>
                    </wp:positionV>
                    <wp:extent cx="7026966" cy="8271179"/>
                    <wp:effectExtent l="0" t="0" r="2540" b="0"/>
                    <wp:wrapNone/>
                    <wp:docPr id="6" name="Rectangle 6"/>
                    <wp:cNvGraphicFramePr/>
                    <a:graphic xmlns:a="http://schemas.openxmlformats.org/drawingml/2006/main">
                      <a:graphicData uri="http://schemas.microsoft.com/office/word/2010/wordprocessingShape">
                        <wps:wsp>
                          <wps:cNvSpPr/>
                          <wps:spPr>
                            <a:xfrm>
                              <a:off x="0" y="0"/>
                              <a:ext cx="7026966" cy="827117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6BE26" id="Rectangle 6" o:spid="_x0000_s1026" style="position:absolute;margin-left:-3.15pt;margin-top:-2pt;width:553.3pt;height:65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" fillcolor="#f2f2f2 [3052]" stroked="f" strokeweight="2pt"/>
                </w:pict>
              </mc:Fallback>
            </mc:AlternateContent>
          </w:r>
          <w:r w:rsidR="003033C5" w:rsidRPr="00087848">
            <w:rPr>
              <w:b/>
              <w:color w:val="669900"/>
              <w:sz w:val="24"/>
              <w:szCs w:val="20"/>
            </w:rPr>
            <w:t>Contents</w:t>
          </w:r>
        </w:p>
        <w:p w14:paraId="2E9BF83A" w14:textId="4A79821F" w:rsidR="00C1376F" w:rsidRPr="00087848" w:rsidRDefault="00C1376F" w:rsidP="00087848">
          <w:pPr>
            <w:pStyle w:val="TOC1"/>
            <w:tabs>
              <w:tab w:val="right" w:leader="dot" w:pos="10790"/>
            </w:tabs>
            <w:spacing w:after="20"/>
            <w:rPr>
              <w:rFonts w:asciiTheme="minorHAnsi" w:eastAsiaTheme="minorEastAsia" w:hAnsiTheme="minorHAnsi" w:cstheme="minorBidi"/>
              <w:b/>
              <w:noProof/>
              <w:sz w:val="20"/>
              <w:szCs w:val="20"/>
            </w:rPr>
          </w:pPr>
          <w:r w:rsidRPr="00087848">
            <w:rPr>
              <w:rFonts w:asciiTheme="minorHAnsi" w:hAnsiTheme="minorHAnsi"/>
              <w:sz w:val="20"/>
              <w:szCs w:val="20"/>
            </w:rPr>
            <w:fldChar w:fldCharType="begin"/>
          </w:r>
          <w:r w:rsidRPr="00087848">
            <w:rPr>
              <w:rFonts w:asciiTheme="minorHAnsi" w:hAnsiTheme="minorHAnsi"/>
              <w:sz w:val="20"/>
              <w:szCs w:val="20"/>
            </w:rPr>
            <w:instrText xml:space="preserve"> TOC \o "1-4" \h \z \u </w:instrText>
          </w:r>
          <w:r w:rsidRPr="00087848">
            <w:rPr>
              <w:rFonts w:asciiTheme="minorHAnsi" w:hAnsiTheme="minorHAnsi"/>
              <w:sz w:val="20"/>
              <w:szCs w:val="20"/>
            </w:rPr>
            <w:fldChar w:fldCharType="separate"/>
          </w:r>
          <w:hyperlink w:anchor="_Toc501569448" w:history="1">
            <w:r w:rsidRPr="00087848">
              <w:rPr>
                <w:rStyle w:val="Hyperlink"/>
                <w:rFonts w:asciiTheme="minorHAnsi" w:hAnsiTheme="minorHAnsi"/>
                <w:b/>
                <w:noProof/>
                <w:color w:val="000099"/>
                <w:sz w:val="20"/>
                <w:szCs w:val="20"/>
              </w:rPr>
              <w:t>Violence Prevention Program Foundation and Management</w:t>
            </w:r>
            <w:r w:rsidRPr="00087848">
              <w:rPr>
                <w:rFonts w:asciiTheme="minorHAnsi" w:hAnsiTheme="minorHAnsi"/>
                <w:b/>
                <w:noProof/>
                <w:webHidden/>
                <w:sz w:val="20"/>
                <w:szCs w:val="20"/>
              </w:rPr>
              <w:tab/>
            </w:r>
            <w:r w:rsidRPr="00087848">
              <w:rPr>
                <w:rFonts w:asciiTheme="minorHAnsi" w:hAnsiTheme="minorHAnsi"/>
                <w:b/>
                <w:noProof/>
                <w:webHidden/>
                <w:sz w:val="20"/>
                <w:szCs w:val="20"/>
              </w:rPr>
              <w:fldChar w:fldCharType="begin"/>
            </w:r>
            <w:r w:rsidRPr="00087848">
              <w:rPr>
                <w:rFonts w:asciiTheme="minorHAnsi" w:hAnsiTheme="minorHAnsi"/>
                <w:b/>
                <w:noProof/>
                <w:webHidden/>
                <w:sz w:val="20"/>
                <w:szCs w:val="20"/>
              </w:rPr>
              <w:instrText xml:space="preserve"> PAGEREF _Toc501569448 \h </w:instrText>
            </w:r>
            <w:r w:rsidRPr="00087848">
              <w:rPr>
                <w:rFonts w:asciiTheme="minorHAnsi" w:hAnsiTheme="minorHAnsi"/>
                <w:b/>
                <w:noProof/>
                <w:webHidden/>
                <w:sz w:val="20"/>
                <w:szCs w:val="20"/>
              </w:rPr>
            </w:r>
            <w:r w:rsidRPr="00087848">
              <w:rPr>
                <w:rFonts w:asciiTheme="minorHAnsi" w:hAnsiTheme="minorHAnsi"/>
                <w:b/>
                <w:noProof/>
                <w:webHidden/>
                <w:sz w:val="20"/>
                <w:szCs w:val="20"/>
              </w:rPr>
              <w:fldChar w:fldCharType="separate"/>
            </w:r>
            <w:r w:rsidR="0025179D">
              <w:rPr>
                <w:rFonts w:asciiTheme="minorHAnsi" w:hAnsiTheme="minorHAnsi"/>
                <w:b/>
                <w:noProof/>
                <w:webHidden/>
                <w:sz w:val="20"/>
                <w:szCs w:val="20"/>
              </w:rPr>
              <w:t>1</w:t>
            </w:r>
            <w:r w:rsidRPr="00087848">
              <w:rPr>
                <w:rFonts w:asciiTheme="minorHAnsi" w:hAnsiTheme="minorHAnsi"/>
                <w:b/>
                <w:noProof/>
                <w:webHidden/>
                <w:sz w:val="20"/>
                <w:szCs w:val="20"/>
              </w:rPr>
              <w:fldChar w:fldCharType="end"/>
            </w:r>
          </w:hyperlink>
        </w:p>
        <w:p w14:paraId="308E95B9" w14:textId="2C32411D" w:rsidR="00C1376F" w:rsidRPr="005578FB" w:rsidRDefault="00642E98" w:rsidP="00087848">
          <w:pPr>
            <w:pStyle w:val="TOC2"/>
            <w:tabs>
              <w:tab w:val="left" w:pos="660"/>
              <w:tab w:val="right" w:leader="dot" w:pos="10790"/>
            </w:tabs>
            <w:spacing w:after="20"/>
            <w:rPr>
              <w:rFonts w:asciiTheme="minorHAnsi" w:eastAsiaTheme="minorEastAsia" w:hAnsiTheme="minorHAnsi" w:cstheme="minorBidi"/>
              <w:b/>
              <w:bCs/>
              <w:noProof/>
              <w:sz w:val="20"/>
              <w:szCs w:val="20"/>
            </w:rPr>
          </w:pPr>
          <w:hyperlink w:anchor="_Toc501569449" w:history="1">
            <w:r w:rsidR="00C1376F" w:rsidRPr="005578FB">
              <w:rPr>
                <w:rStyle w:val="Hyperlink"/>
                <w:rFonts w:asciiTheme="minorHAnsi" w:hAnsiTheme="minorHAnsi"/>
                <w:b/>
                <w:bCs/>
                <w:noProof/>
                <w:sz w:val="20"/>
                <w:szCs w:val="20"/>
              </w:rPr>
              <w:t>A.</w:t>
            </w:r>
            <w:r w:rsidR="00C1376F" w:rsidRPr="005578FB">
              <w:rPr>
                <w:rFonts w:asciiTheme="minorHAnsi" w:eastAsiaTheme="minorEastAsia" w:hAnsiTheme="minorHAnsi" w:cstheme="minorBidi"/>
                <w:b/>
                <w:bCs/>
                <w:noProof/>
                <w:sz w:val="20"/>
                <w:szCs w:val="20"/>
              </w:rPr>
              <w:tab/>
            </w:r>
            <w:r w:rsidR="00C1376F" w:rsidRPr="005578FB">
              <w:rPr>
                <w:rStyle w:val="Hyperlink"/>
                <w:rFonts w:asciiTheme="minorHAnsi" w:hAnsiTheme="minorHAnsi"/>
                <w:b/>
                <w:bCs/>
                <w:noProof/>
                <w:sz w:val="20"/>
                <w:szCs w:val="20"/>
              </w:rPr>
              <w:t>Management Leadership</w:t>
            </w:r>
            <w:r w:rsidR="00C1376F" w:rsidRPr="005578FB">
              <w:rPr>
                <w:rFonts w:asciiTheme="minorHAnsi" w:hAnsiTheme="minorHAnsi"/>
                <w:b/>
                <w:bCs/>
                <w:noProof/>
                <w:webHidden/>
                <w:sz w:val="20"/>
                <w:szCs w:val="20"/>
              </w:rPr>
              <w:tab/>
            </w:r>
            <w:r w:rsidR="00C1376F" w:rsidRPr="005578FB">
              <w:rPr>
                <w:rFonts w:asciiTheme="minorHAnsi" w:hAnsiTheme="minorHAnsi"/>
                <w:b/>
                <w:bCs/>
                <w:noProof/>
                <w:webHidden/>
                <w:sz w:val="20"/>
                <w:szCs w:val="20"/>
              </w:rPr>
              <w:fldChar w:fldCharType="begin"/>
            </w:r>
            <w:r w:rsidR="00C1376F" w:rsidRPr="005578FB">
              <w:rPr>
                <w:rFonts w:asciiTheme="minorHAnsi" w:hAnsiTheme="minorHAnsi"/>
                <w:b/>
                <w:bCs/>
                <w:noProof/>
                <w:webHidden/>
                <w:sz w:val="20"/>
                <w:szCs w:val="20"/>
              </w:rPr>
              <w:instrText xml:space="preserve"> PAGEREF _Toc501569449 \h </w:instrText>
            </w:r>
            <w:r w:rsidR="00C1376F" w:rsidRPr="005578FB">
              <w:rPr>
                <w:rFonts w:asciiTheme="minorHAnsi" w:hAnsiTheme="minorHAnsi"/>
                <w:b/>
                <w:bCs/>
                <w:noProof/>
                <w:webHidden/>
                <w:sz w:val="20"/>
                <w:szCs w:val="20"/>
              </w:rPr>
            </w:r>
            <w:r w:rsidR="00C1376F" w:rsidRPr="005578FB">
              <w:rPr>
                <w:rFonts w:asciiTheme="minorHAnsi" w:hAnsiTheme="minorHAnsi"/>
                <w:b/>
                <w:bCs/>
                <w:noProof/>
                <w:webHidden/>
                <w:sz w:val="20"/>
                <w:szCs w:val="20"/>
              </w:rPr>
              <w:fldChar w:fldCharType="separate"/>
            </w:r>
            <w:r w:rsidR="0025179D">
              <w:rPr>
                <w:rFonts w:asciiTheme="minorHAnsi" w:hAnsiTheme="minorHAnsi"/>
                <w:b/>
                <w:bCs/>
                <w:noProof/>
                <w:webHidden/>
                <w:sz w:val="20"/>
                <w:szCs w:val="20"/>
              </w:rPr>
              <w:t>1</w:t>
            </w:r>
            <w:r w:rsidR="00C1376F" w:rsidRPr="005578FB">
              <w:rPr>
                <w:rFonts w:asciiTheme="minorHAnsi" w:hAnsiTheme="minorHAnsi"/>
                <w:b/>
                <w:bCs/>
                <w:noProof/>
                <w:webHidden/>
                <w:sz w:val="20"/>
                <w:szCs w:val="20"/>
              </w:rPr>
              <w:fldChar w:fldCharType="end"/>
            </w:r>
          </w:hyperlink>
        </w:p>
        <w:p w14:paraId="6912AD13" w14:textId="4533815B" w:rsidR="00C1376F" w:rsidRPr="005578FB" w:rsidRDefault="00642E98" w:rsidP="00087848">
          <w:pPr>
            <w:pStyle w:val="TOC2"/>
            <w:tabs>
              <w:tab w:val="left" w:pos="660"/>
              <w:tab w:val="right" w:leader="dot" w:pos="10790"/>
            </w:tabs>
            <w:spacing w:after="20"/>
            <w:rPr>
              <w:rFonts w:asciiTheme="minorHAnsi" w:eastAsiaTheme="minorEastAsia" w:hAnsiTheme="minorHAnsi" w:cstheme="minorBidi"/>
              <w:b/>
              <w:bCs/>
              <w:noProof/>
              <w:sz w:val="20"/>
              <w:szCs w:val="20"/>
            </w:rPr>
          </w:pPr>
          <w:hyperlink w:anchor="_Toc501569450" w:history="1">
            <w:r w:rsidR="00C1376F" w:rsidRPr="005578FB">
              <w:rPr>
                <w:rStyle w:val="Hyperlink"/>
                <w:rFonts w:asciiTheme="minorHAnsi" w:hAnsiTheme="minorHAnsi"/>
                <w:b/>
                <w:bCs/>
                <w:noProof/>
                <w:sz w:val="20"/>
                <w:szCs w:val="20"/>
              </w:rPr>
              <w:t>B.</w:t>
            </w:r>
            <w:r w:rsidR="00C1376F" w:rsidRPr="005578FB">
              <w:rPr>
                <w:rFonts w:asciiTheme="minorHAnsi" w:eastAsiaTheme="minorEastAsia" w:hAnsiTheme="minorHAnsi" w:cstheme="minorBidi"/>
                <w:b/>
                <w:bCs/>
                <w:noProof/>
                <w:sz w:val="20"/>
                <w:szCs w:val="20"/>
              </w:rPr>
              <w:tab/>
            </w:r>
            <w:r w:rsidR="00C1376F" w:rsidRPr="005578FB">
              <w:rPr>
                <w:rStyle w:val="Hyperlink"/>
                <w:rFonts w:asciiTheme="minorHAnsi" w:hAnsiTheme="minorHAnsi"/>
                <w:b/>
                <w:bCs/>
                <w:noProof/>
                <w:sz w:val="20"/>
                <w:szCs w:val="20"/>
              </w:rPr>
              <w:t xml:space="preserve">Employee </w:t>
            </w:r>
            <w:r w:rsidR="00087848" w:rsidRPr="005578FB">
              <w:rPr>
                <w:rStyle w:val="Hyperlink"/>
                <w:rFonts w:asciiTheme="minorHAnsi" w:hAnsiTheme="minorHAnsi"/>
                <w:b/>
                <w:bCs/>
                <w:noProof/>
                <w:sz w:val="20"/>
                <w:szCs w:val="20"/>
              </w:rPr>
              <w:t>Participation</w:t>
            </w:r>
            <w:r w:rsidR="00C1376F" w:rsidRPr="005578FB">
              <w:rPr>
                <w:rFonts w:asciiTheme="minorHAnsi" w:hAnsiTheme="minorHAnsi"/>
                <w:b/>
                <w:bCs/>
                <w:noProof/>
                <w:webHidden/>
                <w:sz w:val="20"/>
                <w:szCs w:val="20"/>
              </w:rPr>
              <w:tab/>
            </w:r>
            <w:r w:rsidR="00C1376F" w:rsidRPr="005578FB">
              <w:rPr>
                <w:rFonts w:asciiTheme="minorHAnsi" w:hAnsiTheme="minorHAnsi"/>
                <w:b/>
                <w:bCs/>
                <w:noProof/>
                <w:webHidden/>
                <w:sz w:val="20"/>
                <w:szCs w:val="20"/>
              </w:rPr>
              <w:fldChar w:fldCharType="begin"/>
            </w:r>
            <w:r w:rsidR="00C1376F" w:rsidRPr="005578FB">
              <w:rPr>
                <w:rFonts w:asciiTheme="minorHAnsi" w:hAnsiTheme="minorHAnsi"/>
                <w:b/>
                <w:bCs/>
                <w:noProof/>
                <w:webHidden/>
                <w:sz w:val="20"/>
                <w:szCs w:val="20"/>
              </w:rPr>
              <w:instrText xml:space="preserve"> PAGEREF _Toc501569450 \h </w:instrText>
            </w:r>
            <w:r w:rsidR="00C1376F" w:rsidRPr="005578FB">
              <w:rPr>
                <w:rFonts w:asciiTheme="minorHAnsi" w:hAnsiTheme="minorHAnsi"/>
                <w:b/>
                <w:bCs/>
                <w:noProof/>
                <w:webHidden/>
                <w:sz w:val="20"/>
                <w:szCs w:val="20"/>
              </w:rPr>
            </w:r>
            <w:r w:rsidR="00C1376F" w:rsidRPr="005578FB">
              <w:rPr>
                <w:rFonts w:asciiTheme="minorHAnsi" w:hAnsiTheme="minorHAnsi"/>
                <w:b/>
                <w:bCs/>
                <w:noProof/>
                <w:webHidden/>
                <w:sz w:val="20"/>
                <w:szCs w:val="20"/>
              </w:rPr>
              <w:fldChar w:fldCharType="separate"/>
            </w:r>
            <w:r w:rsidR="0025179D">
              <w:rPr>
                <w:rFonts w:asciiTheme="minorHAnsi" w:hAnsiTheme="minorHAnsi"/>
                <w:b/>
                <w:bCs/>
                <w:noProof/>
                <w:webHidden/>
                <w:sz w:val="20"/>
                <w:szCs w:val="20"/>
              </w:rPr>
              <w:t>2</w:t>
            </w:r>
            <w:r w:rsidR="00C1376F" w:rsidRPr="005578FB">
              <w:rPr>
                <w:rFonts w:asciiTheme="minorHAnsi" w:hAnsiTheme="minorHAnsi"/>
                <w:b/>
                <w:bCs/>
                <w:noProof/>
                <w:webHidden/>
                <w:sz w:val="20"/>
                <w:szCs w:val="20"/>
              </w:rPr>
              <w:fldChar w:fldCharType="end"/>
            </w:r>
          </w:hyperlink>
        </w:p>
        <w:p w14:paraId="0C86AE10" w14:textId="7CEC3DD6" w:rsidR="00C1376F" w:rsidRPr="005578FB" w:rsidRDefault="00642E98" w:rsidP="00087848">
          <w:pPr>
            <w:pStyle w:val="TOC2"/>
            <w:tabs>
              <w:tab w:val="left" w:pos="660"/>
              <w:tab w:val="right" w:leader="dot" w:pos="10790"/>
            </w:tabs>
            <w:spacing w:after="20"/>
            <w:rPr>
              <w:rFonts w:asciiTheme="minorHAnsi" w:eastAsiaTheme="minorEastAsia" w:hAnsiTheme="minorHAnsi" w:cstheme="minorBidi"/>
              <w:b/>
              <w:bCs/>
              <w:noProof/>
              <w:sz w:val="20"/>
              <w:szCs w:val="20"/>
            </w:rPr>
          </w:pPr>
          <w:hyperlink w:anchor="_Toc501569451" w:history="1">
            <w:r w:rsidR="00C1376F" w:rsidRPr="005578FB">
              <w:rPr>
                <w:rStyle w:val="Hyperlink"/>
                <w:rFonts w:asciiTheme="minorHAnsi" w:hAnsiTheme="minorHAnsi"/>
                <w:b/>
                <w:bCs/>
                <w:noProof/>
                <w:sz w:val="20"/>
                <w:szCs w:val="20"/>
              </w:rPr>
              <w:t>C.</w:t>
            </w:r>
            <w:r w:rsidR="00C1376F" w:rsidRPr="005578FB">
              <w:rPr>
                <w:rFonts w:asciiTheme="minorHAnsi" w:eastAsiaTheme="minorEastAsia" w:hAnsiTheme="minorHAnsi" w:cstheme="minorBidi"/>
                <w:b/>
                <w:bCs/>
                <w:noProof/>
                <w:sz w:val="20"/>
                <w:szCs w:val="20"/>
              </w:rPr>
              <w:tab/>
            </w:r>
            <w:r w:rsidR="00C1376F" w:rsidRPr="005578FB">
              <w:rPr>
                <w:rStyle w:val="Hyperlink"/>
                <w:rFonts w:asciiTheme="minorHAnsi" w:hAnsiTheme="minorHAnsi"/>
                <w:b/>
                <w:bCs/>
                <w:noProof/>
                <w:sz w:val="20"/>
                <w:szCs w:val="20"/>
              </w:rPr>
              <w:t>Written Violence Prevention Policy</w:t>
            </w:r>
            <w:r w:rsidR="00C1376F" w:rsidRPr="005578FB">
              <w:rPr>
                <w:rFonts w:asciiTheme="minorHAnsi" w:hAnsiTheme="minorHAnsi"/>
                <w:b/>
                <w:bCs/>
                <w:noProof/>
                <w:webHidden/>
                <w:sz w:val="20"/>
                <w:szCs w:val="20"/>
              </w:rPr>
              <w:tab/>
            </w:r>
            <w:r w:rsidR="00C1376F" w:rsidRPr="005578FB">
              <w:rPr>
                <w:rFonts w:asciiTheme="minorHAnsi" w:hAnsiTheme="minorHAnsi"/>
                <w:b/>
                <w:bCs/>
                <w:noProof/>
                <w:webHidden/>
                <w:sz w:val="20"/>
                <w:szCs w:val="20"/>
              </w:rPr>
              <w:fldChar w:fldCharType="begin"/>
            </w:r>
            <w:r w:rsidR="00C1376F" w:rsidRPr="005578FB">
              <w:rPr>
                <w:rFonts w:asciiTheme="minorHAnsi" w:hAnsiTheme="minorHAnsi"/>
                <w:b/>
                <w:bCs/>
                <w:noProof/>
                <w:webHidden/>
                <w:sz w:val="20"/>
                <w:szCs w:val="20"/>
              </w:rPr>
              <w:instrText xml:space="preserve"> PAGEREF _Toc501569451 \h </w:instrText>
            </w:r>
            <w:r w:rsidR="00C1376F" w:rsidRPr="005578FB">
              <w:rPr>
                <w:rFonts w:asciiTheme="minorHAnsi" w:hAnsiTheme="minorHAnsi"/>
                <w:b/>
                <w:bCs/>
                <w:noProof/>
                <w:webHidden/>
                <w:sz w:val="20"/>
                <w:szCs w:val="20"/>
              </w:rPr>
            </w:r>
            <w:r w:rsidR="00C1376F" w:rsidRPr="005578FB">
              <w:rPr>
                <w:rFonts w:asciiTheme="minorHAnsi" w:hAnsiTheme="minorHAnsi"/>
                <w:b/>
                <w:bCs/>
                <w:noProof/>
                <w:webHidden/>
                <w:sz w:val="20"/>
                <w:szCs w:val="20"/>
              </w:rPr>
              <w:fldChar w:fldCharType="separate"/>
            </w:r>
            <w:r w:rsidR="0025179D">
              <w:rPr>
                <w:rFonts w:asciiTheme="minorHAnsi" w:hAnsiTheme="minorHAnsi"/>
                <w:b/>
                <w:bCs/>
                <w:noProof/>
                <w:webHidden/>
                <w:sz w:val="20"/>
                <w:szCs w:val="20"/>
              </w:rPr>
              <w:t>2</w:t>
            </w:r>
            <w:r w:rsidR="00C1376F" w:rsidRPr="005578FB">
              <w:rPr>
                <w:rFonts w:asciiTheme="minorHAnsi" w:hAnsiTheme="minorHAnsi"/>
                <w:b/>
                <w:bCs/>
                <w:noProof/>
                <w:webHidden/>
                <w:sz w:val="20"/>
                <w:szCs w:val="20"/>
              </w:rPr>
              <w:fldChar w:fldCharType="end"/>
            </w:r>
          </w:hyperlink>
        </w:p>
        <w:p w14:paraId="25D04E77" w14:textId="75A3476E" w:rsidR="00C1376F" w:rsidRPr="005578FB" w:rsidRDefault="00642E98" w:rsidP="00087848">
          <w:pPr>
            <w:pStyle w:val="TOC2"/>
            <w:tabs>
              <w:tab w:val="left" w:pos="880"/>
              <w:tab w:val="right" w:leader="dot" w:pos="10790"/>
            </w:tabs>
            <w:spacing w:after="20"/>
            <w:rPr>
              <w:rFonts w:asciiTheme="minorHAnsi" w:eastAsiaTheme="minorEastAsia" w:hAnsiTheme="minorHAnsi" w:cstheme="minorBidi"/>
              <w:b/>
              <w:bCs/>
              <w:noProof/>
              <w:sz w:val="20"/>
              <w:szCs w:val="20"/>
            </w:rPr>
          </w:pPr>
          <w:hyperlink w:anchor="_Toc501569452" w:history="1">
            <w:r w:rsidR="00C1376F" w:rsidRPr="005578FB">
              <w:rPr>
                <w:rStyle w:val="Hyperlink"/>
                <w:rFonts w:asciiTheme="minorHAnsi" w:hAnsiTheme="minorHAnsi"/>
                <w:b/>
                <w:bCs/>
                <w:noProof/>
                <w:sz w:val="20"/>
                <w:szCs w:val="20"/>
              </w:rPr>
              <w:t>D.</w:t>
            </w:r>
            <w:r w:rsidR="00C1376F" w:rsidRPr="005578FB">
              <w:rPr>
                <w:rFonts w:asciiTheme="minorHAnsi" w:eastAsiaTheme="minorEastAsia" w:hAnsiTheme="minorHAnsi" w:cstheme="minorBidi"/>
                <w:b/>
                <w:bCs/>
                <w:noProof/>
                <w:sz w:val="20"/>
                <w:szCs w:val="20"/>
              </w:rPr>
              <w:tab/>
            </w:r>
            <w:r w:rsidR="00C1376F" w:rsidRPr="005578FB">
              <w:rPr>
                <w:rStyle w:val="Hyperlink"/>
                <w:rFonts w:asciiTheme="minorHAnsi" w:hAnsiTheme="minorHAnsi"/>
                <w:b/>
                <w:bCs/>
                <w:noProof/>
                <w:sz w:val="20"/>
                <w:szCs w:val="20"/>
              </w:rPr>
              <w:t>Program Management</w:t>
            </w:r>
            <w:r w:rsidR="00C1376F" w:rsidRPr="005578FB">
              <w:rPr>
                <w:rFonts w:asciiTheme="minorHAnsi" w:hAnsiTheme="minorHAnsi"/>
                <w:b/>
                <w:bCs/>
                <w:noProof/>
                <w:webHidden/>
                <w:sz w:val="20"/>
                <w:szCs w:val="20"/>
              </w:rPr>
              <w:tab/>
            </w:r>
            <w:r w:rsidR="00427546" w:rsidRPr="005578FB">
              <w:rPr>
                <w:rFonts w:asciiTheme="minorHAnsi" w:hAnsiTheme="minorHAnsi"/>
                <w:b/>
                <w:bCs/>
                <w:noProof/>
                <w:webHidden/>
                <w:sz w:val="20"/>
                <w:szCs w:val="20"/>
              </w:rPr>
              <w:t>6</w:t>
            </w:r>
          </w:hyperlink>
        </w:p>
        <w:p w14:paraId="435EFCFA" w14:textId="3339F130" w:rsidR="00C1376F" w:rsidRPr="005578FB" w:rsidRDefault="00642E98" w:rsidP="00662CCC">
          <w:pPr>
            <w:pStyle w:val="TOC3"/>
            <w:rPr>
              <w:rFonts w:eastAsiaTheme="minorEastAsia" w:cstheme="minorBidi"/>
              <w:b/>
              <w:bCs/>
              <w:noProof/>
            </w:rPr>
          </w:pPr>
          <w:hyperlink w:anchor="_Toc501569453" w:history="1">
            <w:r w:rsidR="00C1376F" w:rsidRPr="005578FB">
              <w:rPr>
                <w:rStyle w:val="Hyperlink"/>
                <w:rFonts w:asciiTheme="minorHAnsi" w:hAnsiTheme="minorHAnsi"/>
                <w:b/>
                <w:bCs/>
                <w:noProof/>
                <w:sz w:val="20"/>
                <w:szCs w:val="20"/>
              </w:rPr>
              <w:t>I.</w:t>
            </w:r>
            <w:r w:rsidR="00C1376F" w:rsidRPr="005578FB">
              <w:rPr>
                <w:rFonts w:eastAsiaTheme="minorEastAsia" w:cstheme="minorBidi"/>
                <w:b/>
                <w:bCs/>
                <w:noProof/>
              </w:rPr>
              <w:tab/>
            </w:r>
            <w:r w:rsidR="00C1376F" w:rsidRPr="005578FB">
              <w:rPr>
                <w:rStyle w:val="Hyperlink"/>
                <w:rFonts w:asciiTheme="minorHAnsi" w:hAnsiTheme="minorHAnsi"/>
                <w:b/>
                <w:bCs/>
                <w:noProof/>
                <w:sz w:val="20"/>
                <w:szCs w:val="20"/>
              </w:rPr>
              <w:t>Program Champion</w:t>
            </w:r>
            <w:r w:rsidR="00C1376F" w:rsidRPr="005578FB">
              <w:rPr>
                <w:b/>
                <w:bCs/>
                <w:noProof/>
                <w:webHidden/>
              </w:rPr>
              <w:tab/>
            </w:r>
            <w:r w:rsidR="00427546" w:rsidRPr="005578FB">
              <w:rPr>
                <w:b/>
                <w:bCs/>
                <w:noProof/>
                <w:webHidden/>
                <w:sz w:val="20"/>
                <w:szCs w:val="20"/>
              </w:rPr>
              <w:t>6</w:t>
            </w:r>
          </w:hyperlink>
        </w:p>
        <w:p w14:paraId="2E1BE32E" w14:textId="35257EBD" w:rsidR="00C1376F" w:rsidRPr="005578FB" w:rsidRDefault="00642E98" w:rsidP="00662CCC">
          <w:pPr>
            <w:pStyle w:val="TOC3"/>
            <w:rPr>
              <w:rFonts w:eastAsiaTheme="minorEastAsia" w:cstheme="minorBidi"/>
              <w:b/>
              <w:bCs/>
              <w:noProof/>
            </w:rPr>
          </w:pPr>
          <w:hyperlink w:anchor="_Toc501569454" w:history="1">
            <w:r w:rsidR="00C1376F" w:rsidRPr="005578FB">
              <w:rPr>
                <w:rStyle w:val="Hyperlink"/>
                <w:rFonts w:asciiTheme="minorHAnsi" w:hAnsiTheme="minorHAnsi"/>
                <w:b/>
                <w:bCs/>
                <w:noProof/>
                <w:w w:val="105"/>
                <w:sz w:val="20"/>
                <w:szCs w:val="20"/>
              </w:rPr>
              <w:t>II.</w:t>
            </w:r>
            <w:r w:rsidR="00C1376F" w:rsidRPr="005578FB">
              <w:rPr>
                <w:rFonts w:eastAsiaTheme="minorEastAsia" w:cstheme="minorBidi"/>
                <w:b/>
                <w:bCs/>
                <w:noProof/>
              </w:rPr>
              <w:tab/>
            </w:r>
            <w:r w:rsidR="00C1376F" w:rsidRPr="005578FB">
              <w:rPr>
                <w:rStyle w:val="Hyperlink"/>
                <w:rFonts w:asciiTheme="minorHAnsi" w:hAnsiTheme="minorHAnsi"/>
                <w:b/>
                <w:bCs/>
                <w:noProof/>
                <w:sz w:val="20"/>
                <w:szCs w:val="20"/>
              </w:rPr>
              <w:t>Violence Prevention Committee/Team</w:t>
            </w:r>
            <w:r w:rsidR="00C1376F" w:rsidRPr="005578FB">
              <w:rPr>
                <w:b/>
                <w:bCs/>
                <w:noProof/>
                <w:webHidden/>
              </w:rPr>
              <w:tab/>
            </w:r>
            <w:r w:rsidR="00427546" w:rsidRPr="005578FB">
              <w:rPr>
                <w:b/>
                <w:bCs/>
                <w:noProof/>
                <w:webHidden/>
                <w:sz w:val="20"/>
                <w:szCs w:val="20"/>
              </w:rPr>
              <w:t>6</w:t>
            </w:r>
          </w:hyperlink>
        </w:p>
        <w:p w14:paraId="04A28F0F" w14:textId="1CA1F0B1" w:rsidR="00C1376F" w:rsidRPr="005578FB" w:rsidRDefault="00642E98" w:rsidP="00662CCC">
          <w:pPr>
            <w:pStyle w:val="TOC3"/>
            <w:rPr>
              <w:rFonts w:eastAsiaTheme="minorEastAsia" w:cstheme="minorBidi"/>
              <w:b/>
              <w:bCs/>
              <w:noProof/>
            </w:rPr>
          </w:pPr>
          <w:hyperlink w:anchor="_Toc501569456" w:history="1">
            <w:r w:rsidR="00C1376F" w:rsidRPr="005578FB">
              <w:rPr>
                <w:rStyle w:val="Hyperlink"/>
                <w:rFonts w:asciiTheme="minorHAnsi" w:hAnsiTheme="minorHAnsi"/>
                <w:b/>
                <w:bCs/>
                <w:noProof/>
                <w:w w:val="105"/>
                <w:sz w:val="20"/>
                <w:szCs w:val="20"/>
              </w:rPr>
              <w:t>IV.</w:t>
            </w:r>
            <w:r w:rsidR="00524D35" w:rsidRPr="005578FB">
              <w:rPr>
                <w:rFonts w:eastAsiaTheme="minorEastAsia" w:cstheme="minorBidi"/>
                <w:b/>
                <w:bCs/>
                <w:noProof/>
              </w:rPr>
              <w:t xml:space="preserve">   </w:t>
            </w:r>
            <w:r w:rsidR="00C1376F" w:rsidRPr="005578FB">
              <w:rPr>
                <w:rStyle w:val="Hyperlink"/>
                <w:rFonts w:asciiTheme="minorHAnsi" w:hAnsiTheme="minorHAnsi"/>
                <w:b/>
                <w:bCs/>
                <w:noProof/>
                <w:sz w:val="20"/>
                <w:szCs w:val="20"/>
              </w:rPr>
              <w:t>V</w:t>
            </w:r>
            <w:r w:rsidR="00524D35" w:rsidRPr="005578FB">
              <w:rPr>
                <w:rStyle w:val="Hyperlink"/>
                <w:rFonts w:asciiTheme="minorHAnsi" w:hAnsiTheme="minorHAnsi"/>
                <w:b/>
                <w:bCs/>
                <w:noProof/>
                <w:sz w:val="20"/>
                <w:szCs w:val="20"/>
              </w:rPr>
              <w:t>io</w:t>
            </w:r>
            <w:r w:rsidR="00C1376F" w:rsidRPr="005578FB">
              <w:rPr>
                <w:rStyle w:val="Hyperlink"/>
                <w:rFonts w:asciiTheme="minorHAnsi" w:hAnsiTheme="minorHAnsi"/>
                <w:b/>
                <w:bCs/>
                <w:noProof/>
                <w:sz w:val="20"/>
                <w:szCs w:val="20"/>
              </w:rPr>
              <w:t>lence Prevention Program Manager or Coordinator</w:t>
            </w:r>
            <w:r w:rsidR="00C1376F" w:rsidRPr="005578FB">
              <w:rPr>
                <w:b/>
                <w:bCs/>
                <w:noProof/>
                <w:webHidden/>
              </w:rPr>
              <w:tab/>
            </w:r>
            <w:r w:rsidR="00427546" w:rsidRPr="005578FB">
              <w:rPr>
                <w:b/>
                <w:bCs/>
                <w:noProof/>
                <w:webHidden/>
                <w:sz w:val="20"/>
                <w:szCs w:val="20"/>
              </w:rPr>
              <w:t>7</w:t>
            </w:r>
          </w:hyperlink>
        </w:p>
        <w:p w14:paraId="6B56D48A" w14:textId="68BF14B7" w:rsidR="00C1376F" w:rsidRPr="005578FB" w:rsidRDefault="00642E98" w:rsidP="00662CCC">
          <w:pPr>
            <w:pStyle w:val="TOC3"/>
            <w:rPr>
              <w:rFonts w:eastAsiaTheme="minorEastAsia" w:cstheme="minorBidi"/>
              <w:b/>
              <w:bCs/>
              <w:noProof/>
            </w:rPr>
          </w:pPr>
          <w:hyperlink w:anchor="_Toc501569457" w:history="1">
            <w:r w:rsidR="00C1376F" w:rsidRPr="005578FB">
              <w:rPr>
                <w:rStyle w:val="Hyperlink"/>
                <w:rFonts w:asciiTheme="minorHAnsi" w:hAnsiTheme="minorHAnsi"/>
                <w:b/>
                <w:bCs/>
                <w:noProof/>
                <w:w w:val="105"/>
                <w:sz w:val="20"/>
                <w:szCs w:val="20"/>
              </w:rPr>
              <w:t>V.</w:t>
            </w:r>
            <w:r w:rsidR="00C1376F" w:rsidRPr="005578FB">
              <w:rPr>
                <w:rFonts w:eastAsiaTheme="minorEastAsia" w:cstheme="minorBidi"/>
                <w:b/>
                <w:bCs/>
                <w:noProof/>
              </w:rPr>
              <w:tab/>
            </w:r>
            <w:r w:rsidR="00C1376F" w:rsidRPr="005578FB">
              <w:rPr>
                <w:rStyle w:val="Hyperlink"/>
                <w:rFonts w:asciiTheme="minorHAnsi" w:hAnsiTheme="minorHAnsi"/>
                <w:b/>
                <w:bCs/>
                <w:noProof/>
                <w:sz w:val="20"/>
                <w:szCs w:val="20"/>
              </w:rPr>
              <w:t>Violence Prevention Program Plan</w:t>
            </w:r>
            <w:r w:rsidR="00C1376F" w:rsidRPr="005578FB">
              <w:rPr>
                <w:b/>
                <w:bCs/>
                <w:noProof/>
                <w:webHidden/>
              </w:rPr>
              <w:tab/>
            </w:r>
            <w:r w:rsidR="00427546" w:rsidRPr="005578FB">
              <w:rPr>
                <w:b/>
                <w:bCs/>
                <w:noProof/>
                <w:webHidden/>
                <w:sz w:val="20"/>
                <w:szCs w:val="20"/>
              </w:rPr>
              <w:t>7</w:t>
            </w:r>
          </w:hyperlink>
        </w:p>
        <w:p w14:paraId="7D24A4C5" w14:textId="5BF89C3C" w:rsidR="00C1376F" w:rsidRPr="00087848" w:rsidRDefault="00642E98" w:rsidP="00087848">
          <w:pPr>
            <w:pStyle w:val="TOC2"/>
            <w:tabs>
              <w:tab w:val="left" w:pos="660"/>
              <w:tab w:val="right" w:leader="dot" w:pos="10790"/>
            </w:tabs>
            <w:spacing w:after="20"/>
            <w:rPr>
              <w:rFonts w:asciiTheme="minorHAnsi" w:eastAsiaTheme="minorEastAsia" w:hAnsiTheme="minorHAnsi" w:cstheme="minorBidi"/>
              <w:b/>
              <w:noProof/>
              <w:sz w:val="20"/>
              <w:szCs w:val="20"/>
            </w:rPr>
          </w:pPr>
          <w:hyperlink w:anchor="_Toc501569458" w:history="1">
            <w:r w:rsidR="00C1376F" w:rsidRPr="00087848">
              <w:rPr>
                <w:rStyle w:val="Hyperlink"/>
                <w:rFonts w:asciiTheme="minorHAnsi" w:hAnsiTheme="minorHAnsi"/>
                <w:b/>
                <w:noProof/>
                <w:sz w:val="20"/>
                <w:szCs w:val="20"/>
              </w:rPr>
              <w:t>E.</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Communications/Social Marketing</w:t>
            </w:r>
            <w:r w:rsidR="00C1376F" w:rsidRPr="00087848">
              <w:rPr>
                <w:rFonts w:asciiTheme="minorHAnsi" w:hAnsiTheme="minorHAnsi"/>
                <w:b/>
                <w:noProof/>
                <w:webHidden/>
                <w:sz w:val="20"/>
                <w:szCs w:val="20"/>
              </w:rPr>
              <w:tab/>
            </w:r>
            <w:r w:rsidR="00427546">
              <w:rPr>
                <w:rFonts w:asciiTheme="minorHAnsi" w:hAnsiTheme="minorHAnsi"/>
                <w:b/>
                <w:noProof/>
                <w:webHidden/>
                <w:sz w:val="20"/>
                <w:szCs w:val="20"/>
              </w:rPr>
              <w:t>11</w:t>
            </w:r>
          </w:hyperlink>
        </w:p>
        <w:p w14:paraId="01D2167A" w14:textId="7A9128BC" w:rsidR="00C1376F" w:rsidRPr="00427546" w:rsidRDefault="00642E98" w:rsidP="00087848">
          <w:pPr>
            <w:pStyle w:val="TOC1"/>
            <w:tabs>
              <w:tab w:val="right" w:leader="dot" w:pos="10790"/>
            </w:tabs>
            <w:spacing w:after="20"/>
            <w:rPr>
              <w:rFonts w:asciiTheme="minorHAnsi" w:eastAsiaTheme="minorEastAsia" w:hAnsiTheme="minorHAnsi" w:cstheme="minorBidi"/>
              <w:b/>
              <w:noProof/>
              <w:sz w:val="20"/>
              <w:szCs w:val="20"/>
            </w:rPr>
          </w:pPr>
          <w:hyperlink w:anchor="_Toc501569459" w:history="1">
            <w:r w:rsidR="00C1376F" w:rsidRPr="00427546">
              <w:rPr>
                <w:rStyle w:val="Hyperlink"/>
                <w:rFonts w:asciiTheme="minorHAnsi" w:hAnsiTheme="minorHAnsi"/>
                <w:b/>
                <w:noProof/>
                <w:sz w:val="20"/>
                <w:szCs w:val="20"/>
              </w:rPr>
              <w:t>V</w:t>
            </w:r>
            <w:r w:rsidR="00C1376F" w:rsidRPr="00427546">
              <w:rPr>
                <w:rStyle w:val="Hyperlink"/>
                <w:rFonts w:asciiTheme="minorHAnsi" w:hAnsiTheme="minorHAnsi"/>
                <w:b/>
                <w:noProof/>
                <w:color w:val="000099"/>
                <w:sz w:val="20"/>
                <w:szCs w:val="20"/>
              </w:rPr>
              <w:t>iolence Prevention Program Hazard Analysis</w:t>
            </w:r>
            <w:r w:rsidR="00C1376F" w:rsidRPr="00427546">
              <w:rPr>
                <w:rFonts w:asciiTheme="minorHAnsi" w:hAnsiTheme="minorHAnsi"/>
                <w:b/>
                <w:noProof/>
                <w:webHidden/>
                <w:sz w:val="20"/>
                <w:szCs w:val="20"/>
              </w:rPr>
              <w:tab/>
            </w:r>
            <w:r w:rsidR="00427546">
              <w:rPr>
                <w:rFonts w:asciiTheme="minorHAnsi" w:hAnsiTheme="minorHAnsi"/>
                <w:b/>
                <w:noProof/>
                <w:webHidden/>
                <w:sz w:val="20"/>
                <w:szCs w:val="20"/>
              </w:rPr>
              <w:t>12</w:t>
            </w:r>
          </w:hyperlink>
        </w:p>
        <w:p w14:paraId="73B4F200" w14:textId="14465925" w:rsidR="00C1376F" w:rsidRPr="00427546" w:rsidRDefault="00642E98" w:rsidP="00087848">
          <w:pPr>
            <w:pStyle w:val="TOC2"/>
            <w:tabs>
              <w:tab w:val="left" w:pos="660"/>
              <w:tab w:val="right" w:leader="dot" w:pos="10790"/>
            </w:tabs>
            <w:spacing w:after="20"/>
            <w:rPr>
              <w:rFonts w:asciiTheme="minorHAnsi" w:eastAsiaTheme="minorEastAsia" w:hAnsiTheme="minorHAnsi" w:cstheme="minorBidi"/>
              <w:b/>
              <w:noProof/>
              <w:sz w:val="20"/>
              <w:szCs w:val="20"/>
            </w:rPr>
          </w:pPr>
          <w:hyperlink w:anchor="_Toc501569460" w:history="1">
            <w:r w:rsidR="00C1376F" w:rsidRPr="00427546">
              <w:rPr>
                <w:rStyle w:val="Hyperlink"/>
                <w:rFonts w:asciiTheme="minorHAnsi" w:hAnsiTheme="minorHAnsi"/>
                <w:b/>
                <w:noProof/>
                <w:sz w:val="20"/>
                <w:szCs w:val="20"/>
              </w:rPr>
              <w:t>F.</w:t>
            </w:r>
            <w:r w:rsidR="00C1376F" w:rsidRPr="00427546">
              <w:rPr>
                <w:rFonts w:asciiTheme="minorHAnsi" w:eastAsiaTheme="minorEastAsia" w:hAnsiTheme="minorHAnsi" w:cstheme="minorBidi"/>
                <w:b/>
                <w:noProof/>
                <w:sz w:val="20"/>
                <w:szCs w:val="20"/>
              </w:rPr>
              <w:tab/>
            </w:r>
            <w:r w:rsidR="00C1376F" w:rsidRPr="00427546">
              <w:rPr>
                <w:rStyle w:val="Hyperlink"/>
                <w:rFonts w:asciiTheme="minorHAnsi" w:hAnsiTheme="minorHAnsi"/>
                <w:b/>
                <w:noProof/>
                <w:sz w:val="20"/>
                <w:szCs w:val="20"/>
              </w:rPr>
              <w:t>Hazard Identification &amp; Assessment</w:t>
            </w:r>
            <w:r w:rsidR="00C1376F" w:rsidRPr="00427546">
              <w:rPr>
                <w:rFonts w:asciiTheme="minorHAnsi" w:hAnsiTheme="minorHAnsi"/>
                <w:b/>
                <w:noProof/>
                <w:webHidden/>
                <w:sz w:val="20"/>
                <w:szCs w:val="20"/>
              </w:rPr>
              <w:tab/>
            </w:r>
            <w:r w:rsidR="00427546">
              <w:rPr>
                <w:rFonts w:asciiTheme="minorHAnsi" w:hAnsiTheme="minorHAnsi"/>
                <w:b/>
                <w:noProof/>
                <w:webHidden/>
                <w:sz w:val="20"/>
                <w:szCs w:val="20"/>
              </w:rPr>
              <w:t>12</w:t>
            </w:r>
          </w:hyperlink>
        </w:p>
        <w:p w14:paraId="7FB4E63B" w14:textId="4E2D1890" w:rsidR="00C1376F" w:rsidRPr="00427546" w:rsidRDefault="00642E98" w:rsidP="00662CCC">
          <w:pPr>
            <w:pStyle w:val="TOC3"/>
            <w:rPr>
              <w:rFonts w:eastAsiaTheme="minorEastAsia" w:cstheme="minorBidi"/>
              <w:noProof/>
              <w:sz w:val="20"/>
              <w:szCs w:val="20"/>
            </w:rPr>
          </w:pPr>
          <w:hyperlink w:anchor="_Toc501569461" w:history="1">
            <w:r w:rsidR="00C1376F" w:rsidRPr="00427546">
              <w:rPr>
                <w:rStyle w:val="Hyperlink"/>
                <w:rFonts w:asciiTheme="minorHAnsi" w:hAnsiTheme="minorHAnsi"/>
                <w:b/>
                <w:noProof/>
                <w:sz w:val="20"/>
                <w:szCs w:val="20"/>
              </w:rPr>
              <w:t>I.</w:t>
            </w:r>
            <w:r w:rsidR="00C1376F" w:rsidRPr="00427546">
              <w:rPr>
                <w:rFonts w:eastAsiaTheme="minorEastAsia" w:cstheme="minorBidi"/>
                <w:noProof/>
                <w:sz w:val="20"/>
                <w:szCs w:val="20"/>
              </w:rPr>
              <w:tab/>
            </w:r>
            <w:r w:rsidR="00C1376F" w:rsidRPr="00427546">
              <w:rPr>
                <w:rStyle w:val="Hyperlink"/>
                <w:rFonts w:asciiTheme="minorHAnsi" w:hAnsiTheme="minorHAnsi"/>
                <w:b/>
                <w:noProof/>
                <w:sz w:val="20"/>
                <w:szCs w:val="20"/>
              </w:rPr>
              <w:t>Data analysis related to all incidents of violence</w:t>
            </w:r>
            <w:r w:rsidR="00C1376F" w:rsidRPr="00427546">
              <w:rPr>
                <w:noProof/>
                <w:webHidden/>
                <w:sz w:val="20"/>
                <w:szCs w:val="20"/>
              </w:rPr>
              <w:tab/>
            </w:r>
            <w:r w:rsidR="00427546" w:rsidRPr="00427546">
              <w:rPr>
                <w:b/>
                <w:bCs/>
                <w:noProof/>
                <w:webHidden/>
                <w:sz w:val="20"/>
                <w:szCs w:val="20"/>
              </w:rPr>
              <w:t>1</w:t>
            </w:r>
            <w:r w:rsidR="00427546">
              <w:rPr>
                <w:b/>
                <w:bCs/>
                <w:noProof/>
                <w:webHidden/>
                <w:sz w:val="20"/>
                <w:szCs w:val="20"/>
              </w:rPr>
              <w:t>2</w:t>
            </w:r>
          </w:hyperlink>
        </w:p>
        <w:p w14:paraId="59F15C7E" w14:textId="0938EDAD" w:rsidR="00C1376F" w:rsidRPr="00427546" w:rsidRDefault="00642E98" w:rsidP="00662CCC">
          <w:pPr>
            <w:pStyle w:val="TOC3"/>
            <w:rPr>
              <w:rFonts w:eastAsiaTheme="minorEastAsia" w:cstheme="minorBidi"/>
              <w:noProof/>
              <w:sz w:val="20"/>
              <w:szCs w:val="20"/>
            </w:rPr>
          </w:pPr>
          <w:hyperlink w:anchor="_Toc501569462" w:history="1">
            <w:r w:rsidR="00C1376F" w:rsidRPr="00427546">
              <w:rPr>
                <w:rStyle w:val="Hyperlink"/>
                <w:rFonts w:asciiTheme="minorHAnsi" w:hAnsiTheme="minorHAnsi"/>
                <w:b/>
                <w:noProof/>
                <w:sz w:val="20"/>
                <w:szCs w:val="20"/>
              </w:rPr>
              <w:t>II.</w:t>
            </w:r>
            <w:r w:rsidR="00C1376F" w:rsidRPr="00427546">
              <w:rPr>
                <w:rFonts w:eastAsiaTheme="minorEastAsia" w:cstheme="minorBidi"/>
                <w:noProof/>
                <w:sz w:val="20"/>
                <w:szCs w:val="20"/>
              </w:rPr>
              <w:tab/>
            </w:r>
            <w:r w:rsidR="00C1376F" w:rsidRPr="00427546">
              <w:rPr>
                <w:rStyle w:val="Hyperlink"/>
                <w:rFonts w:asciiTheme="minorHAnsi" w:hAnsiTheme="minorHAnsi"/>
                <w:b/>
                <w:noProof/>
                <w:sz w:val="20"/>
                <w:szCs w:val="20"/>
              </w:rPr>
              <w:t>Surveys</w:t>
            </w:r>
            <w:r w:rsidR="00C1376F" w:rsidRPr="00427546">
              <w:rPr>
                <w:noProof/>
                <w:webHidden/>
                <w:sz w:val="20"/>
                <w:szCs w:val="20"/>
              </w:rPr>
              <w:tab/>
            </w:r>
            <w:r w:rsidR="00427546" w:rsidRPr="00427546">
              <w:rPr>
                <w:b/>
                <w:bCs/>
                <w:noProof/>
                <w:webHidden/>
                <w:sz w:val="20"/>
                <w:szCs w:val="20"/>
              </w:rPr>
              <w:t>15</w:t>
            </w:r>
          </w:hyperlink>
        </w:p>
        <w:p w14:paraId="1B763FBE" w14:textId="2AAF9DB4" w:rsidR="00C1376F" w:rsidRPr="00427546" w:rsidRDefault="00642E98" w:rsidP="00662CCC">
          <w:pPr>
            <w:pStyle w:val="TOC3"/>
            <w:rPr>
              <w:rFonts w:eastAsiaTheme="minorEastAsia" w:cstheme="minorBidi"/>
              <w:noProof/>
              <w:sz w:val="20"/>
              <w:szCs w:val="20"/>
            </w:rPr>
          </w:pPr>
          <w:hyperlink w:anchor="_Toc501569463" w:history="1">
            <w:r w:rsidR="00C1376F" w:rsidRPr="00427546">
              <w:rPr>
                <w:rStyle w:val="Hyperlink"/>
                <w:rFonts w:asciiTheme="minorHAnsi" w:hAnsiTheme="minorHAnsi"/>
                <w:b/>
                <w:noProof/>
                <w:sz w:val="20"/>
                <w:szCs w:val="20"/>
              </w:rPr>
              <w:t>III.</w:t>
            </w:r>
            <w:r w:rsidR="00C1376F" w:rsidRPr="00427546">
              <w:rPr>
                <w:rFonts w:eastAsiaTheme="minorEastAsia" w:cstheme="minorBidi"/>
                <w:noProof/>
                <w:sz w:val="20"/>
                <w:szCs w:val="20"/>
              </w:rPr>
              <w:tab/>
            </w:r>
            <w:r w:rsidR="00C1376F" w:rsidRPr="00427546">
              <w:rPr>
                <w:rStyle w:val="Hyperlink"/>
                <w:rFonts w:asciiTheme="minorHAnsi" w:hAnsiTheme="minorHAnsi"/>
                <w:b/>
                <w:noProof/>
                <w:sz w:val="20"/>
                <w:szCs w:val="20"/>
              </w:rPr>
              <w:t>Assessment of the Physical Work Environment and Practices</w:t>
            </w:r>
            <w:r w:rsidR="00C1376F" w:rsidRPr="00427546">
              <w:rPr>
                <w:noProof/>
                <w:webHidden/>
                <w:sz w:val="20"/>
                <w:szCs w:val="20"/>
              </w:rPr>
              <w:tab/>
            </w:r>
            <w:r w:rsidR="00C1376F" w:rsidRPr="00427546">
              <w:rPr>
                <w:b/>
                <w:bCs/>
                <w:noProof/>
                <w:webHidden/>
                <w:sz w:val="20"/>
                <w:szCs w:val="20"/>
              </w:rPr>
              <w:fldChar w:fldCharType="begin"/>
            </w:r>
            <w:r w:rsidR="00C1376F" w:rsidRPr="00427546">
              <w:rPr>
                <w:b/>
                <w:bCs/>
                <w:noProof/>
                <w:webHidden/>
                <w:sz w:val="20"/>
                <w:szCs w:val="20"/>
              </w:rPr>
              <w:instrText xml:space="preserve"> PAGEREF _Toc501569463 \h </w:instrText>
            </w:r>
            <w:r w:rsidR="00C1376F" w:rsidRPr="00427546">
              <w:rPr>
                <w:b/>
                <w:bCs/>
                <w:noProof/>
                <w:webHidden/>
                <w:sz w:val="20"/>
                <w:szCs w:val="20"/>
              </w:rPr>
            </w:r>
            <w:r w:rsidR="00C1376F" w:rsidRPr="00427546">
              <w:rPr>
                <w:b/>
                <w:bCs/>
                <w:noProof/>
                <w:webHidden/>
                <w:sz w:val="20"/>
                <w:szCs w:val="20"/>
              </w:rPr>
              <w:fldChar w:fldCharType="separate"/>
            </w:r>
            <w:r w:rsidR="0025179D">
              <w:rPr>
                <w:b/>
                <w:bCs/>
                <w:noProof/>
                <w:webHidden/>
                <w:sz w:val="20"/>
                <w:szCs w:val="20"/>
              </w:rPr>
              <w:t>15</w:t>
            </w:r>
            <w:r w:rsidR="00C1376F" w:rsidRPr="00427546">
              <w:rPr>
                <w:b/>
                <w:bCs/>
                <w:noProof/>
                <w:webHidden/>
                <w:sz w:val="20"/>
                <w:szCs w:val="20"/>
              </w:rPr>
              <w:fldChar w:fldCharType="end"/>
            </w:r>
          </w:hyperlink>
        </w:p>
        <w:p w14:paraId="22781A11" w14:textId="2BF8DFA8" w:rsidR="00C1376F" w:rsidRPr="00427546" w:rsidRDefault="00642E98" w:rsidP="00087848">
          <w:pPr>
            <w:pStyle w:val="TOC1"/>
            <w:tabs>
              <w:tab w:val="right" w:leader="dot" w:pos="10790"/>
            </w:tabs>
            <w:spacing w:after="20"/>
            <w:rPr>
              <w:rFonts w:asciiTheme="minorHAnsi" w:eastAsiaTheme="minorEastAsia" w:hAnsiTheme="minorHAnsi" w:cstheme="minorBidi"/>
              <w:b/>
              <w:noProof/>
              <w:sz w:val="20"/>
              <w:szCs w:val="20"/>
            </w:rPr>
          </w:pPr>
          <w:hyperlink w:anchor="_Toc501569464" w:history="1">
            <w:r w:rsidR="00C1376F" w:rsidRPr="00427546">
              <w:rPr>
                <w:rStyle w:val="Hyperlink"/>
                <w:rFonts w:asciiTheme="minorHAnsi" w:hAnsiTheme="minorHAnsi"/>
                <w:b/>
                <w:noProof/>
                <w:color w:val="000099"/>
                <w:sz w:val="20"/>
                <w:szCs w:val="20"/>
              </w:rPr>
              <w:t>Violence Prevention Program Hazard Abatement and Evaluation</w:t>
            </w:r>
            <w:r w:rsidR="00C1376F" w:rsidRPr="00427546">
              <w:rPr>
                <w:rFonts w:asciiTheme="minorHAnsi" w:hAnsiTheme="minorHAnsi"/>
                <w:b/>
                <w:noProof/>
                <w:webHidden/>
                <w:sz w:val="20"/>
                <w:szCs w:val="20"/>
              </w:rPr>
              <w:tab/>
            </w:r>
            <w:r w:rsidR="00C1376F" w:rsidRPr="00427546">
              <w:rPr>
                <w:rFonts w:asciiTheme="minorHAnsi" w:hAnsiTheme="minorHAnsi"/>
                <w:b/>
                <w:noProof/>
                <w:webHidden/>
                <w:sz w:val="20"/>
                <w:szCs w:val="20"/>
              </w:rPr>
              <w:fldChar w:fldCharType="begin"/>
            </w:r>
            <w:r w:rsidR="00C1376F" w:rsidRPr="00427546">
              <w:rPr>
                <w:rFonts w:asciiTheme="minorHAnsi" w:hAnsiTheme="minorHAnsi"/>
                <w:b/>
                <w:noProof/>
                <w:webHidden/>
                <w:sz w:val="20"/>
                <w:szCs w:val="20"/>
              </w:rPr>
              <w:instrText xml:space="preserve"> PAGEREF _Toc501569464 \h </w:instrText>
            </w:r>
            <w:r w:rsidR="00C1376F" w:rsidRPr="00427546">
              <w:rPr>
                <w:rFonts w:asciiTheme="minorHAnsi" w:hAnsiTheme="minorHAnsi"/>
                <w:b/>
                <w:noProof/>
                <w:webHidden/>
                <w:sz w:val="20"/>
                <w:szCs w:val="20"/>
              </w:rPr>
            </w:r>
            <w:r w:rsidR="00C1376F" w:rsidRPr="00427546">
              <w:rPr>
                <w:rFonts w:asciiTheme="minorHAnsi" w:hAnsiTheme="minorHAnsi"/>
                <w:b/>
                <w:noProof/>
                <w:webHidden/>
                <w:sz w:val="20"/>
                <w:szCs w:val="20"/>
              </w:rPr>
              <w:fldChar w:fldCharType="separate"/>
            </w:r>
            <w:r w:rsidR="0025179D">
              <w:rPr>
                <w:rFonts w:asciiTheme="minorHAnsi" w:hAnsiTheme="minorHAnsi"/>
                <w:b/>
                <w:noProof/>
                <w:webHidden/>
                <w:sz w:val="20"/>
                <w:szCs w:val="20"/>
              </w:rPr>
              <w:t>17</w:t>
            </w:r>
            <w:r w:rsidR="00C1376F" w:rsidRPr="00427546">
              <w:rPr>
                <w:rFonts w:asciiTheme="minorHAnsi" w:hAnsiTheme="minorHAnsi"/>
                <w:b/>
                <w:noProof/>
                <w:webHidden/>
                <w:sz w:val="20"/>
                <w:szCs w:val="20"/>
              </w:rPr>
              <w:fldChar w:fldCharType="end"/>
            </w:r>
          </w:hyperlink>
        </w:p>
        <w:p w14:paraId="748CC0EF" w14:textId="3D128E0B" w:rsidR="00C1376F" w:rsidRPr="00427546" w:rsidRDefault="00642E98" w:rsidP="00087848">
          <w:pPr>
            <w:pStyle w:val="TOC2"/>
            <w:tabs>
              <w:tab w:val="left" w:pos="880"/>
              <w:tab w:val="right" w:leader="dot" w:pos="10790"/>
            </w:tabs>
            <w:spacing w:after="20"/>
            <w:rPr>
              <w:rFonts w:asciiTheme="minorHAnsi" w:eastAsiaTheme="minorEastAsia" w:hAnsiTheme="minorHAnsi" w:cstheme="minorBidi"/>
              <w:b/>
              <w:noProof/>
              <w:sz w:val="20"/>
              <w:szCs w:val="20"/>
            </w:rPr>
          </w:pPr>
          <w:hyperlink w:anchor="_Toc501569465" w:history="1">
            <w:r w:rsidR="00C1376F" w:rsidRPr="00427546">
              <w:rPr>
                <w:rStyle w:val="Hyperlink"/>
                <w:rFonts w:asciiTheme="minorHAnsi" w:hAnsiTheme="minorHAnsi" w:cs="Frutiger LT Pro 47 Light Cn"/>
                <w:b/>
                <w:noProof/>
                <w:sz w:val="20"/>
                <w:szCs w:val="20"/>
              </w:rPr>
              <w:t>G.</w:t>
            </w:r>
            <w:r w:rsidR="00C1376F" w:rsidRPr="00427546">
              <w:rPr>
                <w:rFonts w:asciiTheme="minorHAnsi" w:eastAsiaTheme="minorEastAsia" w:hAnsiTheme="minorHAnsi" w:cstheme="minorBidi"/>
                <w:b/>
                <w:noProof/>
                <w:sz w:val="20"/>
                <w:szCs w:val="20"/>
              </w:rPr>
              <w:tab/>
            </w:r>
            <w:r w:rsidR="00C1376F" w:rsidRPr="00427546">
              <w:rPr>
                <w:rStyle w:val="Hyperlink"/>
                <w:rFonts w:asciiTheme="minorHAnsi" w:hAnsiTheme="minorHAnsi"/>
                <w:b/>
                <w:noProof/>
                <w:sz w:val="20"/>
                <w:szCs w:val="20"/>
              </w:rPr>
              <w:t>Hazard Control and Prevention</w:t>
            </w:r>
            <w:r w:rsidR="00C1376F" w:rsidRPr="00427546">
              <w:rPr>
                <w:rFonts w:asciiTheme="minorHAnsi" w:hAnsiTheme="minorHAnsi"/>
                <w:b/>
                <w:noProof/>
                <w:webHidden/>
                <w:sz w:val="20"/>
                <w:szCs w:val="20"/>
              </w:rPr>
              <w:tab/>
            </w:r>
            <w:r w:rsidR="00C1376F" w:rsidRPr="00427546">
              <w:rPr>
                <w:rFonts w:asciiTheme="minorHAnsi" w:hAnsiTheme="minorHAnsi"/>
                <w:b/>
                <w:noProof/>
                <w:webHidden/>
                <w:sz w:val="20"/>
                <w:szCs w:val="20"/>
              </w:rPr>
              <w:fldChar w:fldCharType="begin"/>
            </w:r>
            <w:r w:rsidR="00C1376F" w:rsidRPr="00427546">
              <w:rPr>
                <w:rFonts w:asciiTheme="minorHAnsi" w:hAnsiTheme="minorHAnsi"/>
                <w:b/>
                <w:noProof/>
                <w:webHidden/>
                <w:sz w:val="20"/>
                <w:szCs w:val="20"/>
              </w:rPr>
              <w:instrText xml:space="preserve"> PAGEREF _Toc501569465 \h </w:instrText>
            </w:r>
            <w:r w:rsidR="00C1376F" w:rsidRPr="00427546">
              <w:rPr>
                <w:rFonts w:asciiTheme="minorHAnsi" w:hAnsiTheme="minorHAnsi"/>
                <w:b/>
                <w:noProof/>
                <w:webHidden/>
                <w:sz w:val="20"/>
                <w:szCs w:val="20"/>
              </w:rPr>
            </w:r>
            <w:r w:rsidR="00C1376F" w:rsidRPr="00427546">
              <w:rPr>
                <w:rFonts w:asciiTheme="minorHAnsi" w:hAnsiTheme="minorHAnsi"/>
                <w:b/>
                <w:noProof/>
                <w:webHidden/>
                <w:sz w:val="20"/>
                <w:szCs w:val="20"/>
              </w:rPr>
              <w:fldChar w:fldCharType="separate"/>
            </w:r>
            <w:r w:rsidR="0025179D">
              <w:rPr>
                <w:rFonts w:asciiTheme="minorHAnsi" w:hAnsiTheme="minorHAnsi"/>
                <w:b/>
                <w:noProof/>
                <w:webHidden/>
                <w:sz w:val="20"/>
                <w:szCs w:val="20"/>
              </w:rPr>
              <w:t>17</w:t>
            </w:r>
            <w:r w:rsidR="00C1376F" w:rsidRPr="00427546">
              <w:rPr>
                <w:rFonts w:asciiTheme="minorHAnsi" w:hAnsiTheme="minorHAnsi"/>
                <w:b/>
                <w:noProof/>
                <w:webHidden/>
                <w:sz w:val="20"/>
                <w:szCs w:val="20"/>
              </w:rPr>
              <w:fldChar w:fldCharType="end"/>
            </w:r>
          </w:hyperlink>
        </w:p>
        <w:p w14:paraId="56D28AF5" w14:textId="2DBE2F68" w:rsidR="00C1376F" w:rsidRPr="00427546" w:rsidRDefault="00642E98" w:rsidP="00662CCC">
          <w:pPr>
            <w:pStyle w:val="TOC3"/>
            <w:rPr>
              <w:rFonts w:eastAsiaTheme="minorEastAsia" w:cstheme="minorBidi"/>
              <w:noProof/>
              <w:sz w:val="20"/>
              <w:szCs w:val="20"/>
            </w:rPr>
          </w:pPr>
          <w:hyperlink w:anchor="_Toc501569466" w:history="1">
            <w:r w:rsidR="00C1376F" w:rsidRPr="00427546">
              <w:rPr>
                <w:rStyle w:val="Hyperlink"/>
                <w:rFonts w:asciiTheme="minorHAnsi" w:hAnsiTheme="minorHAnsi"/>
                <w:b/>
                <w:noProof/>
                <w:sz w:val="20"/>
                <w:szCs w:val="20"/>
              </w:rPr>
              <w:t>I.</w:t>
            </w:r>
            <w:r w:rsidR="00C1376F" w:rsidRPr="00427546">
              <w:rPr>
                <w:rFonts w:eastAsiaTheme="minorEastAsia" w:cstheme="minorBidi"/>
                <w:noProof/>
                <w:sz w:val="20"/>
                <w:szCs w:val="20"/>
              </w:rPr>
              <w:tab/>
            </w:r>
            <w:r w:rsidR="00C1376F" w:rsidRPr="00427546">
              <w:rPr>
                <w:rStyle w:val="Hyperlink"/>
                <w:rFonts w:asciiTheme="minorHAnsi" w:hAnsiTheme="minorHAnsi"/>
                <w:b/>
                <w:noProof/>
                <w:sz w:val="20"/>
                <w:szCs w:val="20"/>
              </w:rPr>
              <w:t>Engineering Controls</w:t>
            </w:r>
            <w:r w:rsidR="00C1376F" w:rsidRPr="00427546">
              <w:rPr>
                <w:noProof/>
                <w:webHidden/>
                <w:sz w:val="20"/>
                <w:szCs w:val="20"/>
              </w:rPr>
              <w:tab/>
            </w:r>
            <w:r w:rsidR="00C1376F" w:rsidRPr="00427546">
              <w:rPr>
                <w:noProof/>
                <w:webHidden/>
                <w:sz w:val="20"/>
                <w:szCs w:val="20"/>
              </w:rPr>
              <w:fldChar w:fldCharType="begin"/>
            </w:r>
            <w:r w:rsidR="00C1376F" w:rsidRPr="00427546">
              <w:rPr>
                <w:noProof/>
                <w:webHidden/>
                <w:sz w:val="20"/>
                <w:szCs w:val="20"/>
              </w:rPr>
              <w:instrText xml:space="preserve"> PAGEREF _Toc501569466 \h </w:instrText>
            </w:r>
            <w:r w:rsidR="00C1376F" w:rsidRPr="00427546">
              <w:rPr>
                <w:noProof/>
                <w:webHidden/>
                <w:sz w:val="20"/>
                <w:szCs w:val="20"/>
              </w:rPr>
            </w:r>
            <w:r w:rsidR="00C1376F" w:rsidRPr="00427546">
              <w:rPr>
                <w:noProof/>
                <w:webHidden/>
                <w:sz w:val="20"/>
                <w:szCs w:val="20"/>
              </w:rPr>
              <w:fldChar w:fldCharType="separate"/>
            </w:r>
            <w:r w:rsidR="0025179D">
              <w:rPr>
                <w:noProof/>
                <w:webHidden/>
                <w:sz w:val="20"/>
                <w:szCs w:val="20"/>
              </w:rPr>
              <w:t>17</w:t>
            </w:r>
            <w:r w:rsidR="00C1376F" w:rsidRPr="00427546">
              <w:rPr>
                <w:noProof/>
                <w:webHidden/>
                <w:sz w:val="20"/>
                <w:szCs w:val="20"/>
              </w:rPr>
              <w:fldChar w:fldCharType="end"/>
            </w:r>
          </w:hyperlink>
        </w:p>
        <w:p w14:paraId="6629B5D7" w14:textId="11A8378C" w:rsidR="00C1376F" w:rsidRPr="00427546" w:rsidRDefault="00642E98" w:rsidP="00662CCC">
          <w:pPr>
            <w:pStyle w:val="TOC3"/>
            <w:rPr>
              <w:rFonts w:eastAsiaTheme="minorEastAsia" w:cstheme="minorBidi"/>
              <w:noProof/>
              <w:sz w:val="20"/>
              <w:szCs w:val="20"/>
            </w:rPr>
          </w:pPr>
          <w:hyperlink w:anchor="_Toc501569467" w:history="1">
            <w:r w:rsidR="00C1376F" w:rsidRPr="00427546">
              <w:rPr>
                <w:rStyle w:val="Hyperlink"/>
                <w:rFonts w:asciiTheme="minorHAnsi" w:hAnsiTheme="minorHAnsi"/>
                <w:b/>
                <w:noProof/>
                <w:sz w:val="20"/>
                <w:szCs w:val="20"/>
              </w:rPr>
              <w:t>II.</w:t>
            </w:r>
            <w:r w:rsidR="00C1376F" w:rsidRPr="00427546">
              <w:rPr>
                <w:rFonts w:eastAsiaTheme="minorEastAsia" w:cstheme="minorBidi"/>
                <w:noProof/>
                <w:sz w:val="20"/>
                <w:szCs w:val="20"/>
              </w:rPr>
              <w:tab/>
            </w:r>
            <w:r w:rsidR="00C1376F" w:rsidRPr="00427546">
              <w:rPr>
                <w:rStyle w:val="Hyperlink"/>
                <w:rFonts w:asciiTheme="minorHAnsi" w:hAnsiTheme="minorHAnsi"/>
                <w:b/>
                <w:noProof/>
                <w:sz w:val="20"/>
                <w:szCs w:val="20"/>
              </w:rPr>
              <w:t>Administrative and Work Practice Controls</w:t>
            </w:r>
            <w:r w:rsidR="00C1376F" w:rsidRPr="00427546">
              <w:rPr>
                <w:noProof/>
                <w:webHidden/>
                <w:sz w:val="20"/>
                <w:szCs w:val="20"/>
              </w:rPr>
              <w:tab/>
            </w:r>
            <w:r w:rsidR="00C1376F" w:rsidRPr="00427546">
              <w:rPr>
                <w:b/>
                <w:bCs/>
                <w:noProof/>
                <w:webHidden/>
                <w:sz w:val="20"/>
                <w:szCs w:val="20"/>
              </w:rPr>
              <w:fldChar w:fldCharType="begin"/>
            </w:r>
            <w:r w:rsidR="00C1376F" w:rsidRPr="00427546">
              <w:rPr>
                <w:b/>
                <w:bCs/>
                <w:noProof/>
                <w:webHidden/>
                <w:sz w:val="20"/>
                <w:szCs w:val="20"/>
              </w:rPr>
              <w:instrText xml:space="preserve"> PAGEREF _Toc501569467 \h </w:instrText>
            </w:r>
            <w:r w:rsidR="00C1376F" w:rsidRPr="00427546">
              <w:rPr>
                <w:b/>
                <w:bCs/>
                <w:noProof/>
                <w:webHidden/>
                <w:sz w:val="20"/>
                <w:szCs w:val="20"/>
              </w:rPr>
            </w:r>
            <w:r w:rsidR="00C1376F" w:rsidRPr="00427546">
              <w:rPr>
                <w:b/>
                <w:bCs/>
                <w:noProof/>
                <w:webHidden/>
                <w:sz w:val="20"/>
                <w:szCs w:val="20"/>
              </w:rPr>
              <w:fldChar w:fldCharType="separate"/>
            </w:r>
            <w:r w:rsidR="0025179D">
              <w:rPr>
                <w:b/>
                <w:bCs/>
                <w:noProof/>
                <w:webHidden/>
                <w:sz w:val="20"/>
                <w:szCs w:val="20"/>
              </w:rPr>
              <w:t>18</w:t>
            </w:r>
            <w:r w:rsidR="00C1376F" w:rsidRPr="00427546">
              <w:rPr>
                <w:b/>
                <w:bCs/>
                <w:noProof/>
                <w:webHidden/>
                <w:sz w:val="20"/>
                <w:szCs w:val="20"/>
              </w:rPr>
              <w:fldChar w:fldCharType="end"/>
            </w:r>
          </w:hyperlink>
        </w:p>
        <w:p w14:paraId="6931D4F7" w14:textId="0F5BFCF3" w:rsidR="00C1376F" w:rsidRPr="00427546"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68" w:history="1">
            <w:r w:rsidR="00C1376F" w:rsidRPr="00427546">
              <w:rPr>
                <w:rStyle w:val="Hyperlink"/>
                <w:rFonts w:asciiTheme="minorHAnsi" w:hAnsiTheme="minorHAnsi"/>
                <w:b/>
                <w:noProof/>
                <w:sz w:val="20"/>
                <w:szCs w:val="20"/>
              </w:rPr>
              <w:t>1.</w:t>
            </w:r>
            <w:r w:rsidR="00C1376F" w:rsidRPr="00427546">
              <w:rPr>
                <w:rFonts w:asciiTheme="minorHAnsi" w:hAnsiTheme="minorHAnsi"/>
                <w:b/>
                <w:noProof/>
                <w:sz w:val="20"/>
                <w:szCs w:val="20"/>
              </w:rPr>
              <w:tab/>
            </w:r>
            <w:r w:rsidR="00C1376F" w:rsidRPr="00427546">
              <w:rPr>
                <w:rStyle w:val="Hyperlink"/>
                <w:rFonts w:asciiTheme="minorHAnsi" w:hAnsiTheme="minorHAnsi"/>
                <w:b/>
                <w:noProof/>
                <w:sz w:val="20"/>
                <w:szCs w:val="20"/>
              </w:rPr>
              <w:t>Reporting (Also refer to Management Leadership)</w:t>
            </w:r>
            <w:r w:rsidR="00C1376F" w:rsidRPr="00427546">
              <w:rPr>
                <w:rFonts w:asciiTheme="minorHAnsi" w:hAnsiTheme="minorHAnsi"/>
                <w:b/>
                <w:noProof/>
                <w:webHidden/>
                <w:sz w:val="20"/>
                <w:szCs w:val="20"/>
              </w:rPr>
              <w:tab/>
            </w:r>
            <w:r w:rsidR="00C1376F" w:rsidRPr="00427546">
              <w:rPr>
                <w:rFonts w:asciiTheme="minorHAnsi" w:hAnsiTheme="minorHAnsi"/>
                <w:b/>
                <w:noProof/>
                <w:webHidden/>
                <w:sz w:val="20"/>
                <w:szCs w:val="20"/>
              </w:rPr>
              <w:fldChar w:fldCharType="begin"/>
            </w:r>
            <w:r w:rsidR="00C1376F" w:rsidRPr="00427546">
              <w:rPr>
                <w:rFonts w:asciiTheme="minorHAnsi" w:hAnsiTheme="minorHAnsi"/>
                <w:b/>
                <w:noProof/>
                <w:webHidden/>
                <w:sz w:val="20"/>
                <w:szCs w:val="20"/>
              </w:rPr>
              <w:instrText xml:space="preserve"> PAGEREF _Toc501569468 \h </w:instrText>
            </w:r>
            <w:r w:rsidR="00C1376F" w:rsidRPr="00427546">
              <w:rPr>
                <w:rFonts w:asciiTheme="minorHAnsi" w:hAnsiTheme="minorHAnsi"/>
                <w:b/>
                <w:noProof/>
                <w:webHidden/>
                <w:sz w:val="20"/>
                <w:szCs w:val="20"/>
              </w:rPr>
            </w:r>
            <w:r w:rsidR="00C1376F" w:rsidRPr="00427546">
              <w:rPr>
                <w:rFonts w:asciiTheme="minorHAnsi" w:hAnsiTheme="minorHAnsi"/>
                <w:b/>
                <w:noProof/>
                <w:webHidden/>
                <w:sz w:val="20"/>
                <w:szCs w:val="20"/>
              </w:rPr>
              <w:fldChar w:fldCharType="separate"/>
            </w:r>
            <w:r w:rsidR="0025179D">
              <w:rPr>
                <w:rFonts w:asciiTheme="minorHAnsi" w:hAnsiTheme="minorHAnsi"/>
                <w:b/>
                <w:noProof/>
                <w:webHidden/>
                <w:sz w:val="20"/>
                <w:szCs w:val="20"/>
              </w:rPr>
              <w:t>18</w:t>
            </w:r>
            <w:r w:rsidR="00C1376F" w:rsidRPr="00427546">
              <w:rPr>
                <w:rFonts w:asciiTheme="minorHAnsi" w:hAnsiTheme="minorHAnsi"/>
                <w:b/>
                <w:noProof/>
                <w:webHidden/>
                <w:sz w:val="20"/>
                <w:szCs w:val="20"/>
              </w:rPr>
              <w:fldChar w:fldCharType="end"/>
            </w:r>
          </w:hyperlink>
        </w:p>
        <w:p w14:paraId="37C3FC18" w14:textId="422CA771" w:rsidR="00C1376F" w:rsidRPr="00427546"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69" w:history="1">
            <w:r w:rsidR="00C1376F" w:rsidRPr="00427546">
              <w:rPr>
                <w:rStyle w:val="Hyperlink"/>
                <w:rFonts w:asciiTheme="minorHAnsi" w:hAnsiTheme="minorHAnsi"/>
                <w:b/>
                <w:noProof/>
                <w:sz w:val="20"/>
                <w:szCs w:val="20"/>
              </w:rPr>
              <w:t>2.</w:t>
            </w:r>
            <w:r w:rsidR="00C1376F" w:rsidRPr="00427546">
              <w:rPr>
                <w:rFonts w:asciiTheme="minorHAnsi" w:hAnsiTheme="minorHAnsi"/>
                <w:b/>
                <w:noProof/>
                <w:sz w:val="20"/>
                <w:szCs w:val="20"/>
              </w:rPr>
              <w:tab/>
            </w:r>
            <w:r w:rsidR="00C1376F" w:rsidRPr="00427546">
              <w:rPr>
                <w:rStyle w:val="Hyperlink"/>
                <w:rFonts w:asciiTheme="minorHAnsi" w:hAnsiTheme="minorHAnsi"/>
                <w:b/>
                <w:noProof/>
                <w:sz w:val="20"/>
                <w:szCs w:val="20"/>
              </w:rPr>
              <w:t xml:space="preserve">Identifying and Tracking Patients/Visitors at High </w:t>
            </w:r>
            <w:r w:rsidR="00C1376F" w:rsidRPr="00427546">
              <w:rPr>
                <w:rStyle w:val="Hyperlink"/>
                <w:rFonts w:asciiTheme="minorHAnsi" w:hAnsiTheme="minorHAnsi"/>
                <w:b/>
                <w:noProof/>
                <w:spacing w:val="-16"/>
                <w:sz w:val="20"/>
                <w:szCs w:val="20"/>
              </w:rPr>
              <w:t>Risk</w:t>
            </w:r>
            <w:r w:rsidR="00C1376F" w:rsidRPr="00427546">
              <w:rPr>
                <w:rStyle w:val="Hyperlink"/>
                <w:rFonts w:asciiTheme="minorHAnsi" w:hAnsiTheme="minorHAnsi"/>
                <w:b/>
                <w:noProof/>
                <w:sz w:val="20"/>
                <w:szCs w:val="20"/>
              </w:rPr>
              <w:t xml:space="preserve"> for</w:t>
            </w:r>
            <w:r w:rsidR="00C1376F" w:rsidRPr="00427546">
              <w:rPr>
                <w:rStyle w:val="Hyperlink"/>
                <w:rFonts w:asciiTheme="minorHAnsi" w:hAnsiTheme="minorHAnsi"/>
                <w:b/>
                <w:noProof/>
                <w:spacing w:val="-2"/>
                <w:sz w:val="20"/>
                <w:szCs w:val="20"/>
              </w:rPr>
              <w:t xml:space="preserve"> </w:t>
            </w:r>
            <w:r w:rsidR="00C1376F" w:rsidRPr="00427546">
              <w:rPr>
                <w:rStyle w:val="Hyperlink"/>
                <w:rFonts w:asciiTheme="minorHAnsi" w:hAnsiTheme="minorHAnsi"/>
                <w:b/>
                <w:noProof/>
                <w:sz w:val="20"/>
                <w:szCs w:val="20"/>
              </w:rPr>
              <w:t>Violence</w:t>
            </w:r>
            <w:r w:rsidR="00C1376F" w:rsidRPr="00427546">
              <w:rPr>
                <w:rFonts w:asciiTheme="minorHAnsi" w:hAnsiTheme="minorHAnsi"/>
                <w:b/>
                <w:noProof/>
                <w:webHidden/>
                <w:sz w:val="20"/>
                <w:szCs w:val="20"/>
              </w:rPr>
              <w:tab/>
            </w:r>
            <w:r w:rsidR="00C1376F" w:rsidRPr="00427546">
              <w:rPr>
                <w:rFonts w:asciiTheme="minorHAnsi" w:hAnsiTheme="minorHAnsi"/>
                <w:b/>
                <w:noProof/>
                <w:webHidden/>
                <w:sz w:val="20"/>
                <w:szCs w:val="20"/>
              </w:rPr>
              <w:fldChar w:fldCharType="begin"/>
            </w:r>
            <w:r w:rsidR="00C1376F" w:rsidRPr="00427546">
              <w:rPr>
                <w:rFonts w:asciiTheme="minorHAnsi" w:hAnsiTheme="minorHAnsi"/>
                <w:b/>
                <w:noProof/>
                <w:webHidden/>
                <w:sz w:val="20"/>
                <w:szCs w:val="20"/>
              </w:rPr>
              <w:instrText xml:space="preserve"> PAGEREF _Toc501569469 \h </w:instrText>
            </w:r>
            <w:r w:rsidR="00C1376F" w:rsidRPr="00427546">
              <w:rPr>
                <w:rFonts w:asciiTheme="minorHAnsi" w:hAnsiTheme="minorHAnsi"/>
                <w:b/>
                <w:noProof/>
                <w:webHidden/>
                <w:sz w:val="20"/>
                <w:szCs w:val="20"/>
              </w:rPr>
            </w:r>
            <w:r w:rsidR="00C1376F" w:rsidRPr="00427546">
              <w:rPr>
                <w:rFonts w:asciiTheme="minorHAnsi" w:hAnsiTheme="minorHAnsi"/>
                <w:b/>
                <w:noProof/>
                <w:webHidden/>
                <w:sz w:val="20"/>
                <w:szCs w:val="20"/>
              </w:rPr>
              <w:fldChar w:fldCharType="separate"/>
            </w:r>
            <w:r w:rsidR="0025179D">
              <w:rPr>
                <w:rFonts w:asciiTheme="minorHAnsi" w:hAnsiTheme="minorHAnsi"/>
                <w:b/>
                <w:noProof/>
                <w:webHidden/>
                <w:sz w:val="20"/>
                <w:szCs w:val="20"/>
              </w:rPr>
              <w:t>19</w:t>
            </w:r>
            <w:r w:rsidR="00C1376F" w:rsidRPr="00427546">
              <w:rPr>
                <w:rFonts w:asciiTheme="minorHAnsi" w:hAnsiTheme="minorHAnsi"/>
                <w:b/>
                <w:noProof/>
                <w:webHidden/>
                <w:sz w:val="20"/>
                <w:szCs w:val="20"/>
              </w:rPr>
              <w:fldChar w:fldCharType="end"/>
            </w:r>
          </w:hyperlink>
        </w:p>
        <w:p w14:paraId="74AB01ED" w14:textId="7F56C769" w:rsidR="00C1376F" w:rsidRPr="00427546"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70" w:history="1">
            <w:r w:rsidR="00C1376F" w:rsidRPr="00427546">
              <w:rPr>
                <w:rStyle w:val="Hyperlink"/>
                <w:rFonts w:asciiTheme="minorHAnsi" w:hAnsiTheme="minorHAnsi"/>
                <w:b/>
                <w:noProof/>
                <w:sz w:val="20"/>
                <w:szCs w:val="20"/>
              </w:rPr>
              <w:t>3.</w:t>
            </w:r>
            <w:r w:rsidR="00C1376F" w:rsidRPr="00427546">
              <w:rPr>
                <w:rFonts w:asciiTheme="minorHAnsi" w:hAnsiTheme="minorHAnsi"/>
                <w:b/>
                <w:noProof/>
                <w:sz w:val="20"/>
                <w:szCs w:val="20"/>
              </w:rPr>
              <w:tab/>
            </w:r>
            <w:r w:rsidR="00C1376F" w:rsidRPr="00427546">
              <w:rPr>
                <w:rStyle w:val="Hyperlink"/>
                <w:rFonts w:asciiTheme="minorHAnsi" w:hAnsiTheme="minorHAnsi"/>
                <w:b/>
                <w:noProof/>
                <w:sz w:val="20"/>
                <w:szCs w:val="20"/>
              </w:rPr>
              <w:t>Tracking Employees</w:t>
            </w:r>
            <w:r w:rsidR="00C1376F" w:rsidRPr="00427546">
              <w:rPr>
                <w:rFonts w:asciiTheme="minorHAnsi" w:hAnsiTheme="minorHAnsi"/>
                <w:b/>
                <w:noProof/>
                <w:webHidden/>
                <w:sz w:val="20"/>
                <w:szCs w:val="20"/>
              </w:rPr>
              <w:tab/>
            </w:r>
            <w:r w:rsidR="00427546">
              <w:rPr>
                <w:rFonts w:asciiTheme="minorHAnsi" w:hAnsiTheme="minorHAnsi"/>
                <w:b/>
                <w:noProof/>
                <w:webHidden/>
                <w:sz w:val="20"/>
                <w:szCs w:val="20"/>
              </w:rPr>
              <w:t>20</w:t>
            </w:r>
          </w:hyperlink>
        </w:p>
        <w:p w14:paraId="5F75DFCD" w14:textId="268EE905" w:rsidR="00C1376F" w:rsidRPr="00427546"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71" w:history="1">
            <w:r w:rsidR="00C1376F" w:rsidRPr="00427546">
              <w:rPr>
                <w:rStyle w:val="Hyperlink"/>
                <w:rFonts w:asciiTheme="minorHAnsi" w:hAnsiTheme="minorHAnsi"/>
                <w:b/>
                <w:noProof/>
                <w:sz w:val="20"/>
                <w:szCs w:val="20"/>
              </w:rPr>
              <w:t>4.</w:t>
            </w:r>
            <w:r w:rsidR="00C1376F" w:rsidRPr="00427546">
              <w:rPr>
                <w:rFonts w:asciiTheme="minorHAnsi" w:hAnsiTheme="minorHAnsi"/>
                <w:b/>
                <w:noProof/>
                <w:sz w:val="20"/>
                <w:szCs w:val="20"/>
              </w:rPr>
              <w:tab/>
            </w:r>
            <w:r w:rsidR="00C1376F" w:rsidRPr="00427546">
              <w:rPr>
                <w:rStyle w:val="Hyperlink"/>
                <w:rFonts w:asciiTheme="minorHAnsi" w:hAnsiTheme="minorHAnsi"/>
                <w:b/>
                <w:noProof/>
                <w:sz w:val="20"/>
                <w:szCs w:val="20"/>
              </w:rPr>
              <w:t>Working Alone or in Secure Areas</w:t>
            </w:r>
            <w:r w:rsidR="00C1376F" w:rsidRPr="00427546">
              <w:rPr>
                <w:rFonts w:asciiTheme="minorHAnsi" w:hAnsiTheme="minorHAnsi"/>
                <w:b/>
                <w:noProof/>
                <w:webHidden/>
                <w:sz w:val="20"/>
                <w:szCs w:val="20"/>
              </w:rPr>
              <w:tab/>
            </w:r>
            <w:r w:rsidR="00427546">
              <w:rPr>
                <w:rFonts w:asciiTheme="minorHAnsi" w:hAnsiTheme="minorHAnsi"/>
                <w:b/>
                <w:noProof/>
                <w:webHidden/>
                <w:sz w:val="20"/>
                <w:szCs w:val="20"/>
              </w:rPr>
              <w:t>21</w:t>
            </w:r>
          </w:hyperlink>
        </w:p>
        <w:p w14:paraId="48179B4E" w14:textId="6A834DC6" w:rsidR="00C1376F" w:rsidRPr="00427546"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72" w:history="1">
            <w:r w:rsidR="00C1376F" w:rsidRPr="00427546">
              <w:rPr>
                <w:rStyle w:val="Hyperlink"/>
                <w:rFonts w:asciiTheme="minorHAnsi" w:hAnsiTheme="minorHAnsi"/>
                <w:b/>
                <w:noProof/>
                <w:sz w:val="20"/>
                <w:szCs w:val="20"/>
              </w:rPr>
              <w:t>5.</w:t>
            </w:r>
            <w:r w:rsidR="00C1376F" w:rsidRPr="00427546">
              <w:rPr>
                <w:rFonts w:asciiTheme="minorHAnsi" w:hAnsiTheme="minorHAnsi"/>
                <w:b/>
                <w:noProof/>
                <w:sz w:val="20"/>
                <w:szCs w:val="20"/>
              </w:rPr>
              <w:tab/>
            </w:r>
            <w:r w:rsidR="00C1376F" w:rsidRPr="00427546">
              <w:rPr>
                <w:rStyle w:val="Hyperlink"/>
                <w:rFonts w:asciiTheme="minorHAnsi" w:hAnsiTheme="minorHAnsi"/>
                <w:b/>
                <w:noProof/>
                <w:sz w:val="20"/>
                <w:szCs w:val="20"/>
              </w:rPr>
              <w:t>Entry Procedures</w:t>
            </w:r>
            <w:r w:rsidR="00C1376F" w:rsidRPr="00427546">
              <w:rPr>
                <w:rFonts w:asciiTheme="minorHAnsi" w:hAnsiTheme="minorHAnsi"/>
                <w:b/>
                <w:noProof/>
                <w:webHidden/>
                <w:sz w:val="20"/>
                <w:szCs w:val="20"/>
              </w:rPr>
              <w:tab/>
            </w:r>
            <w:r w:rsidR="00427546">
              <w:rPr>
                <w:rFonts w:asciiTheme="minorHAnsi" w:hAnsiTheme="minorHAnsi"/>
                <w:b/>
                <w:noProof/>
                <w:webHidden/>
                <w:sz w:val="20"/>
                <w:szCs w:val="20"/>
              </w:rPr>
              <w:t>21</w:t>
            </w:r>
          </w:hyperlink>
        </w:p>
        <w:p w14:paraId="4CADE563" w14:textId="52AE9C86" w:rsidR="00C1376F" w:rsidRPr="00427546"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73" w:history="1">
            <w:r w:rsidR="00C1376F" w:rsidRPr="00427546">
              <w:rPr>
                <w:rStyle w:val="Hyperlink"/>
                <w:rFonts w:asciiTheme="minorHAnsi" w:hAnsiTheme="minorHAnsi"/>
                <w:b/>
                <w:noProof/>
                <w:sz w:val="20"/>
                <w:szCs w:val="20"/>
              </w:rPr>
              <w:t>6.</w:t>
            </w:r>
            <w:r w:rsidR="00C1376F" w:rsidRPr="00427546">
              <w:rPr>
                <w:rFonts w:asciiTheme="minorHAnsi" w:hAnsiTheme="minorHAnsi"/>
                <w:b/>
                <w:noProof/>
                <w:sz w:val="20"/>
                <w:szCs w:val="20"/>
              </w:rPr>
              <w:tab/>
            </w:r>
            <w:r w:rsidR="00C1376F" w:rsidRPr="00427546">
              <w:rPr>
                <w:rStyle w:val="Hyperlink"/>
                <w:rFonts w:asciiTheme="minorHAnsi" w:hAnsiTheme="minorHAnsi"/>
                <w:b/>
                <w:noProof/>
                <w:sz w:val="20"/>
                <w:szCs w:val="20"/>
              </w:rPr>
              <w:t>Transportation Procedures</w:t>
            </w:r>
            <w:r w:rsidR="00C1376F" w:rsidRPr="00427546">
              <w:rPr>
                <w:rFonts w:asciiTheme="minorHAnsi" w:hAnsiTheme="minorHAnsi"/>
                <w:b/>
                <w:noProof/>
                <w:webHidden/>
                <w:sz w:val="20"/>
                <w:szCs w:val="20"/>
              </w:rPr>
              <w:tab/>
            </w:r>
            <w:r w:rsidR="00427546">
              <w:rPr>
                <w:rFonts w:asciiTheme="minorHAnsi" w:hAnsiTheme="minorHAnsi"/>
                <w:b/>
                <w:noProof/>
                <w:webHidden/>
                <w:sz w:val="20"/>
                <w:szCs w:val="20"/>
              </w:rPr>
              <w:t>21</w:t>
            </w:r>
          </w:hyperlink>
        </w:p>
        <w:p w14:paraId="4645EFF0" w14:textId="088C7906" w:rsidR="00C1376F" w:rsidRPr="00427546"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74" w:history="1">
            <w:r w:rsidR="00C1376F" w:rsidRPr="00427546">
              <w:rPr>
                <w:rStyle w:val="Hyperlink"/>
                <w:rFonts w:asciiTheme="minorHAnsi" w:hAnsiTheme="minorHAnsi"/>
                <w:b/>
                <w:noProof/>
                <w:sz w:val="20"/>
                <w:szCs w:val="20"/>
              </w:rPr>
              <w:t>7.</w:t>
            </w:r>
            <w:r w:rsidR="00C1376F" w:rsidRPr="00427546">
              <w:rPr>
                <w:rFonts w:asciiTheme="minorHAnsi" w:hAnsiTheme="minorHAnsi"/>
                <w:b/>
                <w:noProof/>
                <w:sz w:val="20"/>
                <w:szCs w:val="20"/>
              </w:rPr>
              <w:tab/>
            </w:r>
            <w:r w:rsidR="00C1376F" w:rsidRPr="00427546">
              <w:rPr>
                <w:rStyle w:val="Hyperlink"/>
                <w:rFonts w:asciiTheme="minorHAnsi" w:hAnsiTheme="minorHAnsi"/>
                <w:b/>
                <w:noProof/>
                <w:sz w:val="20"/>
                <w:szCs w:val="20"/>
              </w:rPr>
              <w:t>Security Personnel (Contract and Non-Contract)</w:t>
            </w:r>
            <w:r w:rsidR="00C1376F" w:rsidRPr="00427546">
              <w:rPr>
                <w:rFonts w:asciiTheme="minorHAnsi" w:hAnsiTheme="minorHAnsi"/>
                <w:b/>
                <w:noProof/>
                <w:webHidden/>
                <w:sz w:val="20"/>
                <w:szCs w:val="20"/>
              </w:rPr>
              <w:tab/>
            </w:r>
            <w:r w:rsidR="00427546">
              <w:rPr>
                <w:rFonts w:asciiTheme="minorHAnsi" w:hAnsiTheme="minorHAnsi"/>
                <w:b/>
                <w:noProof/>
                <w:webHidden/>
                <w:sz w:val="20"/>
                <w:szCs w:val="20"/>
              </w:rPr>
              <w:t>21</w:t>
            </w:r>
          </w:hyperlink>
        </w:p>
        <w:p w14:paraId="0412B663" w14:textId="07318555" w:rsidR="00C1376F" w:rsidRPr="00087848"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75" w:history="1">
            <w:r w:rsidR="00C1376F" w:rsidRPr="00427546">
              <w:rPr>
                <w:rStyle w:val="Hyperlink"/>
                <w:rFonts w:asciiTheme="minorHAnsi" w:hAnsiTheme="minorHAnsi"/>
                <w:b/>
                <w:noProof/>
                <w:sz w:val="20"/>
                <w:szCs w:val="20"/>
              </w:rPr>
              <w:t>8.</w:t>
            </w:r>
            <w:r w:rsidR="00C1376F" w:rsidRPr="00427546">
              <w:rPr>
                <w:rFonts w:asciiTheme="minorHAnsi" w:hAnsiTheme="minorHAnsi"/>
                <w:b/>
                <w:noProof/>
                <w:sz w:val="20"/>
                <w:szCs w:val="20"/>
              </w:rPr>
              <w:tab/>
            </w:r>
            <w:r w:rsidR="00C1376F" w:rsidRPr="00427546">
              <w:rPr>
                <w:rStyle w:val="Hyperlink"/>
                <w:rFonts w:asciiTheme="minorHAnsi" w:hAnsiTheme="minorHAnsi"/>
                <w:b/>
                <w:noProof/>
                <w:sz w:val="20"/>
                <w:szCs w:val="20"/>
              </w:rPr>
              <w:t>Security Rounding</w:t>
            </w:r>
            <w:r w:rsidR="00C1376F" w:rsidRPr="00427546">
              <w:rPr>
                <w:rFonts w:asciiTheme="minorHAnsi" w:hAnsiTheme="minorHAnsi"/>
                <w:b/>
                <w:noProof/>
                <w:webHidden/>
                <w:sz w:val="20"/>
                <w:szCs w:val="20"/>
              </w:rPr>
              <w:tab/>
            </w:r>
            <w:r w:rsidR="00427546">
              <w:rPr>
                <w:rFonts w:asciiTheme="minorHAnsi" w:hAnsiTheme="minorHAnsi"/>
                <w:b/>
                <w:noProof/>
                <w:webHidden/>
                <w:sz w:val="20"/>
                <w:szCs w:val="20"/>
              </w:rPr>
              <w:t>22</w:t>
            </w:r>
          </w:hyperlink>
        </w:p>
        <w:p w14:paraId="5CEBB287" w14:textId="6F1B6100" w:rsidR="00C1376F" w:rsidRPr="00087848" w:rsidRDefault="00642E98" w:rsidP="00087848">
          <w:pPr>
            <w:pStyle w:val="TOC4"/>
            <w:tabs>
              <w:tab w:val="left" w:pos="1100"/>
              <w:tab w:val="right" w:leader="dot" w:pos="10790"/>
            </w:tabs>
            <w:spacing w:after="20"/>
            <w:rPr>
              <w:rFonts w:asciiTheme="minorHAnsi" w:hAnsiTheme="minorHAnsi"/>
              <w:b/>
              <w:noProof/>
              <w:sz w:val="20"/>
              <w:szCs w:val="20"/>
            </w:rPr>
          </w:pPr>
          <w:hyperlink w:anchor="_Toc501569476" w:history="1">
            <w:r w:rsidR="00C1376F" w:rsidRPr="00087848">
              <w:rPr>
                <w:rStyle w:val="Hyperlink"/>
                <w:rFonts w:asciiTheme="minorHAnsi" w:hAnsiTheme="minorHAnsi"/>
                <w:b/>
                <w:noProof/>
                <w:sz w:val="20"/>
                <w:szCs w:val="20"/>
              </w:rPr>
              <w:t>9.</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Employee Dress Code</w:t>
            </w:r>
            <w:r w:rsidR="00C1376F" w:rsidRPr="00087848">
              <w:rPr>
                <w:rFonts w:asciiTheme="minorHAnsi" w:hAnsiTheme="minorHAnsi"/>
                <w:b/>
                <w:noProof/>
                <w:webHidden/>
                <w:sz w:val="20"/>
                <w:szCs w:val="20"/>
              </w:rPr>
              <w:tab/>
            </w:r>
            <w:r w:rsidR="00427546">
              <w:rPr>
                <w:rFonts w:asciiTheme="minorHAnsi" w:hAnsiTheme="minorHAnsi"/>
                <w:b/>
                <w:noProof/>
                <w:webHidden/>
                <w:sz w:val="20"/>
                <w:szCs w:val="20"/>
              </w:rPr>
              <w:t>23</w:t>
            </w:r>
          </w:hyperlink>
        </w:p>
        <w:p w14:paraId="592CD895" w14:textId="0F3A2F6A" w:rsidR="00C1376F" w:rsidRPr="00087848" w:rsidRDefault="00642E98" w:rsidP="00087848">
          <w:pPr>
            <w:pStyle w:val="TOC4"/>
            <w:tabs>
              <w:tab w:val="left" w:pos="1320"/>
              <w:tab w:val="right" w:leader="dot" w:pos="10790"/>
            </w:tabs>
            <w:spacing w:after="20"/>
            <w:rPr>
              <w:rFonts w:asciiTheme="minorHAnsi" w:hAnsiTheme="minorHAnsi"/>
              <w:b/>
              <w:noProof/>
              <w:sz w:val="20"/>
              <w:szCs w:val="20"/>
            </w:rPr>
          </w:pPr>
          <w:hyperlink w:anchor="_Toc501569477" w:history="1">
            <w:r w:rsidR="00C1376F" w:rsidRPr="00087848">
              <w:rPr>
                <w:rStyle w:val="Hyperlink"/>
                <w:rFonts w:asciiTheme="minorHAnsi" w:hAnsiTheme="minorHAnsi"/>
                <w:b/>
                <w:noProof/>
                <w:sz w:val="20"/>
                <w:szCs w:val="20"/>
              </w:rPr>
              <w:t>10.</w:t>
            </w:r>
            <w:r w:rsidR="00524D35">
              <w:rPr>
                <w:rFonts w:asciiTheme="minorHAnsi" w:hAnsiTheme="minorHAnsi"/>
                <w:b/>
                <w:noProof/>
                <w:sz w:val="20"/>
                <w:szCs w:val="20"/>
              </w:rPr>
              <w:t xml:space="preserve">   </w:t>
            </w:r>
            <w:r w:rsidR="00C1376F" w:rsidRPr="00087848">
              <w:rPr>
                <w:rStyle w:val="Hyperlink"/>
                <w:rFonts w:asciiTheme="minorHAnsi" w:hAnsiTheme="minorHAnsi"/>
                <w:b/>
                <w:noProof/>
                <w:sz w:val="20"/>
                <w:szCs w:val="20"/>
              </w:rPr>
              <w:t>Incident Response</w:t>
            </w:r>
            <w:r w:rsidR="00C1376F" w:rsidRPr="00087848">
              <w:rPr>
                <w:rFonts w:asciiTheme="minorHAnsi" w:hAnsiTheme="minorHAnsi"/>
                <w:b/>
                <w:noProof/>
                <w:webHidden/>
                <w:sz w:val="20"/>
                <w:szCs w:val="20"/>
              </w:rPr>
              <w:tab/>
            </w:r>
            <w:r w:rsidR="00427546">
              <w:rPr>
                <w:rFonts w:asciiTheme="minorHAnsi" w:hAnsiTheme="minorHAnsi"/>
                <w:b/>
                <w:noProof/>
                <w:webHidden/>
                <w:sz w:val="20"/>
                <w:szCs w:val="20"/>
              </w:rPr>
              <w:t>24</w:t>
            </w:r>
          </w:hyperlink>
        </w:p>
        <w:p w14:paraId="287DA96B" w14:textId="31A4C6A7" w:rsidR="00C1376F" w:rsidRPr="00087848" w:rsidRDefault="00642E98" w:rsidP="00087848">
          <w:pPr>
            <w:pStyle w:val="TOC4"/>
            <w:tabs>
              <w:tab w:val="left" w:pos="1320"/>
              <w:tab w:val="right" w:leader="dot" w:pos="10790"/>
            </w:tabs>
            <w:spacing w:after="20"/>
            <w:rPr>
              <w:rFonts w:asciiTheme="minorHAnsi" w:hAnsiTheme="minorHAnsi"/>
              <w:b/>
              <w:noProof/>
              <w:sz w:val="20"/>
              <w:szCs w:val="20"/>
            </w:rPr>
          </w:pPr>
          <w:hyperlink w:anchor="_Toc501569478" w:history="1">
            <w:r w:rsidR="00C1376F" w:rsidRPr="00087848">
              <w:rPr>
                <w:rStyle w:val="Hyperlink"/>
                <w:rFonts w:asciiTheme="minorHAnsi" w:hAnsiTheme="minorHAnsi"/>
                <w:b/>
                <w:noProof/>
                <w:sz w:val="20"/>
                <w:szCs w:val="20"/>
              </w:rPr>
              <w:t>11.</w:t>
            </w:r>
            <w:r w:rsidR="00524D35">
              <w:rPr>
                <w:rFonts w:asciiTheme="minorHAnsi" w:hAnsiTheme="minorHAnsi"/>
                <w:b/>
                <w:noProof/>
                <w:sz w:val="20"/>
                <w:szCs w:val="20"/>
              </w:rPr>
              <w:t xml:space="preserve">   </w:t>
            </w:r>
            <w:r w:rsidR="00C1376F" w:rsidRPr="00087848">
              <w:rPr>
                <w:rStyle w:val="Hyperlink"/>
                <w:rFonts w:asciiTheme="minorHAnsi" w:hAnsiTheme="minorHAnsi"/>
                <w:b/>
                <w:noProof/>
                <w:sz w:val="20"/>
                <w:szCs w:val="20"/>
              </w:rPr>
              <w:t>Post Incident Procedure</w:t>
            </w:r>
            <w:r w:rsidR="00C1376F" w:rsidRPr="00087848">
              <w:rPr>
                <w:rFonts w:asciiTheme="minorHAnsi" w:hAnsiTheme="minorHAnsi"/>
                <w:b/>
                <w:noProof/>
                <w:webHidden/>
                <w:sz w:val="20"/>
                <w:szCs w:val="20"/>
              </w:rPr>
              <w:tab/>
            </w:r>
            <w:r w:rsidR="00427546">
              <w:rPr>
                <w:rFonts w:asciiTheme="minorHAnsi" w:hAnsiTheme="minorHAnsi"/>
                <w:b/>
                <w:noProof/>
                <w:webHidden/>
                <w:sz w:val="20"/>
                <w:szCs w:val="20"/>
              </w:rPr>
              <w:t>25</w:t>
            </w:r>
          </w:hyperlink>
        </w:p>
        <w:p w14:paraId="77D926D0" w14:textId="63F0B56D" w:rsidR="00C1376F" w:rsidRPr="00087848" w:rsidRDefault="00642E98" w:rsidP="00087848">
          <w:pPr>
            <w:pStyle w:val="TOC4"/>
            <w:tabs>
              <w:tab w:val="left" w:pos="1320"/>
              <w:tab w:val="right" w:leader="dot" w:pos="10790"/>
            </w:tabs>
            <w:spacing w:after="20"/>
            <w:rPr>
              <w:rFonts w:asciiTheme="minorHAnsi" w:hAnsiTheme="minorHAnsi"/>
              <w:b/>
              <w:noProof/>
              <w:sz w:val="20"/>
              <w:szCs w:val="20"/>
            </w:rPr>
          </w:pPr>
          <w:hyperlink w:anchor="_Toc501569479" w:history="1">
            <w:r w:rsidR="00C1376F" w:rsidRPr="00087848">
              <w:rPr>
                <w:rStyle w:val="Hyperlink"/>
                <w:rFonts w:asciiTheme="minorHAnsi" w:hAnsiTheme="minorHAnsi"/>
                <w:b/>
                <w:noProof/>
                <w:sz w:val="20"/>
                <w:szCs w:val="20"/>
              </w:rPr>
              <w:t>12.</w:t>
            </w:r>
            <w:r w:rsidR="00524D35">
              <w:rPr>
                <w:rFonts w:asciiTheme="minorHAnsi" w:hAnsiTheme="minorHAnsi"/>
                <w:b/>
                <w:noProof/>
                <w:sz w:val="20"/>
                <w:szCs w:val="20"/>
              </w:rPr>
              <w:t xml:space="preserve">   </w:t>
            </w:r>
            <w:r w:rsidR="00C1376F" w:rsidRPr="00087848">
              <w:rPr>
                <w:rStyle w:val="Hyperlink"/>
                <w:rFonts w:asciiTheme="minorHAnsi" w:hAnsiTheme="minorHAnsi"/>
                <w:b/>
                <w:noProof/>
                <w:sz w:val="20"/>
                <w:szCs w:val="20"/>
              </w:rPr>
              <w:t>Incident Investigation</w:t>
            </w:r>
            <w:r w:rsidR="00C1376F" w:rsidRPr="00087848">
              <w:rPr>
                <w:rFonts w:asciiTheme="minorHAnsi" w:hAnsiTheme="minorHAnsi"/>
                <w:b/>
                <w:noProof/>
                <w:webHidden/>
                <w:sz w:val="20"/>
                <w:szCs w:val="20"/>
              </w:rPr>
              <w:tab/>
            </w:r>
            <w:r w:rsidR="00427546">
              <w:rPr>
                <w:rFonts w:asciiTheme="minorHAnsi" w:hAnsiTheme="minorHAnsi"/>
                <w:b/>
                <w:noProof/>
                <w:webHidden/>
                <w:sz w:val="20"/>
                <w:szCs w:val="20"/>
              </w:rPr>
              <w:t>26</w:t>
            </w:r>
          </w:hyperlink>
        </w:p>
        <w:p w14:paraId="60B2FB90" w14:textId="6A3EE431" w:rsidR="00C1376F" w:rsidRPr="00087848" w:rsidRDefault="00642E98" w:rsidP="00087848">
          <w:pPr>
            <w:pStyle w:val="TOC4"/>
            <w:tabs>
              <w:tab w:val="left" w:pos="1320"/>
              <w:tab w:val="right" w:leader="dot" w:pos="10790"/>
            </w:tabs>
            <w:spacing w:after="20"/>
            <w:rPr>
              <w:rFonts w:asciiTheme="minorHAnsi" w:hAnsiTheme="minorHAnsi"/>
              <w:b/>
              <w:noProof/>
              <w:sz w:val="20"/>
              <w:szCs w:val="20"/>
            </w:rPr>
          </w:pPr>
          <w:hyperlink w:anchor="_Toc501569480" w:history="1">
            <w:r w:rsidR="00C1376F" w:rsidRPr="00087848">
              <w:rPr>
                <w:rStyle w:val="Hyperlink"/>
                <w:rFonts w:asciiTheme="minorHAnsi" w:hAnsiTheme="minorHAnsi"/>
                <w:b/>
                <w:noProof/>
                <w:sz w:val="20"/>
                <w:szCs w:val="20"/>
              </w:rPr>
              <w:t>13.</w:t>
            </w:r>
            <w:r w:rsidR="00524D35">
              <w:rPr>
                <w:rFonts w:asciiTheme="minorHAnsi" w:hAnsiTheme="minorHAnsi"/>
                <w:b/>
                <w:noProof/>
                <w:sz w:val="20"/>
                <w:szCs w:val="20"/>
              </w:rPr>
              <w:t xml:space="preserve">   </w:t>
            </w:r>
            <w:r w:rsidR="00C1376F" w:rsidRPr="00087848">
              <w:rPr>
                <w:rStyle w:val="Hyperlink"/>
                <w:rFonts w:asciiTheme="minorHAnsi" w:hAnsiTheme="minorHAnsi"/>
                <w:b/>
                <w:noProof/>
                <w:sz w:val="20"/>
                <w:szCs w:val="20"/>
              </w:rPr>
              <w:t>Other</w:t>
            </w:r>
            <w:r w:rsidR="00C1376F" w:rsidRPr="00087848">
              <w:rPr>
                <w:rFonts w:asciiTheme="minorHAnsi" w:hAnsiTheme="minorHAnsi"/>
                <w:b/>
                <w:noProof/>
                <w:webHidden/>
                <w:sz w:val="20"/>
                <w:szCs w:val="20"/>
              </w:rPr>
              <w:tab/>
            </w:r>
            <w:r w:rsidR="00427546">
              <w:rPr>
                <w:rFonts w:asciiTheme="minorHAnsi" w:hAnsiTheme="minorHAnsi"/>
                <w:b/>
                <w:noProof/>
                <w:webHidden/>
                <w:sz w:val="20"/>
                <w:szCs w:val="20"/>
              </w:rPr>
              <w:t>26</w:t>
            </w:r>
          </w:hyperlink>
        </w:p>
        <w:p w14:paraId="4D69A2D8" w14:textId="6FA08678" w:rsidR="00C1376F" w:rsidRPr="00087848" w:rsidRDefault="00642E98" w:rsidP="00087848">
          <w:pPr>
            <w:pStyle w:val="TOC4"/>
            <w:tabs>
              <w:tab w:val="left" w:pos="1320"/>
              <w:tab w:val="right" w:leader="dot" w:pos="10790"/>
            </w:tabs>
            <w:spacing w:after="20"/>
            <w:rPr>
              <w:rFonts w:asciiTheme="minorHAnsi" w:hAnsiTheme="minorHAnsi"/>
              <w:b/>
              <w:noProof/>
              <w:sz w:val="20"/>
              <w:szCs w:val="20"/>
            </w:rPr>
          </w:pPr>
          <w:hyperlink w:anchor="_Toc501569481" w:history="1">
            <w:r w:rsidR="00C1376F" w:rsidRPr="00087848">
              <w:rPr>
                <w:rStyle w:val="Hyperlink"/>
                <w:rFonts w:asciiTheme="minorHAnsi" w:hAnsiTheme="minorHAnsi"/>
                <w:b/>
                <w:noProof/>
                <w:sz w:val="20"/>
                <w:szCs w:val="20"/>
              </w:rPr>
              <w:t>14.</w:t>
            </w:r>
            <w:r w:rsidR="00524D35">
              <w:rPr>
                <w:rFonts w:asciiTheme="minorHAnsi" w:hAnsiTheme="minorHAnsi"/>
                <w:b/>
                <w:noProof/>
                <w:sz w:val="20"/>
                <w:szCs w:val="20"/>
              </w:rPr>
              <w:t xml:space="preserve">  </w:t>
            </w:r>
            <w:r w:rsidR="00C1376F" w:rsidRPr="00087848">
              <w:rPr>
                <w:rStyle w:val="Hyperlink"/>
                <w:rFonts w:asciiTheme="minorHAnsi" w:hAnsiTheme="minorHAnsi"/>
                <w:b/>
                <w:noProof/>
                <w:sz w:val="20"/>
                <w:szCs w:val="20"/>
              </w:rPr>
              <w:t>For Home Health Employees if applicable</w:t>
            </w:r>
            <w:r w:rsidR="00C1376F" w:rsidRPr="00087848">
              <w:rPr>
                <w:rFonts w:asciiTheme="minorHAnsi" w:hAnsiTheme="minorHAnsi"/>
                <w:b/>
                <w:noProof/>
                <w:webHidden/>
                <w:sz w:val="20"/>
                <w:szCs w:val="20"/>
              </w:rPr>
              <w:tab/>
            </w:r>
            <w:r w:rsidR="00427546">
              <w:rPr>
                <w:rFonts w:asciiTheme="minorHAnsi" w:hAnsiTheme="minorHAnsi"/>
                <w:b/>
                <w:noProof/>
                <w:webHidden/>
                <w:sz w:val="20"/>
                <w:szCs w:val="20"/>
              </w:rPr>
              <w:t>27</w:t>
            </w:r>
          </w:hyperlink>
        </w:p>
        <w:p w14:paraId="68992902" w14:textId="1889286B" w:rsidR="00C1376F" w:rsidRPr="00087848" w:rsidRDefault="00642E98" w:rsidP="00087848">
          <w:pPr>
            <w:pStyle w:val="TOC2"/>
            <w:tabs>
              <w:tab w:val="left" w:pos="720"/>
              <w:tab w:val="right" w:leader="dot" w:pos="10790"/>
            </w:tabs>
            <w:spacing w:after="20"/>
            <w:rPr>
              <w:rFonts w:asciiTheme="minorHAnsi" w:eastAsiaTheme="minorEastAsia" w:hAnsiTheme="minorHAnsi" w:cstheme="minorBidi"/>
              <w:b/>
              <w:noProof/>
              <w:sz w:val="20"/>
              <w:szCs w:val="20"/>
            </w:rPr>
          </w:pPr>
          <w:hyperlink w:anchor="_Toc501569482" w:history="1">
            <w:r w:rsidR="00C1376F" w:rsidRPr="00087848">
              <w:rPr>
                <w:rStyle w:val="Hyperlink"/>
                <w:rFonts w:asciiTheme="minorHAnsi" w:hAnsiTheme="minorHAnsi"/>
                <w:b/>
                <w:noProof/>
                <w:sz w:val="20"/>
                <w:szCs w:val="20"/>
              </w:rPr>
              <w:t>H.</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Education &amp; Training</w:t>
            </w:r>
            <w:r w:rsidR="00C1376F" w:rsidRPr="00087848">
              <w:rPr>
                <w:rFonts w:asciiTheme="minorHAnsi" w:hAnsiTheme="minorHAnsi"/>
                <w:b/>
                <w:noProof/>
                <w:webHidden/>
                <w:sz w:val="20"/>
                <w:szCs w:val="20"/>
              </w:rPr>
              <w:tab/>
            </w:r>
            <w:r w:rsidR="00693E81">
              <w:rPr>
                <w:rFonts w:asciiTheme="minorHAnsi" w:hAnsiTheme="minorHAnsi"/>
                <w:b/>
                <w:noProof/>
                <w:webHidden/>
                <w:sz w:val="20"/>
                <w:szCs w:val="20"/>
              </w:rPr>
              <w:t>28</w:t>
            </w:r>
          </w:hyperlink>
        </w:p>
        <w:p w14:paraId="56C72B2F" w14:textId="375679AB" w:rsidR="00C1376F" w:rsidRPr="00087848" w:rsidRDefault="00642E98" w:rsidP="00087848">
          <w:pPr>
            <w:pStyle w:val="TOC2"/>
            <w:tabs>
              <w:tab w:val="left" w:pos="720"/>
              <w:tab w:val="right" w:leader="dot" w:pos="10790"/>
            </w:tabs>
            <w:spacing w:after="20"/>
            <w:rPr>
              <w:rFonts w:asciiTheme="minorHAnsi" w:eastAsiaTheme="minorEastAsia" w:hAnsiTheme="minorHAnsi" w:cstheme="minorBidi"/>
              <w:b/>
              <w:noProof/>
              <w:sz w:val="20"/>
              <w:szCs w:val="20"/>
            </w:rPr>
          </w:pPr>
          <w:hyperlink w:anchor="_Toc501569487" w:history="1">
            <w:r w:rsidR="00C1376F" w:rsidRPr="00087848">
              <w:rPr>
                <w:rStyle w:val="Hyperlink"/>
                <w:rFonts w:asciiTheme="minorHAnsi" w:hAnsiTheme="minorHAnsi"/>
                <w:b/>
                <w:noProof/>
                <w:sz w:val="20"/>
                <w:szCs w:val="20"/>
              </w:rPr>
              <w:t>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Ongoing Program Evaluation</w:t>
            </w:r>
            <w:r w:rsidR="00C1376F" w:rsidRPr="00087848">
              <w:rPr>
                <w:rFonts w:asciiTheme="minorHAnsi" w:hAnsiTheme="minorHAnsi"/>
                <w:b/>
                <w:noProof/>
                <w:webHidden/>
                <w:sz w:val="20"/>
                <w:szCs w:val="20"/>
              </w:rPr>
              <w:tab/>
            </w:r>
            <w:r w:rsidR="00693E81">
              <w:rPr>
                <w:rFonts w:asciiTheme="minorHAnsi" w:hAnsiTheme="minorHAnsi"/>
                <w:b/>
                <w:noProof/>
                <w:webHidden/>
                <w:sz w:val="20"/>
                <w:szCs w:val="20"/>
              </w:rPr>
              <w:t>31</w:t>
            </w:r>
          </w:hyperlink>
        </w:p>
        <w:p w14:paraId="31D094C6" w14:textId="6D5B627F" w:rsidR="00C1376F" w:rsidRPr="005578FB" w:rsidRDefault="00642E98" w:rsidP="00662CCC">
          <w:pPr>
            <w:pStyle w:val="TOC3"/>
            <w:rPr>
              <w:rFonts w:eastAsiaTheme="minorEastAsia" w:cstheme="minorBidi"/>
              <w:b/>
              <w:bCs/>
              <w:noProof/>
              <w:sz w:val="20"/>
              <w:szCs w:val="20"/>
            </w:rPr>
          </w:pPr>
          <w:hyperlink w:anchor="_Toc501569488" w:history="1">
            <w:r w:rsidR="00C1376F" w:rsidRPr="005578FB">
              <w:rPr>
                <w:rStyle w:val="Hyperlink"/>
                <w:rFonts w:asciiTheme="minorHAnsi" w:hAnsiTheme="minorHAnsi"/>
                <w:b/>
                <w:bCs/>
                <w:noProof/>
                <w:sz w:val="20"/>
                <w:szCs w:val="20"/>
              </w:rPr>
              <w:t>I.</w:t>
            </w:r>
            <w:r w:rsidR="00C1376F" w:rsidRPr="005578FB">
              <w:rPr>
                <w:rFonts w:eastAsiaTheme="minorEastAsia" w:cstheme="minorBidi"/>
                <w:b/>
                <w:bCs/>
                <w:noProof/>
                <w:sz w:val="20"/>
                <w:szCs w:val="20"/>
              </w:rPr>
              <w:tab/>
            </w:r>
            <w:r w:rsidR="00C1376F" w:rsidRPr="005578FB">
              <w:rPr>
                <w:rStyle w:val="Hyperlink"/>
                <w:rFonts w:asciiTheme="minorHAnsi" w:hAnsiTheme="minorHAnsi"/>
                <w:b/>
                <w:bCs/>
                <w:noProof/>
                <w:sz w:val="20"/>
                <w:szCs w:val="20"/>
              </w:rPr>
              <w:t>Evaluating Interventions/Solutions</w:t>
            </w:r>
            <w:r w:rsidR="00C1376F" w:rsidRPr="005578FB">
              <w:rPr>
                <w:b/>
                <w:bCs/>
                <w:noProof/>
                <w:webHidden/>
                <w:sz w:val="20"/>
                <w:szCs w:val="20"/>
              </w:rPr>
              <w:tab/>
            </w:r>
            <w:r w:rsidR="00693E81" w:rsidRPr="005578FB">
              <w:rPr>
                <w:b/>
                <w:bCs/>
                <w:noProof/>
                <w:webHidden/>
                <w:sz w:val="20"/>
                <w:szCs w:val="20"/>
              </w:rPr>
              <w:t>31</w:t>
            </w:r>
          </w:hyperlink>
        </w:p>
        <w:p w14:paraId="29E83C95" w14:textId="58020B6E" w:rsidR="00C1376F" w:rsidRPr="005578FB" w:rsidRDefault="00642E98" w:rsidP="00662CCC">
          <w:pPr>
            <w:pStyle w:val="TOC3"/>
            <w:rPr>
              <w:rFonts w:eastAsiaTheme="minorEastAsia" w:cstheme="minorBidi"/>
              <w:b/>
              <w:bCs/>
              <w:noProof/>
              <w:sz w:val="20"/>
              <w:szCs w:val="20"/>
            </w:rPr>
          </w:pPr>
          <w:hyperlink w:anchor="_Toc501569489" w:history="1">
            <w:r w:rsidR="00C1376F" w:rsidRPr="005578FB">
              <w:rPr>
                <w:rStyle w:val="Hyperlink"/>
                <w:rFonts w:asciiTheme="minorHAnsi" w:hAnsiTheme="minorHAnsi"/>
                <w:b/>
                <w:bCs/>
                <w:noProof/>
                <w:sz w:val="20"/>
                <w:szCs w:val="20"/>
              </w:rPr>
              <w:t>II.</w:t>
            </w:r>
            <w:r w:rsidR="00C1376F" w:rsidRPr="005578FB">
              <w:rPr>
                <w:rFonts w:eastAsiaTheme="minorEastAsia" w:cstheme="minorBidi"/>
                <w:b/>
                <w:bCs/>
                <w:noProof/>
                <w:sz w:val="20"/>
                <w:szCs w:val="20"/>
              </w:rPr>
              <w:tab/>
            </w:r>
            <w:r w:rsidR="00C1376F" w:rsidRPr="005578FB">
              <w:rPr>
                <w:rStyle w:val="Hyperlink"/>
                <w:rFonts w:asciiTheme="minorHAnsi" w:hAnsiTheme="minorHAnsi"/>
                <w:b/>
                <w:bCs/>
                <w:noProof/>
                <w:sz w:val="20"/>
                <w:szCs w:val="20"/>
              </w:rPr>
              <w:t>Proactive Hazard Prevention</w:t>
            </w:r>
            <w:r w:rsidR="00C1376F" w:rsidRPr="005578FB">
              <w:rPr>
                <w:b/>
                <w:bCs/>
                <w:noProof/>
                <w:webHidden/>
                <w:sz w:val="20"/>
                <w:szCs w:val="20"/>
              </w:rPr>
              <w:tab/>
            </w:r>
            <w:r w:rsidR="00693E81" w:rsidRPr="005578FB">
              <w:rPr>
                <w:b/>
                <w:bCs/>
                <w:noProof/>
                <w:webHidden/>
                <w:sz w:val="20"/>
                <w:szCs w:val="20"/>
              </w:rPr>
              <w:t>32</w:t>
            </w:r>
          </w:hyperlink>
        </w:p>
        <w:p w14:paraId="4D68F300" w14:textId="6A0940AB" w:rsidR="00C1376F" w:rsidRPr="005578FB" w:rsidRDefault="00642E98" w:rsidP="00662CCC">
          <w:pPr>
            <w:pStyle w:val="TOC3"/>
            <w:rPr>
              <w:rFonts w:eastAsiaTheme="minorEastAsia" w:cstheme="minorBidi"/>
              <w:b/>
              <w:bCs/>
              <w:noProof/>
              <w:sz w:val="20"/>
              <w:szCs w:val="20"/>
            </w:rPr>
          </w:pPr>
          <w:hyperlink w:anchor="_Toc501569490" w:history="1">
            <w:r w:rsidR="00C1376F" w:rsidRPr="005578FB">
              <w:rPr>
                <w:rStyle w:val="Hyperlink"/>
                <w:rFonts w:asciiTheme="minorHAnsi" w:hAnsiTheme="minorHAnsi"/>
                <w:b/>
                <w:bCs/>
                <w:noProof/>
                <w:sz w:val="20"/>
                <w:szCs w:val="20"/>
              </w:rPr>
              <w:t>III.</w:t>
            </w:r>
            <w:r w:rsidR="00C1376F" w:rsidRPr="005578FB">
              <w:rPr>
                <w:rFonts w:eastAsiaTheme="minorEastAsia" w:cstheme="minorBidi"/>
                <w:b/>
                <w:bCs/>
                <w:noProof/>
                <w:sz w:val="20"/>
                <w:szCs w:val="20"/>
              </w:rPr>
              <w:tab/>
            </w:r>
            <w:r w:rsidR="00C1376F" w:rsidRPr="005578FB">
              <w:rPr>
                <w:rStyle w:val="Hyperlink"/>
                <w:rFonts w:asciiTheme="minorHAnsi" w:hAnsiTheme="minorHAnsi"/>
                <w:b/>
                <w:bCs/>
                <w:noProof/>
                <w:sz w:val="20"/>
                <w:szCs w:val="20"/>
              </w:rPr>
              <w:t>Program and Processes</w:t>
            </w:r>
            <w:r w:rsidR="00C1376F" w:rsidRPr="005578FB">
              <w:rPr>
                <w:b/>
                <w:bCs/>
                <w:noProof/>
                <w:webHidden/>
                <w:sz w:val="20"/>
                <w:szCs w:val="20"/>
              </w:rPr>
              <w:tab/>
            </w:r>
            <w:r w:rsidR="00693E81" w:rsidRPr="005578FB">
              <w:rPr>
                <w:b/>
                <w:bCs/>
                <w:noProof/>
                <w:webHidden/>
                <w:sz w:val="20"/>
                <w:szCs w:val="20"/>
              </w:rPr>
              <w:t>32</w:t>
            </w:r>
          </w:hyperlink>
        </w:p>
        <w:p w14:paraId="4E3F1CCB" w14:textId="650C7D36" w:rsidR="00C1376F" w:rsidRPr="005578FB" w:rsidRDefault="00642E98" w:rsidP="00662CCC">
          <w:pPr>
            <w:pStyle w:val="TOC3"/>
            <w:rPr>
              <w:rFonts w:eastAsiaTheme="minorEastAsia" w:cstheme="minorBidi"/>
              <w:b/>
              <w:bCs/>
              <w:noProof/>
              <w:sz w:val="20"/>
              <w:szCs w:val="20"/>
            </w:rPr>
          </w:pPr>
          <w:hyperlink w:anchor="_Toc501569491" w:history="1">
            <w:r w:rsidR="00C1376F" w:rsidRPr="005578FB">
              <w:rPr>
                <w:rStyle w:val="Hyperlink"/>
                <w:rFonts w:asciiTheme="minorHAnsi" w:hAnsiTheme="minorHAnsi"/>
                <w:b/>
                <w:bCs/>
                <w:noProof/>
                <w:sz w:val="20"/>
                <w:szCs w:val="20"/>
              </w:rPr>
              <w:t>IV.</w:t>
            </w:r>
            <w:r w:rsidR="00C1376F" w:rsidRPr="005578FB">
              <w:rPr>
                <w:rFonts w:eastAsiaTheme="minorEastAsia" w:cstheme="minorBidi"/>
                <w:b/>
                <w:bCs/>
                <w:noProof/>
                <w:sz w:val="20"/>
                <w:szCs w:val="20"/>
              </w:rPr>
              <w:tab/>
            </w:r>
            <w:r w:rsidR="00C1376F" w:rsidRPr="005578FB">
              <w:rPr>
                <w:rStyle w:val="Hyperlink"/>
                <w:rFonts w:asciiTheme="minorHAnsi" w:hAnsiTheme="minorHAnsi"/>
                <w:b/>
                <w:bCs/>
                <w:noProof/>
                <w:sz w:val="20"/>
                <w:szCs w:val="20"/>
              </w:rPr>
              <w:t>Proactive Design</w:t>
            </w:r>
            <w:r w:rsidR="00C1376F" w:rsidRPr="005578FB">
              <w:rPr>
                <w:b/>
                <w:bCs/>
                <w:noProof/>
                <w:webHidden/>
                <w:sz w:val="20"/>
                <w:szCs w:val="20"/>
              </w:rPr>
              <w:tab/>
            </w:r>
            <w:r w:rsidR="00693E81" w:rsidRPr="005578FB">
              <w:rPr>
                <w:b/>
                <w:bCs/>
                <w:noProof/>
                <w:webHidden/>
                <w:sz w:val="20"/>
                <w:szCs w:val="20"/>
              </w:rPr>
              <w:t>32</w:t>
            </w:r>
          </w:hyperlink>
        </w:p>
        <w:p w14:paraId="664070C2" w14:textId="77777777" w:rsidR="00087848" w:rsidRPr="003763D2" w:rsidRDefault="00C1376F" w:rsidP="00087848">
          <w:pPr>
            <w:spacing w:after="20"/>
            <w:ind w:left="216"/>
            <w:rPr>
              <w:rStyle w:val="Hyperlink"/>
              <w:rFonts w:asciiTheme="minorHAnsi" w:hAnsiTheme="minorHAnsi" w:cs="Arial"/>
              <w:b/>
              <w:color w:val="000099"/>
              <w:sz w:val="20"/>
              <w:szCs w:val="20"/>
              <w:u w:val="none"/>
            </w:rPr>
          </w:pPr>
          <w:r w:rsidRPr="00087848">
            <w:rPr>
              <w:rFonts w:asciiTheme="minorHAnsi" w:hAnsiTheme="minorHAnsi"/>
              <w:sz w:val="20"/>
              <w:szCs w:val="20"/>
            </w:rPr>
            <w:fldChar w:fldCharType="end"/>
          </w:r>
          <w:bookmarkStart w:id="1" w:name="_Hlk483563233"/>
          <w:r w:rsidR="002022CD" w:rsidRPr="003763D2">
            <w:rPr>
              <w:rFonts w:asciiTheme="minorHAnsi" w:hAnsiTheme="minorHAnsi" w:cs="Arial"/>
              <w:b/>
              <w:color w:val="000099"/>
              <w:sz w:val="20"/>
              <w:szCs w:val="20"/>
            </w:rPr>
            <w:fldChar w:fldCharType="begin"/>
          </w:r>
          <w:r w:rsidR="002022CD" w:rsidRPr="003763D2">
            <w:rPr>
              <w:rFonts w:asciiTheme="minorHAnsi" w:hAnsiTheme="minorHAnsi" w:cs="Arial"/>
              <w:b/>
              <w:color w:val="000099"/>
              <w:sz w:val="20"/>
              <w:szCs w:val="20"/>
            </w:rPr>
            <w:instrText xml:space="preserve"> HYPERLINK  \l "reference" </w:instrText>
          </w:r>
          <w:r w:rsidR="002022CD" w:rsidRPr="003763D2">
            <w:rPr>
              <w:rFonts w:asciiTheme="minorHAnsi" w:hAnsiTheme="minorHAnsi" w:cs="Arial"/>
              <w:b/>
              <w:color w:val="000099"/>
              <w:sz w:val="20"/>
              <w:szCs w:val="20"/>
            </w:rPr>
            <w:fldChar w:fldCharType="separate"/>
          </w:r>
          <w:r w:rsidR="00087848" w:rsidRPr="003763D2">
            <w:rPr>
              <w:rStyle w:val="Hyperlink"/>
              <w:rFonts w:asciiTheme="minorHAnsi" w:hAnsiTheme="minorHAnsi" w:cs="Arial"/>
              <w:b/>
              <w:color w:val="000099"/>
              <w:sz w:val="20"/>
              <w:szCs w:val="20"/>
              <w:u w:val="none"/>
            </w:rPr>
            <w:t>References</w:t>
          </w:r>
        </w:p>
        <w:p w14:paraId="222CECDA" w14:textId="1D73C8B9" w:rsidR="00087848" w:rsidRPr="00662CCC" w:rsidRDefault="002022CD" w:rsidP="00662CCC">
          <w:pPr>
            <w:spacing w:after="20"/>
            <w:rPr>
              <w:rStyle w:val="Hyperlink"/>
              <w:color w:val="auto"/>
              <w:u w:val="none"/>
            </w:rPr>
          </w:pPr>
          <w:r w:rsidRPr="003763D2">
            <w:rPr>
              <w:rFonts w:asciiTheme="minorHAnsi" w:hAnsiTheme="minorHAnsi" w:cs="Arial"/>
              <w:b/>
              <w:color w:val="000099"/>
              <w:sz w:val="20"/>
              <w:szCs w:val="20"/>
            </w:rPr>
            <w:fldChar w:fldCharType="end"/>
          </w:r>
        </w:p>
      </w:sdtContent>
    </w:sdt>
    <w:p w14:paraId="1DFC2615" w14:textId="79B6C9F0" w:rsidR="00290C79" w:rsidRPr="00662CCC" w:rsidRDefault="00524D35" w:rsidP="004178EE">
      <w:pPr>
        <w:spacing w:after="60"/>
        <w:rPr>
          <w:rFonts w:asciiTheme="minorHAnsi" w:hAnsiTheme="minorHAnsi" w:cs="Arial"/>
          <w:bCs/>
          <w:iCs/>
          <w:sz w:val="22"/>
          <w:szCs w:val="22"/>
        </w:rPr>
      </w:pPr>
      <w:bookmarkStart w:id="2" w:name="_Toc26023377"/>
      <w:r w:rsidRPr="00662CCC">
        <w:rPr>
          <w:rFonts w:asciiTheme="minorHAnsi" w:hAnsiTheme="minorHAnsi" w:cs="Arial"/>
          <w:bCs/>
          <w:iCs/>
          <w:sz w:val="22"/>
          <w:szCs w:val="22"/>
        </w:rPr>
        <w:lastRenderedPageBreak/>
        <w:t>This document incorporate</w:t>
      </w:r>
      <w:r w:rsidR="00290C79" w:rsidRPr="00662CCC">
        <w:rPr>
          <w:rFonts w:asciiTheme="minorHAnsi" w:hAnsiTheme="minorHAnsi" w:cs="Arial"/>
          <w:bCs/>
          <w:iCs/>
          <w:sz w:val="22"/>
          <w:szCs w:val="22"/>
        </w:rPr>
        <w:t>s</w:t>
      </w:r>
      <w:r w:rsidRPr="00662CCC">
        <w:rPr>
          <w:rFonts w:asciiTheme="minorHAnsi" w:hAnsiTheme="minorHAnsi" w:cs="Arial"/>
          <w:bCs/>
          <w:iCs/>
          <w:sz w:val="22"/>
          <w:szCs w:val="22"/>
        </w:rPr>
        <w:t xml:space="preserve"> the </w:t>
      </w:r>
      <w:r w:rsidR="00290C79" w:rsidRPr="00662CCC">
        <w:rPr>
          <w:rFonts w:asciiTheme="minorHAnsi" w:hAnsiTheme="minorHAnsi" w:cs="Arial"/>
          <w:bCs/>
          <w:iCs/>
          <w:sz w:val="22"/>
          <w:szCs w:val="22"/>
        </w:rPr>
        <w:t xml:space="preserve">current Oregon and Washington WPV Regulations for health care </w:t>
      </w:r>
      <w:r w:rsidR="00BD0459" w:rsidRPr="00662CCC">
        <w:rPr>
          <w:rFonts w:asciiTheme="minorHAnsi" w:hAnsiTheme="minorHAnsi" w:cs="Arial"/>
          <w:bCs/>
          <w:iCs/>
          <w:sz w:val="22"/>
          <w:szCs w:val="22"/>
        </w:rPr>
        <w:t>effective</w:t>
      </w:r>
      <w:r w:rsidR="00D3225D">
        <w:rPr>
          <w:rFonts w:asciiTheme="minorHAnsi" w:hAnsiTheme="minorHAnsi" w:cs="Arial"/>
          <w:bCs/>
          <w:iCs/>
          <w:sz w:val="22"/>
          <w:szCs w:val="22"/>
        </w:rPr>
        <w:t xml:space="preserve"> </w:t>
      </w:r>
      <w:r w:rsidR="00BD0459" w:rsidRPr="00D3225D">
        <w:rPr>
          <w:b/>
          <w:bCs/>
          <w:sz w:val="22"/>
          <w:szCs w:val="22"/>
        </w:rPr>
        <w:t xml:space="preserve"> </w:t>
      </w:r>
      <w:r w:rsidR="00BD0459" w:rsidRPr="00662CCC">
        <w:rPr>
          <w:b/>
          <w:bCs/>
          <w:sz w:val="22"/>
          <w:szCs w:val="22"/>
          <w:u w:val="single"/>
        </w:rPr>
        <w:t xml:space="preserve">Jan 1, 2020. </w:t>
      </w:r>
      <w:r w:rsidR="00BD0459" w:rsidRPr="00662CCC">
        <w:rPr>
          <w:sz w:val="22"/>
          <w:szCs w:val="22"/>
        </w:rPr>
        <w:t>These requirements are noted specifically for each state</w:t>
      </w:r>
      <w:r w:rsidR="00F36544" w:rsidRPr="00662CCC">
        <w:rPr>
          <w:sz w:val="22"/>
          <w:szCs w:val="22"/>
        </w:rPr>
        <w:t xml:space="preserve"> but </w:t>
      </w:r>
      <w:r w:rsidR="00BD0459" w:rsidRPr="00662CCC">
        <w:rPr>
          <w:rFonts w:asciiTheme="minorHAnsi" w:hAnsiTheme="minorHAnsi" w:cs="Arial"/>
          <w:bCs/>
          <w:iCs/>
          <w:sz w:val="22"/>
          <w:szCs w:val="22"/>
        </w:rPr>
        <w:t xml:space="preserve">can be </w:t>
      </w:r>
      <w:r w:rsidR="00F36544" w:rsidRPr="00662CCC">
        <w:rPr>
          <w:rFonts w:asciiTheme="minorHAnsi" w:hAnsiTheme="minorHAnsi" w:cs="Arial"/>
          <w:bCs/>
          <w:iCs/>
          <w:sz w:val="22"/>
          <w:szCs w:val="22"/>
        </w:rPr>
        <w:t xml:space="preserve">adapted as necessary elements for </w:t>
      </w:r>
      <w:r w:rsidR="00290C79" w:rsidRPr="00662CCC">
        <w:rPr>
          <w:rFonts w:asciiTheme="minorHAnsi" w:hAnsiTheme="minorHAnsi" w:cs="Arial"/>
          <w:bCs/>
          <w:iCs/>
          <w:sz w:val="22"/>
          <w:szCs w:val="22"/>
        </w:rPr>
        <w:t>any comprehensive WPV</w:t>
      </w:r>
      <w:r w:rsidR="00F36544" w:rsidRPr="00662CCC">
        <w:rPr>
          <w:rFonts w:asciiTheme="minorHAnsi" w:hAnsiTheme="minorHAnsi" w:cs="Arial"/>
          <w:bCs/>
          <w:iCs/>
          <w:sz w:val="22"/>
          <w:szCs w:val="22"/>
        </w:rPr>
        <w:t xml:space="preserve"> Program.</w:t>
      </w:r>
    </w:p>
    <w:p w14:paraId="4996A0BE" w14:textId="746DEF59" w:rsidR="008651A7" w:rsidRPr="00662CCC" w:rsidRDefault="008651A7" w:rsidP="008651A7">
      <w:pPr>
        <w:kinsoku w:val="0"/>
        <w:overflowPunct w:val="0"/>
        <w:rPr>
          <w:rFonts w:ascii="Arial" w:hAnsi="Arial" w:cs="Arial"/>
          <w:bCs/>
          <w:color w:val="000099"/>
          <w:sz w:val="22"/>
          <w:szCs w:val="22"/>
        </w:rPr>
      </w:pPr>
      <w:r w:rsidRPr="00662CCC">
        <w:rPr>
          <w:rFonts w:asciiTheme="minorHAnsi" w:hAnsiTheme="minorHAnsi" w:cs="Arial"/>
          <w:bCs/>
          <w:iCs/>
          <w:sz w:val="22"/>
          <w:szCs w:val="22"/>
        </w:rPr>
        <w:t xml:space="preserve">Refer to </w:t>
      </w:r>
      <w:r w:rsidR="00144514" w:rsidRPr="00662CCC">
        <w:rPr>
          <w:rFonts w:asciiTheme="minorHAnsi" w:hAnsiTheme="minorHAnsi" w:cs="Arial"/>
          <w:bCs/>
          <w:iCs/>
          <w:sz w:val="22"/>
          <w:szCs w:val="22"/>
        </w:rPr>
        <w:t>‘</w:t>
      </w:r>
      <w:r w:rsidRPr="00662CCC">
        <w:rPr>
          <w:rFonts w:asciiTheme="minorHAnsi" w:hAnsiTheme="minorHAnsi" w:cs="Arial"/>
          <w:bCs/>
          <w:i/>
          <w:sz w:val="22"/>
          <w:szCs w:val="22"/>
        </w:rPr>
        <w:t>Tool 1a</w:t>
      </w:r>
      <w:r w:rsidR="00C34F8D" w:rsidRPr="00662CCC">
        <w:rPr>
          <w:rFonts w:asciiTheme="minorHAnsi" w:hAnsiTheme="minorHAnsi" w:cs="Arial"/>
          <w:bCs/>
          <w:i/>
          <w:sz w:val="22"/>
          <w:szCs w:val="22"/>
        </w:rPr>
        <w:t xml:space="preserve">. </w:t>
      </w:r>
      <w:r w:rsidRPr="00662CCC">
        <w:rPr>
          <w:rFonts w:asciiTheme="minorHAnsi" w:hAnsiTheme="minorHAnsi" w:cs="Arial"/>
          <w:bCs/>
          <w:i/>
          <w:sz w:val="22"/>
          <w:szCs w:val="22"/>
        </w:rPr>
        <w:t>Comparison</w:t>
      </w:r>
      <w:r w:rsidRPr="00662CCC">
        <w:rPr>
          <w:rFonts w:asciiTheme="minorHAnsi" w:hAnsiTheme="minorHAnsi" w:cs="Arial"/>
          <w:bCs/>
          <w:i/>
          <w:iCs/>
          <w:sz w:val="22"/>
          <w:szCs w:val="22"/>
        </w:rPr>
        <w:t xml:space="preserve"> of Workplace Violence Laws for Health Care in Oregon and Washington States</w:t>
      </w:r>
      <w:r w:rsidR="00144514" w:rsidRPr="00662CCC">
        <w:rPr>
          <w:rFonts w:asciiTheme="minorHAnsi" w:hAnsiTheme="minorHAnsi" w:cs="Arial"/>
          <w:bCs/>
          <w:i/>
          <w:iCs/>
          <w:sz w:val="22"/>
          <w:szCs w:val="22"/>
        </w:rPr>
        <w:t>’</w:t>
      </w:r>
      <w:r w:rsidRPr="00662CCC">
        <w:rPr>
          <w:rFonts w:asciiTheme="minorHAnsi" w:hAnsiTheme="minorHAnsi" w:cs="Arial"/>
          <w:b/>
          <w:sz w:val="22"/>
          <w:szCs w:val="22"/>
        </w:rPr>
        <w:t xml:space="preserve"> </w:t>
      </w:r>
      <w:r w:rsidRPr="00662CCC">
        <w:rPr>
          <w:rFonts w:asciiTheme="minorHAnsi" w:hAnsiTheme="minorHAnsi" w:cs="Arial"/>
          <w:bCs/>
          <w:sz w:val="22"/>
          <w:szCs w:val="22"/>
        </w:rPr>
        <w:t>for more information about requirements of each state law</w:t>
      </w:r>
      <w:r w:rsidR="00D3225D">
        <w:rPr>
          <w:rFonts w:asciiTheme="minorHAnsi" w:hAnsiTheme="minorHAnsi" w:cs="Arial"/>
          <w:bCs/>
          <w:sz w:val="22"/>
          <w:szCs w:val="22"/>
        </w:rPr>
        <w:t>.</w:t>
      </w:r>
    </w:p>
    <w:bookmarkEnd w:id="2"/>
    <w:p w14:paraId="1E9F118A" w14:textId="77777777" w:rsidR="00662CCC" w:rsidRDefault="00662CCC" w:rsidP="00662CCC">
      <w:pPr>
        <w:spacing w:afterLines="50" w:after="120"/>
        <w:rPr>
          <w:rFonts w:asciiTheme="minorHAnsi" w:hAnsiTheme="minorHAnsi" w:cs="Arial"/>
          <w:b/>
          <w:i/>
          <w:sz w:val="22"/>
          <w:szCs w:val="22"/>
        </w:rPr>
      </w:pPr>
    </w:p>
    <w:p w14:paraId="3087314D" w14:textId="631102A3" w:rsidR="00C1376F" w:rsidRPr="00662CCC" w:rsidRDefault="00C1376F" w:rsidP="00662CCC">
      <w:pPr>
        <w:spacing w:afterLines="50" w:after="120"/>
        <w:rPr>
          <w:rFonts w:asciiTheme="minorHAnsi" w:hAnsiTheme="minorHAnsi" w:cs="Arial"/>
          <w:b/>
          <w:i/>
          <w:sz w:val="22"/>
          <w:szCs w:val="22"/>
        </w:rPr>
      </w:pPr>
      <w:r w:rsidRPr="00662CCC">
        <w:rPr>
          <w:rFonts w:asciiTheme="minorHAnsi" w:hAnsiTheme="minorHAnsi" w:cs="Arial"/>
          <w:b/>
          <w:i/>
          <w:sz w:val="22"/>
          <w:szCs w:val="22"/>
        </w:rPr>
        <w:t>Terminology used in this document:</w:t>
      </w:r>
    </w:p>
    <w:p w14:paraId="3B9487CE" w14:textId="77777777" w:rsidR="001527CC" w:rsidRPr="00662CCC" w:rsidRDefault="001527CC" w:rsidP="001527CC">
      <w:pPr>
        <w:ind w:left="288"/>
        <w:rPr>
          <w:rFonts w:asciiTheme="minorHAnsi" w:hAnsiTheme="minorHAnsi"/>
          <w:color w:val="221E1F"/>
          <w:sz w:val="22"/>
          <w:szCs w:val="22"/>
        </w:rPr>
      </w:pPr>
      <w:r w:rsidRPr="00662CCC">
        <w:rPr>
          <w:rFonts w:asciiTheme="minorHAnsi" w:hAnsiTheme="minorHAnsi"/>
          <w:i/>
          <w:color w:val="221E1F"/>
          <w:sz w:val="22"/>
          <w:szCs w:val="22"/>
        </w:rPr>
        <w:t>“Patient(s)”</w:t>
      </w:r>
      <w:r w:rsidRPr="00662CCC">
        <w:rPr>
          <w:rFonts w:asciiTheme="minorHAnsi" w:hAnsiTheme="minorHAnsi"/>
          <w:color w:val="221E1F"/>
          <w:sz w:val="22"/>
          <w:szCs w:val="22"/>
        </w:rPr>
        <w:t xml:space="preserve"> refers to patients, clients, residents, and all other terms used to describe the type of individuals cared for in any health care setting.</w:t>
      </w:r>
    </w:p>
    <w:p w14:paraId="4C2AB12B" w14:textId="4248725C" w:rsidR="001527CC" w:rsidRPr="00662CCC" w:rsidRDefault="001527CC" w:rsidP="001527CC">
      <w:pPr>
        <w:pStyle w:val="Pa4"/>
        <w:spacing w:after="200" w:line="276" w:lineRule="auto"/>
        <w:ind w:left="288"/>
        <w:rPr>
          <w:rFonts w:asciiTheme="minorHAnsi" w:hAnsiTheme="minorHAnsi"/>
          <w:sz w:val="22"/>
          <w:szCs w:val="22"/>
        </w:rPr>
      </w:pPr>
      <w:r w:rsidRPr="00662CCC">
        <w:rPr>
          <w:rFonts w:asciiTheme="minorHAnsi" w:hAnsiTheme="minorHAnsi"/>
          <w:bCs/>
          <w:i/>
          <w:sz w:val="22"/>
          <w:szCs w:val="22"/>
        </w:rPr>
        <w:t>“Clinical Employees”</w:t>
      </w:r>
      <w:r w:rsidRPr="00662CCC">
        <w:rPr>
          <w:rFonts w:asciiTheme="minorHAnsi" w:hAnsiTheme="minorHAnsi"/>
          <w:bCs/>
          <w:sz w:val="22"/>
          <w:szCs w:val="22"/>
        </w:rPr>
        <w:t xml:space="preserve"> refers to</w:t>
      </w:r>
      <w:r w:rsidRPr="00662CCC">
        <w:rPr>
          <w:rFonts w:asciiTheme="minorHAnsi" w:hAnsiTheme="minorHAnsi"/>
          <w:b/>
          <w:bCs/>
          <w:sz w:val="22"/>
          <w:szCs w:val="22"/>
        </w:rPr>
        <w:t xml:space="preserve"> </w:t>
      </w:r>
      <w:r w:rsidRPr="00662CCC">
        <w:rPr>
          <w:rFonts w:asciiTheme="minorHAnsi" w:hAnsiTheme="minorHAnsi"/>
          <w:sz w:val="22"/>
          <w:szCs w:val="22"/>
        </w:rPr>
        <w:t xml:space="preserve">employees or staff that treat patients or directly care for patients e.g. nursing, physicians, therapists, pharmacists, nursing assistants. </w:t>
      </w:r>
    </w:p>
    <w:p w14:paraId="1CDB9577" w14:textId="7D6BF039" w:rsidR="001527CC" w:rsidRPr="00662CCC" w:rsidRDefault="001527CC" w:rsidP="001527CC">
      <w:pPr>
        <w:pStyle w:val="Pa4"/>
        <w:spacing w:after="200" w:line="276" w:lineRule="auto"/>
        <w:ind w:left="288"/>
        <w:rPr>
          <w:rFonts w:asciiTheme="minorHAnsi" w:hAnsiTheme="minorHAnsi"/>
          <w:sz w:val="22"/>
          <w:szCs w:val="22"/>
        </w:rPr>
      </w:pPr>
      <w:r w:rsidRPr="00662CCC">
        <w:rPr>
          <w:rFonts w:asciiTheme="minorHAnsi" w:hAnsiTheme="minorHAnsi"/>
          <w:bCs/>
          <w:i/>
          <w:sz w:val="22"/>
          <w:szCs w:val="22"/>
        </w:rPr>
        <w:t>“Non-Clinical Employees”</w:t>
      </w:r>
      <w:r w:rsidRPr="00662CCC">
        <w:rPr>
          <w:rFonts w:asciiTheme="minorHAnsi" w:hAnsiTheme="minorHAnsi"/>
          <w:bCs/>
          <w:sz w:val="22"/>
          <w:szCs w:val="22"/>
        </w:rPr>
        <w:t xml:space="preserve"> refers to</w:t>
      </w:r>
      <w:r w:rsidRPr="00662CCC">
        <w:rPr>
          <w:rFonts w:asciiTheme="minorHAnsi" w:hAnsiTheme="minorHAnsi"/>
          <w:b/>
          <w:bCs/>
          <w:sz w:val="22"/>
          <w:szCs w:val="22"/>
        </w:rPr>
        <w:t xml:space="preserve"> </w:t>
      </w:r>
      <w:r w:rsidRPr="00662CCC">
        <w:rPr>
          <w:rFonts w:asciiTheme="minorHAnsi" w:hAnsiTheme="minorHAnsi"/>
          <w:sz w:val="22"/>
          <w:szCs w:val="22"/>
        </w:rPr>
        <w:t>employees or staff that do not provide medical treatment for patients e.g. transporters, housekeeping, receptionists, administration, security, volunteers.</w:t>
      </w:r>
    </w:p>
    <w:p w14:paraId="1868B6D1" w14:textId="77777777" w:rsidR="00662CCC" w:rsidRPr="00AC1770" w:rsidRDefault="00662CCC" w:rsidP="001927F1">
      <w:pPr>
        <w:spacing w:after="120"/>
        <w:rPr>
          <w:rFonts w:asciiTheme="minorHAnsi" w:eastAsia="Times New Roman" w:hAnsiTheme="minorHAnsi" w:cstheme="minorHAnsi"/>
          <w:b/>
          <w:bCs/>
          <w:i/>
          <w:iCs/>
          <w:color w:val="000000"/>
          <w:sz w:val="22"/>
          <w:szCs w:val="22"/>
        </w:rPr>
      </w:pPr>
    </w:p>
    <w:p w14:paraId="0C34F2D4" w14:textId="69D69DA8" w:rsidR="001927F1" w:rsidRPr="00662CCC" w:rsidRDefault="001927F1" w:rsidP="001927F1">
      <w:pPr>
        <w:spacing w:after="120"/>
        <w:rPr>
          <w:rFonts w:asciiTheme="minorHAnsi" w:eastAsia="Times New Roman" w:hAnsiTheme="minorHAnsi" w:cstheme="minorHAnsi"/>
          <w:b/>
          <w:bCs/>
          <w:i/>
          <w:iCs/>
          <w:color w:val="000000"/>
          <w:sz w:val="22"/>
          <w:szCs w:val="22"/>
        </w:rPr>
      </w:pPr>
      <w:r w:rsidRPr="00AC1770">
        <w:rPr>
          <w:rFonts w:asciiTheme="minorHAnsi" w:eastAsia="Times New Roman" w:hAnsiTheme="minorHAnsi" w:cstheme="minorHAnsi"/>
          <w:b/>
          <w:bCs/>
          <w:i/>
          <w:iCs/>
          <w:color w:val="000000"/>
          <w:sz w:val="22"/>
          <w:szCs w:val="22"/>
        </w:rPr>
        <w:t>Definition of WPV:</w:t>
      </w:r>
      <w:r w:rsidRPr="00662CCC">
        <w:rPr>
          <w:rFonts w:asciiTheme="minorHAnsi" w:eastAsia="Times New Roman" w:hAnsiTheme="minorHAnsi" w:cstheme="minorHAnsi"/>
          <w:b/>
          <w:bCs/>
          <w:i/>
          <w:iCs/>
          <w:color w:val="000000"/>
          <w:sz w:val="22"/>
          <w:szCs w:val="22"/>
        </w:rPr>
        <w:t xml:space="preserve"> </w:t>
      </w:r>
    </w:p>
    <w:p w14:paraId="24B86061" w14:textId="546A470F" w:rsidR="00E06E7C" w:rsidRPr="00662CCC" w:rsidRDefault="00524D35" w:rsidP="001927F1">
      <w:pPr>
        <w:spacing w:after="120"/>
        <w:rPr>
          <w:rFonts w:asciiTheme="minorHAnsi" w:hAnsiTheme="minorHAnsi" w:cs="Arial"/>
          <w:b/>
          <w:i/>
          <w:sz w:val="22"/>
          <w:szCs w:val="22"/>
        </w:rPr>
      </w:pPr>
      <w:r w:rsidRPr="00662CCC">
        <w:rPr>
          <w:rFonts w:asciiTheme="minorHAnsi" w:hAnsiTheme="minorHAnsi" w:cs="Arial"/>
          <w:b/>
          <w:i/>
          <w:sz w:val="22"/>
          <w:szCs w:val="22"/>
        </w:rPr>
        <w:t>Oregon</w:t>
      </w:r>
      <w:r w:rsidR="00792F7C" w:rsidRPr="00662CCC">
        <w:rPr>
          <w:rFonts w:asciiTheme="minorHAnsi" w:hAnsiTheme="minorHAnsi" w:cs="Arial"/>
          <w:b/>
          <w:i/>
          <w:sz w:val="22"/>
          <w:szCs w:val="22"/>
        </w:rPr>
        <w:t xml:space="preserve"> </w:t>
      </w:r>
    </w:p>
    <w:p w14:paraId="6DC67EEB" w14:textId="07786963" w:rsidR="004178EE" w:rsidRPr="00662CCC" w:rsidRDefault="00290C79" w:rsidP="001927F1">
      <w:pPr>
        <w:spacing w:after="120"/>
        <w:rPr>
          <w:sz w:val="22"/>
          <w:szCs w:val="22"/>
        </w:rPr>
      </w:pPr>
      <w:r w:rsidRPr="00662CCC">
        <w:rPr>
          <w:sz w:val="22"/>
          <w:szCs w:val="22"/>
        </w:rPr>
        <w:t>Oregon Revised Statutes (OA</w:t>
      </w:r>
      <w:r w:rsidRPr="00D3225D">
        <w:rPr>
          <w:sz w:val="22"/>
          <w:szCs w:val="22"/>
        </w:rPr>
        <w:t>R)</w:t>
      </w:r>
      <w:r w:rsidR="00E06E7C" w:rsidRPr="00D3225D">
        <w:rPr>
          <w:sz w:val="22"/>
          <w:szCs w:val="22"/>
        </w:rPr>
        <w:t xml:space="preserve"> </w:t>
      </w:r>
      <w:r w:rsidR="00D3225D">
        <w:rPr>
          <w:sz w:val="22"/>
          <w:szCs w:val="22"/>
        </w:rPr>
        <w:t xml:space="preserve">2019, </w:t>
      </w:r>
      <w:hyperlink r:id="rId8" w:history="1">
        <w:r w:rsidRPr="00D3225D">
          <w:rPr>
            <w:rStyle w:val="Hyperlink"/>
            <w:color w:val="0099FF"/>
            <w:sz w:val="22"/>
            <w:szCs w:val="22"/>
          </w:rPr>
          <w:t>Chapter 654 — Occupational Safety and Health</w:t>
        </w:r>
        <w:r w:rsidR="00E06E7C" w:rsidRPr="00D3225D">
          <w:rPr>
            <w:rStyle w:val="Hyperlink"/>
            <w:color w:val="0099FF"/>
            <w:sz w:val="22"/>
            <w:szCs w:val="22"/>
          </w:rPr>
          <w:t xml:space="preserve">; </w:t>
        </w:r>
        <w:r w:rsidRPr="00D3225D">
          <w:rPr>
            <w:rStyle w:val="Hyperlink"/>
            <w:color w:val="0099FF"/>
            <w:sz w:val="22"/>
            <w:szCs w:val="22"/>
          </w:rPr>
          <w:t>SAFETY OF HEALTH CARE EMPLOYEES</w:t>
        </w:r>
        <w:r w:rsidR="00E06E7C" w:rsidRPr="00D3225D">
          <w:rPr>
            <w:rStyle w:val="Hyperlink"/>
            <w:color w:val="0099FF"/>
            <w:sz w:val="22"/>
            <w:szCs w:val="22"/>
          </w:rPr>
          <w:t xml:space="preserve"> </w:t>
        </w:r>
        <w:r w:rsidRPr="00D3225D">
          <w:rPr>
            <w:rStyle w:val="Hyperlink"/>
            <w:color w:val="0099FF"/>
            <w:sz w:val="22"/>
            <w:szCs w:val="22"/>
          </w:rPr>
          <w:t>ORS 654.412 to 654.423</w:t>
        </w:r>
      </w:hyperlink>
      <w:r w:rsidR="00D3225D" w:rsidRPr="00D3225D">
        <w:rPr>
          <w:color w:val="0099FF"/>
          <w:sz w:val="22"/>
          <w:szCs w:val="22"/>
        </w:rPr>
        <w:t>.</w:t>
      </w:r>
      <w:r w:rsidR="00E06E7C" w:rsidRPr="00D3225D">
        <w:rPr>
          <w:color w:val="0099FF"/>
          <w:sz w:val="22"/>
          <w:szCs w:val="22"/>
        </w:rPr>
        <w:t xml:space="preserve"> </w:t>
      </w:r>
      <w:r w:rsidR="00D3225D">
        <w:rPr>
          <w:sz w:val="22"/>
          <w:szCs w:val="22"/>
        </w:rPr>
        <w:t xml:space="preserve">This Chapter was revised to include changes to the existing WPV law </w:t>
      </w:r>
      <w:r w:rsidR="00E06E7C" w:rsidRPr="00662CCC">
        <w:rPr>
          <w:sz w:val="22"/>
          <w:szCs w:val="22"/>
        </w:rPr>
        <w:t xml:space="preserve">as stated in enrolled </w:t>
      </w:r>
      <w:hyperlink r:id="rId9" w:history="1">
        <w:r w:rsidR="00E06E7C" w:rsidRPr="00662CCC">
          <w:rPr>
            <w:rStyle w:val="Hyperlink"/>
            <w:color w:val="0099FF"/>
            <w:sz w:val="22"/>
            <w:szCs w:val="22"/>
          </w:rPr>
          <w:t>Senate Bill 823 (SB 823-A</w:t>
        </w:r>
      </w:hyperlink>
      <w:r w:rsidR="00E06E7C" w:rsidRPr="00662CCC">
        <w:rPr>
          <w:color w:val="0099FF"/>
          <w:sz w:val="22"/>
          <w:szCs w:val="22"/>
        </w:rPr>
        <w:t>)</w:t>
      </w:r>
      <w:r w:rsidR="00E06E7C" w:rsidRPr="00662CCC">
        <w:rPr>
          <w:i/>
          <w:iCs/>
          <w:sz w:val="22"/>
          <w:szCs w:val="22"/>
        </w:rPr>
        <w:t>.</w:t>
      </w:r>
    </w:p>
    <w:p w14:paraId="31296DF2" w14:textId="77777777" w:rsidR="0096692D" w:rsidRDefault="00C1376F" w:rsidP="001927F1">
      <w:pPr>
        <w:spacing w:after="120"/>
        <w:ind w:left="288"/>
        <w:outlineLvl w:val="2"/>
        <w:rPr>
          <w:rFonts w:asciiTheme="minorHAnsi" w:hAnsiTheme="minorHAnsi"/>
          <w:sz w:val="22"/>
          <w:szCs w:val="22"/>
          <w:lang w:val="en"/>
        </w:rPr>
      </w:pPr>
      <w:r w:rsidRPr="00662CCC">
        <w:rPr>
          <w:rFonts w:asciiTheme="minorHAnsi" w:hAnsiTheme="minorHAnsi"/>
          <w:sz w:val="22"/>
          <w:szCs w:val="22"/>
          <w:lang w:val="en"/>
        </w:rPr>
        <w:t xml:space="preserve">ORS 654.412 to 654.423 defines assault as </w:t>
      </w:r>
      <w:r w:rsidR="00073D55" w:rsidRPr="00662CCC">
        <w:rPr>
          <w:rFonts w:asciiTheme="minorHAnsi" w:hAnsiTheme="minorHAnsi"/>
          <w:sz w:val="22"/>
          <w:szCs w:val="22"/>
          <w:lang w:val="en"/>
        </w:rPr>
        <w:t>‘</w:t>
      </w:r>
      <w:r w:rsidRPr="00662CCC">
        <w:rPr>
          <w:rFonts w:asciiTheme="minorHAnsi" w:hAnsiTheme="minorHAnsi"/>
          <w:sz w:val="22"/>
          <w:szCs w:val="22"/>
          <w:lang w:val="en"/>
        </w:rPr>
        <w:t>intentionally, knowingly or recklessly causing physical injury</w:t>
      </w:r>
      <w:r w:rsidR="00073D55" w:rsidRPr="00662CCC">
        <w:rPr>
          <w:rFonts w:asciiTheme="minorHAnsi" w:hAnsiTheme="minorHAnsi"/>
          <w:sz w:val="22"/>
          <w:szCs w:val="22"/>
          <w:lang w:val="en"/>
        </w:rPr>
        <w:t>’</w:t>
      </w:r>
      <w:r w:rsidRPr="00662CCC">
        <w:rPr>
          <w:rFonts w:asciiTheme="minorHAnsi" w:hAnsiTheme="minorHAnsi"/>
          <w:sz w:val="22"/>
          <w:szCs w:val="22"/>
          <w:lang w:val="en"/>
        </w:rPr>
        <w:t xml:space="preserve">. </w:t>
      </w:r>
    </w:p>
    <w:p w14:paraId="379A5A8F" w14:textId="1D6BB375" w:rsidR="00C1376F" w:rsidRPr="00662CCC" w:rsidRDefault="00C1376F" w:rsidP="00662CCC">
      <w:pPr>
        <w:spacing w:after="120"/>
        <w:ind w:left="288"/>
        <w:rPr>
          <w:rFonts w:asciiTheme="minorHAnsi" w:hAnsiTheme="minorHAnsi"/>
          <w:sz w:val="22"/>
          <w:szCs w:val="22"/>
        </w:rPr>
      </w:pPr>
    </w:p>
    <w:p w14:paraId="3C6359A8" w14:textId="119B0D32" w:rsidR="00524D35" w:rsidRPr="009812B9" w:rsidRDefault="00524D35" w:rsidP="001927F1">
      <w:pPr>
        <w:autoSpaceDE w:val="0"/>
        <w:autoSpaceDN w:val="0"/>
        <w:adjustRightInd w:val="0"/>
        <w:spacing w:after="120"/>
        <w:rPr>
          <w:rFonts w:asciiTheme="minorHAnsi" w:hAnsiTheme="minorHAnsi" w:cstheme="minorHAnsi"/>
          <w:b/>
          <w:bCs/>
          <w:i/>
          <w:iCs/>
          <w:sz w:val="22"/>
          <w:szCs w:val="22"/>
        </w:rPr>
      </w:pPr>
      <w:r w:rsidRPr="009812B9">
        <w:rPr>
          <w:rFonts w:asciiTheme="minorHAnsi" w:hAnsiTheme="minorHAnsi" w:cstheme="minorHAnsi"/>
          <w:b/>
          <w:bCs/>
          <w:i/>
          <w:iCs/>
          <w:sz w:val="22"/>
          <w:szCs w:val="22"/>
        </w:rPr>
        <w:t>Washington</w:t>
      </w:r>
    </w:p>
    <w:p w14:paraId="0FC58A3F" w14:textId="77777777" w:rsidR="004178EE" w:rsidRPr="009812B9" w:rsidRDefault="00290C79" w:rsidP="001927F1">
      <w:pPr>
        <w:spacing w:after="120"/>
        <w:ind w:left="360" w:hanging="360"/>
        <w:rPr>
          <w:rFonts w:cs="Arial"/>
          <w:sz w:val="22"/>
          <w:szCs w:val="22"/>
        </w:rPr>
      </w:pPr>
      <w:r w:rsidRPr="009812B9">
        <w:rPr>
          <w:rFonts w:cstheme="minorHAnsi"/>
          <w:color w:val="000000"/>
          <w:sz w:val="22"/>
          <w:szCs w:val="22"/>
          <w:shd w:val="clear" w:color="auto" w:fill="FFFFFF"/>
        </w:rPr>
        <w:t>Revised Code of Washington (RCW)</w:t>
      </w:r>
      <w:r w:rsidR="00E06E7C" w:rsidRPr="009812B9">
        <w:rPr>
          <w:rFonts w:cstheme="minorHAnsi"/>
          <w:color w:val="000000"/>
          <w:sz w:val="22"/>
          <w:szCs w:val="22"/>
          <w:shd w:val="clear" w:color="auto" w:fill="FFFFFF"/>
        </w:rPr>
        <w:t xml:space="preserve">. </w:t>
      </w:r>
      <w:hyperlink r:id="rId10" w:history="1">
        <w:r w:rsidRPr="009812B9">
          <w:rPr>
            <w:rStyle w:val="Hyperlink"/>
            <w:rFonts w:eastAsia="Times New Roman" w:cstheme="minorHAnsi"/>
            <w:color w:val="0099FF"/>
            <w:sz w:val="22"/>
            <w:szCs w:val="22"/>
          </w:rPr>
          <w:t>Chapter 49.19 RCW</w:t>
        </w:r>
        <w:r w:rsidR="00E06E7C" w:rsidRPr="009812B9">
          <w:rPr>
            <w:rStyle w:val="Hyperlink"/>
            <w:rFonts w:eastAsia="Times New Roman" w:cstheme="minorHAnsi"/>
            <w:color w:val="0099FF"/>
            <w:sz w:val="22"/>
            <w:szCs w:val="22"/>
          </w:rPr>
          <w:t>-</w:t>
        </w:r>
        <w:r w:rsidRPr="009812B9">
          <w:rPr>
            <w:rStyle w:val="Hyperlink"/>
            <w:rFonts w:eastAsia="Times New Roman" w:cstheme="minorHAnsi"/>
            <w:color w:val="0099FF"/>
            <w:sz w:val="22"/>
            <w:szCs w:val="22"/>
          </w:rPr>
          <w:t>SAFETY—HEALTH CARE SETTINGS</w:t>
        </w:r>
        <w:r w:rsidR="00E06E7C" w:rsidRPr="009812B9">
          <w:rPr>
            <w:rStyle w:val="Hyperlink"/>
            <w:rFonts w:eastAsia="Times New Roman" w:cstheme="minorHAnsi"/>
            <w:color w:val="0099FF"/>
            <w:sz w:val="22"/>
            <w:szCs w:val="22"/>
          </w:rPr>
          <w:t xml:space="preserve"> </w:t>
        </w:r>
        <w:r w:rsidRPr="009812B9">
          <w:rPr>
            <w:rStyle w:val="Hyperlink"/>
            <w:rFonts w:cs="Arial"/>
            <w:color w:val="0099FF"/>
            <w:sz w:val="22"/>
            <w:szCs w:val="22"/>
          </w:rPr>
          <w:t>RCW 49.19.005 to 49.19.070</w:t>
        </w:r>
      </w:hyperlink>
    </w:p>
    <w:p w14:paraId="440EF28E" w14:textId="11059621" w:rsidR="00524D35" w:rsidRPr="009812B9" w:rsidRDefault="004178EE" w:rsidP="001927F1">
      <w:pPr>
        <w:spacing w:after="120"/>
        <w:ind w:left="288"/>
        <w:outlineLvl w:val="2"/>
        <w:rPr>
          <w:rFonts w:asciiTheme="minorHAnsi" w:eastAsia="Times New Roman" w:hAnsiTheme="minorHAnsi" w:cstheme="minorHAnsi"/>
          <w:color w:val="000000"/>
          <w:sz w:val="22"/>
          <w:szCs w:val="22"/>
        </w:rPr>
      </w:pPr>
      <w:bookmarkStart w:id="3" w:name="_Toc26023379"/>
      <w:r w:rsidRPr="009812B9">
        <w:rPr>
          <w:rFonts w:asciiTheme="minorHAnsi" w:eastAsia="Times New Roman" w:hAnsiTheme="minorHAnsi" w:cstheme="minorHAnsi"/>
          <w:i/>
          <w:iCs/>
          <w:color w:val="000000"/>
          <w:sz w:val="22"/>
          <w:szCs w:val="22"/>
        </w:rPr>
        <w:t>Definition of WPV:</w:t>
      </w:r>
      <w:r w:rsidRPr="009812B9">
        <w:rPr>
          <w:rFonts w:asciiTheme="minorHAnsi" w:eastAsia="Times New Roman" w:hAnsiTheme="minorHAnsi" w:cstheme="minorHAnsi"/>
          <w:b/>
          <w:bCs/>
          <w:color w:val="000000"/>
          <w:sz w:val="22"/>
          <w:szCs w:val="22"/>
        </w:rPr>
        <w:t xml:space="preserve"> </w:t>
      </w:r>
      <w:bookmarkEnd w:id="3"/>
      <w:r w:rsidR="00524D35" w:rsidRPr="009812B9">
        <w:rPr>
          <w:rFonts w:asciiTheme="minorHAnsi" w:eastAsia="Times New Roman" w:hAnsiTheme="minorHAnsi" w:cstheme="minorHAnsi"/>
          <w:color w:val="000000"/>
          <w:sz w:val="22"/>
          <w:szCs w:val="22"/>
        </w:rPr>
        <w:t xml:space="preserve"> "Workplace violence," "violence," or "violent act" means any physical assault or verbal threat of physical assault against an employee of a health care setting on the property of the health care setting. "Workplace violence," "violence," or "violent act" includes any physical assault or verbal threat of physical assault involving the use of a weapon, including a firearm as defined in RCW </w:t>
      </w:r>
      <w:hyperlink r:id="rId11" w:history="1">
        <w:r w:rsidR="00524D35" w:rsidRPr="009812B9">
          <w:rPr>
            <w:rFonts w:asciiTheme="minorHAnsi" w:eastAsia="Times New Roman" w:hAnsiTheme="minorHAnsi" w:cstheme="minorHAnsi"/>
            <w:b/>
            <w:bCs/>
            <w:color w:val="2B674D"/>
            <w:sz w:val="22"/>
            <w:szCs w:val="22"/>
            <w:u w:val="single"/>
          </w:rPr>
          <w:t>9.41.010</w:t>
        </w:r>
      </w:hyperlink>
      <w:r w:rsidR="00524D35" w:rsidRPr="009812B9">
        <w:rPr>
          <w:rFonts w:asciiTheme="minorHAnsi" w:eastAsia="Times New Roman" w:hAnsiTheme="minorHAnsi" w:cstheme="minorHAnsi"/>
          <w:color w:val="000000"/>
          <w:sz w:val="22"/>
          <w:szCs w:val="22"/>
        </w:rPr>
        <w:t>, or a common object used as a weapon, regardless of whether the use of a weapon resulted in an injury.</w:t>
      </w:r>
    </w:p>
    <w:p w14:paraId="20385439" w14:textId="77777777" w:rsidR="0096692D" w:rsidRDefault="0096692D" w:rsidP="0096692D">
      <w:pPr>
        <w:spacing w:after="120"/>
        <w:ind w:left="216"/>
        <w:rPr>
          <w:rFonts w:asciiTheme="minorHAnsi" w:hAnsiTheme="minorHAnsi"/>
          <w:b/>
          <w:sz w:val="22"/>
          <w:szCs w:val="22"/>
          <w:lang w:val="en"/>
        </w:rPr>
      </w:pPr>
    </w:p>
    <w:p w14:paraId="0C7C1671" w14:textId="47D0617A" w:rsidR="00524D35" w:rsidRPr="009812B9" w:rsidRDefault="00524D35" w:rsidP="0096692D">
      <w:pPr>
        <w:spacing w:after="120"/>
        <w:rPr>
          <w:rFonts w:asciiTheme="minorHAnsi" w:hAnsiTheme="minorHAnsi"/>
          <w:sz w:val="22"/>
          <w:szCs w:val="22"/>
          <w:lang w:val="en"/>
        </w:rPr>
      </w:pPr>
      <w:r w:rsidRPr="009812B9">
        <w:rPr>
          <w:rFonts w:asciiTheme="minorHAnsi" w:hAnsiTheme="minorHAnsi"/>
          <w:b/>
          <w:sz w:val="22"/>
          <w:szCs w:val="22"/>
          <w:lang w:val="en"/>
        </w:rPr>
        <w:t>Note,</w:t>
      </w:r>
      <w:r w:rsidRPr="009812B9">
        <w:rPr>
          <w:rFonts w:asciiTheme="minorHAnsi" w:hAnsiTheme="minorHAnsi"/>
          <w:bCs/>
          <w:sz w:val="22"/>
          <w:szCs w:val="22"/>
          <w:lang w:val="en"/>
        </w:rPr>
        <w:t xml:space="preserve"> that the intent of a workplace violence prevention program is </w:t>
      </w:r>
      <w:r w:rsidRPr="0096692D">
        <w:rPr>
          <w:rFonts w:asciiTheme="minorHAnsi" w:hAnsiTheme="minorHAnsi"/>
          <w:b/>
          <w:sz w:val="22"/>
          <w:szCs w:val="22"/>
          <w:lang w:val="en"/>
        </w:rPr>
        <w:t>to prevent all types of violence</w:t>
      </w:r>
      <w:r w:rsidRPr="009812B9">
        <w:rPr>
          <w:rFonts w:asciiTheme="minorHAnsi" w:hAnsiTheme="minorHAnsi"/>
          <w:bCs/>
          <w:sz w:val="22"/>
          <w:szCs w:val="22"/>
          <w:lang w:val="en"/>
        </w:rPr>
        <w:t xml:space="preserve"> against</w:t>
      </w:r>
      <w:r w:rsidRPr="009812B9">
        <w:rPr>
          <w:rFonts w:asciiTheme="minorHAnsi" w:hAnsiTheme="minorHAnsi"/>
          <w:sz w:val="22"/>
          <w:szCs w:val="22"/>
          <w:lang w:val="en"/>
        </w:rPr>
        <w:t xml:space="preserve"> health care workers.  Thus, for the purposes of this gap analysis workplace violence is defined as any physical assault, threatening behavior, or verbal abuse, </w:t>
      </w:r>
      <w:r w:rsidRPr="009812B9">
        <w:rPr>
          <w:rFonts w:asciiTheme="minorHAnsi" w:hAnsiTheme="minorHAnsi"/>
          <w:i/>
          <w:sz w:val="22"/>
          <w:szCs w:val="22"/>
          <w:lang w:val="en"/>
        </w:rPr>
        <w:t>with or without intent</w:t>
      </w:r>
      <w:r w:rsidRPr="009812B9">
        <w:rPr>
          <w:rFonts w:asciiTheme="minorHAnsi" w:hAnsiTheme="minorHAnsi"/>
          <w:sz w:val="22"/>
          <w:szCs w:val="22"/>
          <w:lang w:val="en"/>
        </w:rPr>
        <w:t xml:space="preserve"> occurring in the workplace. Violence includes overt and covert behaviors ranging in aggressiveness from verbal harassment to murder (adapted from NIOSH 2002).</w:t>
      </w:r>
    </w:p>
    <w:p w14:paraId="3790E3FC" w14:textId="61CACE90" w:rsidR="00524D35" w:rsidRPr="009812B9" w:rsidRDefault="00524D35" w:rsidP="00475E38">
      <w:pPr>
        <w:autoSpaceDE w:val="0"/>
        <w:autoSpaceDN w:val="0"/>
        <w:adjustRightInd w:val="0"/>
        <w:spacing w:after="0" w:line="240" w:lineRule="auto"/>
        <w:rPr>
          <w:rFonts w:ascii="Times New Roman" w:hAnsi="Times New Roman"/>
        </w:rPr>
        <w:sectPr w:rsidR="00524D35" w:rsidRPr="009812B9" w:rsidSect="004C33C6">
          <w:headerReference w:type="default" r:id="rId12"/>
          <w:pgSz w:w="12240" w:h="16340"/>
          <w:pgMar w:top="720" w:right="720" w:bottom="720" w:left="720" w:header="720" w:footer="720" w:gutter="0"/>
          <w:cols w:space="720"/>
          <w:noEndnote/>
          <w:docGrid w:linePitch="326"/>
        </w:sectPr>
      </w:pPr>
    </w:p>
    <w:tbl>
      <w:tblPr>
        <w:tblW w:w="1423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7"/>
        <w:gridCol w:w="854"/>
        <w:gridCol w:w="861"/>
        <w:gridCol w:w="1256"/>
        <w:gridCol w:w="1148"/>
      </w:tblGrid>
      <w:tr w:rsidR="00D06885" w:rsidRPr="009812B9" w14:paraId="74BE704A" w14:textId="77777777" w:rsidTr="00D87215">
        <w:trPr>
          <w:trHeight w:val="348"/>
        </w:trPr>
        <w:tc>
          <w:tcPr>
            <w:tcW w:w="14236" w:type="dxa"/>
            <w:gridSpan w:val="5"/>
            <w:tcBorders>
              <w:top w:val="threeDEmboss" w:sz="18" w:space="0" w:color="auto"/>
              <w:left w:val="threeDEmboss" w:sz="18" w:space="0" w:color="auto"/>
              <w:bottom w:val="threeDEmboss" w:sz="18" w:space="0" w:color="auto"/>
              <w:right w:val="threeDEmboss" w:sz="18" w:space="0" w:color="auto"/>
            </w:tcBorders>
            <w:shd w:val="clear" w:color="auto" w:fill="BFBFBF" w:themeFill="background1" w:themeFillShade="BF"/>
          </w:tcPr>
          <w:p w14:paraId="4C8711B0" w14:textId="77777777" w:rsidR="0055490A" w:rsidRPr="009812B9" w:rsidRDefault="00A823B9" w:rsidP="003033C5">
            <w:pPr>
              <w:pStyle w:val="Heading1"/>
            </w:pPr>
            <w:bookmarkStart w:id="4" w:name="_Toc501569448"/>
            <w:bookmarkEnd w:id="1"/>
            <w:r w:rsidRPr="009812B9">
              <w:lastRenderedPageBreak/>
              <w:t>Violence Prevention</w:t>
            </w:r>
            <w:r w:rsidR="00D06885" w:rsidRPr="009812B9">
              <w:t xml:space="preserve"> Program Foundation and Management</w:t>
            </w:r>
            <w:bookmarkEnd w:id="4"/>
          </w:p>
        </w:tc>
      </w:tr>
      <w:tr w:rsidR="00540E06" w:rsidRPr="009812B9" w14:paraId="76F310DE" w14:textId="77777777" w:rsidTr="00524D35">
        <w:tc>
          <w:tcPr>
            <w:tcW w:w="10117"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48E6C18A" w14:textId="77777777" w:rsidR="00540E06" w:rsidRPr="009812B9" w:rsidRDefault="00540E06" w:rsidP="003033C5">
            <w:pPr>
              <w:pStyle w:val="Heading2"/>
            </w:pPr>
            <w:r w:rsidRPr="009812B9">
              <w:br w:type="page"/>
            </w:r>
            <w:bookmarkStart w:id="5" w:name="_Toc501569449"/>
            <w:bookmarkStart w:id="6" w:name="management"/>
            <w:r w:rsidRPr="009812B9">
              <w:t>Management Leadership</w:t>
            </w:r>
            <w:bookmarkEnd w:id="5"/>
          </w:p>
          <w:bookmarkEnd w:id="6"/>
          <w:p w14:paraId="579BB24F" w14:textId="4569A7CB" w:rsidR="000F4B9E" w:rsidRPr="009812B9" w:rsidRDefault="00451249" w:rsidP="00451249">
            <w:pPr>
              <w:ind w:left="216"/>
              <w:rPr>
                <w:i/>
                <w:iCs/>
              </w:rPr>
            </w:pPr>
            <w:r w:rsidRPr="009812B9">
              <w:rPr>
                <w:i/>
                <w:iCs/>
              </w:rPr>
              <w:t xml:space="preserve">  (Toolkit Section 3)</w:t>
            </w:r>
          </w:p>
        </w:tc>
        <w:tc>
          <w:tcPr>
            <w:tcW w:w="854"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B145F1D" w14:textId="77777777" w:rsidR="00540E06" w:rsidRPr="009812B9" w:rsidRDefault="00540E0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861"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79189EB" w14:textId="64FE542A" w:rsidR="00540E06" w:rsidRPr="009812B9" w:rsidRDefault="00540E0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256"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1564C08F" w14:textId="0BEFBA1C" w:rsidR="00540E06" w:rsidRPr="009812B9" w:rsidRDefault="00540E0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48"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53BECAA" w14:textId="77777777" w:rsidR="00540E06" w:rsidRPr="009812B9" w:rsidRDefault="00540E0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524D35" w:rsidRPr="009812B9" w14:paraId="7D8C3553" w14:textId="77777777" w:rsidTr="00524D35">
        <w:tc>
          <w:tcPr>
            <w:tcW w:w="14236" w:type="dxa"/>
            <w:gridSpan w:val="5"/>
            <w:tcBorders>
              <w:top w:val="threeDEmboss" w:sz="18" w:space="0" w:color="auto"/>
              <w:left w:val="threeDEmboss" w:sz="18" w:space="0" w:color="auto"/>
              <w:bottom w:val="single" w:sz="4" w:space="0" w:color="auto"/>
              <w:right w:val="threeDEmboss" w:sz="18" w:space="0" w:color="auto"/>
            </w:tcBorders>
            <w:shd w:val="clear" w:color="auto" w:fill="auto"/>
          </w:tcPr>
          <w:p w14:paraId="0AC9DF67" w14:textId="3D8F946B" w:rsidR="00524D35" w:rsidRPr="009812B9" w:rsidRDefault="00524D35" w:rsidP="0014757F">
            <w:pPr>
              <w:tabs>
                <w:tab w:val="left" w:pos="216"/>
                <w:tab w:val="left" w:pos="360"/>
              </w:tabs>
              <w:autoSpaceDE w:val="0"/>
              <w:autoSpaceDN w:val="0"/>
              <w:adjustRightInd w:val="0"/>
              <w:spacing w:after="0" w:line="240" w:lineRule="auto"/>
              <w:rPr>
                <w:rFonts w:ascii="Arial" w:hAnsi="Arial" w:cs="Arial"/>
                <w:b/>
                <w:sz w:val="22"/>
                <w:szCs w:val="22"/>
              </w:rPr>
            </w:pPr>
            <w:r w:rsidRPr="009812B9">
              <w:rPr>
                <w:rFonts w:cs="Arial"/>
                <w:b/>
                <w:color w:val="000072" w:themeColor="accent1" w:themeShade="BF"/>
              </w:rPr>
              <w:t>Facility Culture</w:t>
            </w:r>
            <w:r w:rsidRPr="009812B9">
              <w:rPr>
                <w:rFonts w:cs="Arial"/>
                <w:b/>
                <w:color w:val="000072" w:themeColor="accent1" w:themeShade="BF"/>
                <w:spacing w:val="-30"/>
              </w:rPr>
              <w:t xml:space="preserve"> </w:t>
            </w:r>
            <w:r w:rsidRPr="009812B9">
              <w:rPr>
                <w:rFonts w:cs="Arial"/>
                <w:b/>
                <w:color w:val="000072" w:themeColor="accent1" w:themeShade="BF"/>
                <w:spacing w:val="-2"/>
              </w:rPr>
              <w:t>and</w:t>
            </w:r>
            <w:r w:rsidRPr="009812B9">
              <w:rPr>
                <w:rFonts w:cs="Arial"/>
                <w:b/>
                <w:color w:val="000072" w:themeColor="accent1" w:themeShade="BF"/>
                <w:spacing w:val="-2"/>
                <w:w w:val="99"/>
              </w:rPr>
              <w:t xml:space="preserve"> </w:t>
            </w:r>
            <w:r w:rsidRPr="009812B9">
              <w:rPr>
                <w:rFonts w:cs="Arial"/>
                <w:b/>
                <w:color w:val="000072" w:themeColor="accent1" w:themeShade="BF"/>
              </w:rPr>
              <w:t>Accountability</w:t>
            </w:r>
            <w:r w:rsidRPr="009812B9">
              <w:rPr>
                <w:rFonts w:cs="Arial"/>
                <w:color w:val="000072" w:themeColor="accent1" w:themeShade="BF"/>
              </w:rPr>
              <w:t xml:space="preserve"> </w:t>
            </w:r>
          </w:p>
        </w:tc>
      </w:tr>
      <w:tr w:rsidR="00540E06" w:rsidRPr="009812B9" w14:paraId="2FA16A8F"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2003C939" w14:textId="77777777" w:rsidR="00540E06" w:rsidRPr="009812B9" w:rsidRDefault="00540E06" w:rsidP="001B4B73">
            <w:pPr>
              <w:pStyle w:val="TableParagraph"/>
              <w:numPr>
                <w:ilvl w:val="0"/>
                <w:numId w:val="75"/>
              </w:numPr>
              <w:tabs>
                <w:tab w:val="left" w:pos="216"/>
                <w:tab w:val="left" w:pos="360"/>
              </w:tabs>
              <w:rPr>
                <w:rFonts w:cs="Arial"/>
                <w:w w:val="105"/>
              </w:rPr>
            </w:pPr>
            <w:r w:rsidRPr="009812B9">
              <w:rPr>
                <w:rFonts w:cs="Arial"/>
              </w:rPr>
              <w:t>Senior</w:t>
            </w:r>
            <w:r w:rsidRPr="009812B9">
              <w:rPr>
                <w:rFonts w:cs="Arial"/>
                <w:spacing w:val="-9"/>
              </w:rPr>
              <w:t xml:space="preserve"> </w:t>
            </w:r>
            <w:r w:rsidRPr="009812B9">
              <w:rPr>
                <w:rFonts w:cs="Arial"/>
              </w:rPr>
              <w:t>Leadership</w:t>
            </w:r>
            <w:r w:rsidRPr="009812B9">
              <w:rPr>
                <w:rFonts w:cs="Arial"/>
                <w:spacing w:val="-1"/>
              </w:rPr>
              <w:t xml:space="preserve"> </w:t>
            </w:r>
            <w:r w:rsidRPr="009812B9">
              <w:rPr>
                <w:rFonts w:cs="Arial"/>
              </w:rPr>
              <w:t>declares</w:t>
            </w:r>
            <w:r w:rsidRPr="009812B9">
              <w:rPr>
                <w:rFonts w:cs="Arial"/>
                <w:spacing w:val="-2"/>
              </w:rPr>
              <w:t xml:space="preserve"> </w:t>
            </w:r>
            <w:r w:rsidRPr="009812B9">
              <w:rPr>
                <w:rFonts w:cs="Arial"/>
              </w:rPr>
              <w:t>violence prevention a</w:t>
            </w:r>
            <w:r w:rsidRPr="009812B9">
              <w:rPr>
                <w:rFonts w:cs="Arial"/>
                <w:spacing w:val="-2"/>
              </w:rPr>
              <w:t xml:space="preserve"> </w:t>
            </w:r>
            <w:r w:rsidRPr="009812B9">
              <w:rPr>
                <w:rFonts w:cs="Arial"/>
                <w:spacing w:val="-3"/>
              </w:rPr>
              <w:t>priority.</w:t>
            </w:r>
            <w:r w:rsidRPr="009812B9">
              <w:rPr>
                <w:rFonts w:cs="Arial"/>
                <w:w w:val="105"/>
              </w:rPr>
              <w:t xml:space="preserve"> </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C4B44E8" w14:textId="77777777" w:rsidR="00540E06" w:rsidRPr="009812B9"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E9F50C5" w14:textId="77777777" w:rsidR="00540E06" w:rsidRPr="009812B9"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40EA8343" w14:textId="77777777" w:rsidR="00540E06" w:rsidRPr="009812B9"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7FBA782E" w14:textId="77777777" w:rsidR="00540E06" w:rsidRPr="009812B9"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r>
      <w:tr w:rsidR="008B35C4" w:rsidRPr="009812B9" w14:paraId="2B98FB12"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5E81AE83" w14:textId="63AC200F" w:rsidR="008B35C4" w:rsidRPr="009812B9" w:rsidRDefault="008B35C4" w:rsidP="001B4B73">
            <w:pPr>
              <w:pStyle w:val="TableParagraph"/>
              <w:numPr>
                <w:ilvl w:val="0"/>
                <w:numId w:val="75"/>
              </w:numPr>
              <w:tabs>
                <w:tab w:val="left" w:pos="216"/>
                <w:tab w:val="left" w:pos="360"/>
              </w:tabs>
              <w:rPr>
                <w:rFonts w:cs="Arial"/>
                <w:spacing w:val="-4"/>
                <w:w w:val="105"/>
              </w:rPr>
            </w:pPr>
            <w:r w:rsidRPr="009812B9">
              <w:rPr>
                <w:rFonts w:cs="Arial"/>
              </w:rPr>
              <w:t>Senior</w:t>
            </w:r>
            <w:r w:rsidRPr="009812B9">
              <w:rPr>
                <w:rFonts w:cs="Arial"/>
                <w:spacing w:val="-9"/>
              </w:rPr>
              <w:t xml:space="preserve"> </w:t>
            </w:r>
            <w:r w:rsidRPr="009812B9">
              <w:rPr>
                <w:rFonts w:cs="Arial"/>
              </w:rPr>
              <w:t>Leadership</w:t>
            </w:r>
            <w:r w:rsidRPr="009812B9">
              <w:rPr>
                <w:rFonts w:cs="Arial"/>
                <w:spacing w:val="-1"/>
              </w:rPr>
              <w:t xml:space="preserve"> </w:t>
            </w:r>
            <w:r w:rsidRPr="009812B9">
              <w:rPr>
                <w:rFonts w:cs="Arial"/>
              </w:rPr>
              <w:t xml:space="preserve">has received education and training about </w:t>
            </w:r>
            <w:r w:rsidR="00C11B8B" w:rsidRPr="009812B9">
              <w:rPr>
                <w:rFonts w:cs="Arial"/>
              </w:rPr>
              <w:t>workplace</w:t>
            </w:r>
            <w:r w:rsidR="00A1028F" w:rsidRPr="009812B9">
              <w:rPr>
                <w:rFonts w:cs="Arial"/>
              </w:rPr>
              <w:t xml:space="preserve"> </w:t>
            </w:r>
            <w:r w:rsidRPr="009812B9">
              <w:rPr>
                <w:rFonts w:cs="Arial"/>
              </w:rPr>
              <w:t>violence</w:t>
            </w:r>
            <w:r w:rsidR="00A1028F" w:rsidRPr="009812B9">
              <w:rPr>
                <w:rFonts w:cs="Arial"/>
              </w:rPr>
              <w:t xml:space="preserve"> and </w:t>
            </w:r>
            <w:r w:rsidR="00553670" w:rsidRPr="009812B9">
              <w:rPr>
                <w:rFonts w:cs="Arial"/>
              </w:rPr>
              <w:t>violence prevention</w:t>
            </w:r>
            <w:r w:rsidR="00524D35" w:rsidRPr="009812B9">
              <w:rPr>
                <w:rFonts w:cs="Arial"/>
                <w:spacing w:val="-4"/>
                <w:w w:val="105"/>
              </w:rPr>
              <w:t xml:space="preserve"> </w:t>
            </w:r>
            <w:r w:rsidRPr="009812B9">
              <w:rPr>
                <w:rFonts w:cs="Arial"/>
              </w:rPr>
              <w:t>program management and their role and responsibilities within the program</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010CB21" w14:textId="77777777" w:rsidR="008B35C4" w:rsidRPr="009812B9" w:rsidRDefault="008B35C4"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F4D8E47" w14:textId="77777777" w:rsidR="008B35C4" w:rsidRPr="009812B9" w:rsidRDefault="008B35C4"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2D57F2BD" w14:textId="77777777" w:rsidR="008B35C4" w:rsidRPr="009812B9" w:rsidRDefault="008B35C4"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2208184D" w14:textId="77777777" w:rsidR="008B35C4" w:rsidRPr="009812B9" w:rsidRDefault="008B35C4" w:rsidP="0014757F">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9812B9" w14:paraId="6D03BC0F"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26E4A4C0" w14:textId="77777777" w:rsidR="00540E06" w:rsidRPr="009812B9" w:rsidRDefault="00C36A11" w:rsidP="001B4B73">
            <w:pPr>
              <w:pStyle w:val="TableParagraph"/>
              <w:numPr>
                <w:ilvl w:val="0"/>
                <w:numId w:val="75"/>
              </w:numPr>
              <w:tabs>
                <w:tab w:val="left" w:pos="216"/>
                <w:tab w:val="left" w:pos="360"/>
              </w:tabs>
              <w:rPr>
                <w:rFonts w:cs="Arial"/>
              </w:rPr>
            </w:pPr>
            <w:r w:rsidRPr="009812B9">
              <w:rPr>
                <w:rFonts w:cs="Arial"/>
                <w:spacing w:val="-4"/>
                <w:w w:val="105"/>
              </w:rPr>
              <w:t>A w</w:t>
            </w:r>
            <w:r w:rsidR="00540E06" w:rsidRPr="009812B9">
              <w:rPr>
                <w:rFonts w:cs="Arial"/>
                <w:spacing w:val="-4"/>
                <w:w w:val="105"/>
              </w:rPr>
              <w:t>orkplace</w:t>
            </w:r>
            <w:r w:rsidR="00540E06" w:rsidRPr="009812B9">
              <w:rPr>
                <w:rFonts w:cs="Arial"/>
                <w:spacing w:val="-18"/>
                <w:w w:val="105"/>
              </w:rPr>
              <w:t xml:space="preserve"> </w:t>
            </w:r>
            <w:r w:rsidRPr="009812B9">
              <w:rPr>
                <w:rFonts w:cs="Arial"/>
                <w:w w:val="105"/>
              </w:rPr>
              <w:t>v</w:t>
            </w:r>
            <w:r w:rsidR="00540E06" w:rsidRPr="009812B9">
              <w:rPr>
                <w:rFonts w:cs="Arial"/>
                <w:w w:val="105"/>
              </w:rPr>
              <w:t>iolence</w:t>
            </w:r>
            <w:r w:rsidR="00540E06" w:rsidRPr="009812B9">
              <w:rPr>
                <w:rFonts w:cs="Arial"/>
                <w:spacing w:val="-11"/>
                <w:w w:val="105"/>
              </w:rPr>
              <w:t xml:space="preserve"> </w:t>
            </w:r>
            <w:r w:rsidRPr="009812B9">
              <w:rPr>
                <w:rFonts w:cs="Arial"/>
              </w:rPr>
              <w:t>p</w:t>
            </w:r>
            <w:r w:rsidR="00540E06" w:rsidRPr="009812B9">
              <w:rPr>
                <w:rFonts w:cs="Arial"/>
              </w:rPr>
              <w:t xml:space="preserve">revention </w:t>
            </w:r>
            <w:r w:rsidRPr="009812B9">
              <w:rPr>
                <w:rFonts w:cs="Arial"/>
              </w:rPr>
              <w:t>p</w:t>
            </w:r>
            <w:r w:rsidR="00540E06" w:rsidRPr="009812B9">
              <w:rPr>
                <w:rFonts w:cs="Arial"/>
              </w:rPr>
              <w:t xml:space="preserve">olicy </w:t>
            </w:r>
            <w:r w:rsidRPr="009812B9">
              <w:rPr>
                <w:rFonts w:cs="Arial"/>
              </w:rPr>
              <w:t xml:space="preserve">has been developed </w:t>
            </w:r>
            <w:r w:rsidR="00540E06" w:rsidRPr="009812B9">
              <w:rPr>
                <w:rFonts w:cs="Arial"/>
              </w:rPr>
              <w:t xml:space="preserve">that communicates to </w:t>
            </w:r>
            <w:r w:rsidR="002A7EB2" w:rsidRPr="009812B9">
              <w:rPr>
                <w:rFonts w:cs="Arial"/>
              </w:rPr>
              <w:t>employees</w:t>
            </w:r>
            <w:r w:rsidR="00885B77" w:rsidRPr="009812B9">
              <w:rPr>
                <w:rFonts w:cs="Arial"/>
              </w:rPr>
              <w:t xml:space="preserve"> that</w:t>
            </w:r>
            <w:r w:rsidR="00144938" w:rsidRPr="009812B9">
              <w:rPr>
                <w:rFonts w:cs="Arial"/>
              </w:rPr>
              <w:t xml:space="preserve"> </w:t>
            </w:r>
            <w:r w:rsidR="002A7EB2" w:rsidRPr="009812B9">
              <w:rPr>
                <w:rFonts w:cs="Arial"/>
              </w:rPr>
              <w:t>worker</w:t>
            </w:r>
            <w:r w:rsidR="00540E06" w:rsidRPr="009812B9">
              <w:rPr>
                <w:rFonts w:cs="Arial"/>
              </w:rPr>
              <w:t xml:space="preserve"> safety and security are </w:t>
            </w:r>
            <w:r w:rsidR="005B450A" w:rsidRPr="009812B9">
              <w:rPr>
                <w:rFonts w:cs="Arial"/>
              </w:rPr>
              <w:t>as important</w:t>
            </w:r>
            <w:r w:rsidR="002A7EB2" w:rsidRPr="009812B9">
              <w:rPr>
                <w:rFonts w:cs="Arial"/>
              </w:rPr>
              <w:t xml:space="preserve"> as patient</w:t>
            </w:r>
            <w:r w:rsidR="002A7EB2" w:rsidRPr="009812B9">
              <w:rPr>
                <w:rFonts w:cs="Arial"/>
                <w:w w:val="105"/>
              </w:rPr>
              <w:t xml:space="preserve"> </w:t>
            </w:r>
            <w:r w:rsidR="00540E06" w:rsidRPr="009812B9">
              <w:rPr>
                <w:rFonts w:cs="Arial"/>
                <w:spacing w:val="-3"/>
                <w:w w:val="105"/>
              </w:rPr>
              <w:t>safety.</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C9130F8" w14:textId="77777777" w:rsidR="00540E06" w:rsidRPr="009812B9"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9105E0D" w14:textId="77777777" w:rsidR="00540E06" w:rsidRPr="009812B9"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63F50F42" w14:textId="77777777" w:rsidR="00540E06" w:rsidRPr="009812B9"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4B573E74" w14:textId="77777777" w:rsidR="00540E06" w:rsidRPr="009812B9"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9812B9" w14:paraId="356D74ED"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43527613" w14:textId="77777777" w:rsidR="00540E06" w:rsidRPr="009812B9" w:rsidRDefault="00540E06"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Violence prevention is</w:t>
            </w:r>
            <w:r w:rsidRPr="009812B9">
              <w:rPr>
                <w:rFonts w:asciiTheme="minorHAnsi" w:hAnsiTheme="minorHAnsi" w:cs="Arial"/>
                <w:spacing w:val="-19"/>
                <w:sz w:val="22"/>
                <w:szCs w:val="22"/>
              </w:rPr>
              <w:t xml:space="preserve"> </w:t>
            </w:r>
            <w:r w:rsidRPr="009812B9">
              <w:rPr>
                <w:rFonts w:asciiTheme="minorHAnsi" w:hAnsiTheme="minorHAnsi" w:cs="Arial"/>
                <w:sz w:val="22"/>
                <w:szCs w:val="22"/>
              </w:rPr>
              <w:t>aligned</w:t>
            </w:r>
            <w:r w:rsidRPr="009812B9">
              <w:rPr>
                <w:rFonts w:asciiTheme="minorHAnsi" w:hAnsiTheme="minorHAnsi" w:cs="Arial"/>
                <w:spacing w:val="-1"/>
                <w:sz w:val="22"/>
                <w:szCs w:val="22"/>
              </w:rPr>
              <w:t xml:space="preserve"> </w:t>
            </w:r>
            <w:r w:rsidRPr="009812B9">
              <w:rPr>
                <w:rFonts w:asciiTheme="minorHAnsi" w:hAnsiTheme="minorHAnsi" w:cs="Arial"/>
                <w:sz w:val="22"/>
                <w:szCs w:val="22"/>
              </w:rPr>
              <w:t>with the quality and safety</w:t>
            </w:r>
            <w:r w:rsidRPr="009812B9">
              <w:rPr>
                <w:rFonts w:asciiTheme="minorHAnsi" w:hAnsiTheme="minorHAnsi" w:cs="Arial"/>
                <w:spacing w:val="-14"/>
                <w:sz w:val="22"/>
                <w:szCs w:val="22"/>
              </w:rPr>
              <w:t xml:space="preserve"> </w:t>
            </w:r>
            <w:r w:rsidRPr="009812B9">
              <w:rPr>
                <w:rFonts w:asciiTheme="minorHAnsi" w:hAnsiTheme="minorHAnsi" w:cs="Arial"/>
                <w:sz w:val="22"/>
                <w:szCs w:val="22"/>
              </w:rPr>
              <w:t>plan</w:t>
            </w:r>
            <w:r w:rsidRPr="009812B9">
              <w:rPr>
                <w:rFonts w:asciiTheme="minorHAnsi" w:hAnsiTheme="minorHAnsi" w:cs="Arial"/>
                <w:spacing w:val="-1"/>
                <w:sz w:val="22"/>
                <w:szCs w:val="22"/>
              </w:rPr>
              <w:t xml:space="preserve"> </w:t>
            </w:r>
            <w:r w:rsidRPr="009812B9">
              <w:rPr>
                <w:rFonts w:asciiTheme="minorHAnsi" w:hAnsiTheme="minorHAnsi" w:cs="Arial"/>
                <w:sz w:val="22"/>
                <w:szCs w:val="22"/>
              </w:rPr>
              <w:t>(e.g., violence prevention</w:t>
            </w:r>
            <w:r w:rsidRPr="009812B9">
              <w:rPr>
                <w:rFonts w:asciiTheme="minorHAnsi" w:hAnsiTheme="minorHAnsi" w:cs="Arial"/>
                <w:spacing w:val="-5"/>
                <w:sz w:val="22"/>
                <w:szCs w:val="22"/>
              </w:rPr>
              <w:t xml:space="preserve"> </w:t>
            </w:r>
            <w:r w:rsidRPr="009812B9">
              <w:rPr>
                <w:rFonts w:asciiTheme="minorHAnsi" w:hAnsiTheme="minorHAnsi" w:cs="Arial"/>
                <w:sz w:val="22"/>
                <w:szCs w:val="22"/>
              </w:rPr>
              <w:t>is</w:t>
            </w:r>
            <w:r w:rsidRPr="009812B9">
              <w:rPr>
                <w:rFonts w:asciiTheme="minorHAnsi" w:hAnsiTheme="minorHAnsi" w:cs="Arial"/>
                <w:spacing w:val="-1"/>
                <w:sz w:val="22"/>
                <w:szCs w:val="22"/>
              </w:rPr>
              <w:t xml:space="preserve"> </w:t>
            </w:r>
            <w:r w:rsidR="00885B77" w:rsidRPr="009812B9">
              <w:rPr>
                <w:rFonts w:asciiTheme="minorHAnsi" w:hAnsiTheme="minorHAnsi" w:cs="Arial"/>
                <w:sz w:val="22"/>
                <w:szCs w:val="22"/>
              </w:rPr>
              <w:t>visible on</w:t>
            </w:r>
            <w:r w:rsidR="00144938" w:rsidRPr="009812B9">
              <w:rPr>
                <w:rFonts w:asciiTheme="minorHAnsi" w:hAnsiTheme="minorHAnsi" w:cs="Arial"/>
                <w:sz w:val="22"/>
                <w:szCs w:val="22"/>
              </w:rPr>
              <w:t xml:space="preserve"> </w:t>
            </w:r>
            <w:r w:rsidRPr="009812B9">
              <w:rPr>
                <w:rFonts w:asciiTheme="minorHAnsi" w:hAnsiTheme="minorHAnsi" w:cs="Arial"/>
                <w:sz w:val="22"/>
                <w:szCs w:val="22"/>
              </w:rPr>
              <w:t>meeting</w:t>
            </w:r>
            <w:r w:rsidRPr="009812B9">
              <w:rPr>
                <w:rFonts w:asciiTheme="minorHAnsi" w:hAnsiTheme="minorHAnsi" w:cs="Arial"/>
                <w:spacing w:val="-12"/>
                <w:sz w:val="22"/>
                <w:szCs w:val="22"/>
              </w:rPr>
              <w:t xml:space="preserve"> </w:t>
            </w:r>
            <w:r w:rsidRPr="009812B9">
              <w:rPr>
                <w:rFonts w:asciiTheme="minorHAnsi" w:hAnsiTheme="minorHAnsi" w:cs="Arial"/>
                <w:sz w:val="22"/>
                <w:szCs w:val="22"/>
              </w:rPr>
              <w:t>agendas).</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D887CA9"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8233D5C"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4AF59D5B"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4BA288F8"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9812B9" w14:paraId="6E11D7C8"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74C06167" w14:textId="5449F1BD" w:rsidR="00540E06" w:rsidRPr="009812B9" w:rsidRDefault="00540E06"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Facility leaders considers violence prevention and the on-goi</w:t>
            </w:r>
            <w:r w:rsidR="00885B77" w:rsidRPr="009812B9">
              <w:rPr>
                <w:rFonts w:asciiTheme="minorHAnsi" w:hAnsiTheme="minorHAnsi" w:cs="Arial"/>
                <w:sz w:val="22"/>
                <w:szCs w:val="22"/>
              </w:rPr>
              <w:t>ng evaluation of the program in</w:t>
            </w:r>
            <w:r w:rsidR="00C11B8B" w:rsidRPr="009812B9">
              <w:rPr>
                <w:rFonts w:asciiTheme="minorHAnsi" w:hAnsiTheme="minorHAnsi" w:cs="Arial"/>
                <w:sz w:val="22"/>
                <w:szCs w:val="22"/>
              </w:rPr>
              <w:t xml:space="preserve"> </w:t>
            </w:r>
            <w:r w:rsidRPr="009812B9">
              <w:rPr>
                <w:rFonts w:asciiTheme="minorHAnsi" w:hAnsiTheme="minorHAnsi" w:cs="Arial"/>
                <w:sz w:val="22"/>
                <w:szCs w:val="22"/>
              </w:rPr>
              <w:t>strategic planning and resource allocation (e.g., funds and time)</w:t>
            </w:r>
            <w:r w:rsidR="00D30D44" w:rsidRPr="009812B9">
              <w:rPr>
                <w:rFonts w:asciiTheme="minorHAnsi" w:hAnsiTheme="minorHAnsi" w:cs="Arial"/>
                <w:sz w:val="22"/>
                <w:szCs w:val="22"/>
              </w:rPr>
              <w:t>.</w:t>
            </w:r>
            <w:r w:rsidRPr="009812B9">
              <w:rPr>
                <w:rFonts w:asciiTheme="minorHAnsi" w:hAnsiTheme="minorHAnsi" w:cs="Arial"/>
                <w:sz w:val="22"/>
                <w:szCs w:val="22"/>
              </w:rPr>
              <w:t xml:space="preserve">  </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365A79A"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DDB8A19"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2A4DC20A"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0419D520"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9812B9" w14:paraId="477047DF"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3D900579" w14:textId="77777777" w:rsidR="00144938" w:rsidRPr="009812B9" w:rsidRDefault="00540E06"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The organization</w:t>
            </w:r>
            <w:r w:rsidRPr="009812B9">
              <w:rPr>
                <w:rFonts w:asciiTheme="minorHAnsi" w:hAnsiTheme="minorHAnsi" w:cs="Arial"/>
                <w:spacing w:val="-10"/>
                <w:sz w:val="22"/>
                <w:szCs w:val="22"/>
              </w:rPr>
              <w:t xml:space="preserve"> </w:t>
            </w:r>
            <w:r w:rsidRPr="009812B9">
              <w:rPr>
                <w:rFonts w:asciiTheme="minorHAnsi" w:hAnsiTheme="minorHAnsi" w:cs="Arial"/>
                <w:sz w:val="22"/>
                <w:szCs w:val="22"/>
              </w:rPr>
              <w:t>provides</w:t>
            </w:r>
            <w:r w:rsidRPr="009812B9">
              <w:rPr>
                <w:rFonts w:asciiTheme="minorHAnsi" w:hAnsiTheme="minorHAnsi" w:cs="Arial"/>
                <w:spacing w:val="-1"/>
                <w:sz w:val="22"/>
                <w:szCs w:val="22"/>
              </w:rPr>
              <w:t xml:space="preserve"> </w:t>
            </w:r>
            <w:r w:rsidRPr="009812B9">
              <w:rPr>
                <w:rFonts w:asciiTheme="minorHAnsi" w:hAnsiTheme="minorHAnsi" w:cs="Arial"/>
                <w:sz w:val="22"/>
                <w:szCs w:val="22"/>
              </w:rPr>
              <w:t>resources for</w:t>
            </w:r>
            <w:r w:rsidRPr="009812B9">
              <w:rPr>
                <w:rFonts w:asciiTheme="minorHAnsi" w:hAnsiTheme="minorHAnsi" w:cs="Arial"/>
                <w:spacing w:val="-2"/>
                <w:sz w:val="22"/>
                <w:szCs w:val="22"/>
              </w:rPr>
              <w:t xml:space="preserve"> </w:t>
            </w:r>
            <w:r w:rsidRPr="009812B9">
              <w:rPr>
                <w:rFonts w:asciiTheme="minorHAnsi" w:hAnsiTheme="minorHAnsi" w:cs="Arial"/>
                <w:sz w:val="22"/>
                <w:szCs w:val="22"/>
              </w:rPr>
              <w:t>violence prevention (e.g., time,</w:t>
            </w:r>
            <w:r w:rsidRPr="009812B9">
              <w:rPr>
                <w:rFonts w:asciiTheme="minorHAnsi" w:hAnsiTheme="minorHAnsi" w:cs="Arial"/>
                <w:spacing w:val="-9"/>
                <w:sz w:val="22"/>
                <w:szCs w:val="22"/>
              </w:rPr>
              <w:t xml:space="preserve"> </w:t>
            </w:r>
            <w:r w:rsidRPr="009812B9">
              <w:rPr>
                <w:rFonts w:asciiTheme="minorHAnsi" w:hAnsiTheme="minorHAnsi" w:cs="Arial"/>
                <w:sz w:val="22"/>
                <w:szCs w:val="22"/>
              </w:rPr>
              <w:t xml:space="preserve">materials, funding). </w:t>
            </w:r>
          </w:p>
          <w:p w14:paraId="592EC97F" w14:textId="77777777" w:rsidR="00144938" w:rsidRPr="009812B9" w:rsidRDefault="00144938" w:rsidP="00C11B8B">
            <w:pPr>
              <w:pStyle w:val="ListParagraph"/>
              <w:tabs>
                <w:tab w:val="left" w:pos="216"/>
                <w:tab w:val="left" w:pos="360"/>
              </w:tabs>
              <w:ind w:left="0"/>
              <w:contextualSpacing w:val="0"/>
              <w:rPr>
                <w:rFonts w:asciiTheme="minorHAnsi" w:hAnsiTheme="minorHAnsi" w:cs="Arial"/>
                <w:sz w:val="22"/>
                <w:szCs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2F50578"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CDFC1DB"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6F1CD2BC"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3FCD70E1"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9812B9" w14:paraId="3FC4C82D"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39821193" w14:textId="77777777" w:rsidR="00540E06" w:rsidRPr="009812B9" w:rsidRDefault="00540E06"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 xml:space="preserve">Facility leaders assign responsibility and accountability for the implementation </w:t>
            </w:r>
            <w:r w:rsidR="00885B77" w:rsidRPr="009812B9">
              <w:rPr>
                <w:rFonts w:asciiTheme="minorHAnsi" w:hAnsiTheme="minorHAnsi" w:cs="Arial"/>
                <w:sz w:val="22"/>
                <w:szCs w:val="22"/>
              </w:rPr>
              <w:t>and maintenance of</w:t>
            </w:r>
            <w:r w:rsidR="00144938" w:rsidRPr="009812B9">
              <w:rPr>
                <w:rFonts w:asciiTheme="minorHAnsi" w:hAnsiTheme="minorHAnsi" w:cs="Arial"/>
                <w:sz w:val="22"/>
                <w:szCs w:val="22"/>
              </w:rPr>
              <w:t xml:space="preserve"> </w:t>
            </w:r>
            <w:r w:rsidRPr="009812B9">
              <w:rPr>
                <w:rFonts w:asciiTheme="minorHAnsi" w:hAnsiTheme="minorHAnsi" w:cs="Arial"/>
                <w:sz w:val="22"/>
                <w:szCs w:val="22"/>
              </w:rPr>
              <w:t>the program</w:t>
            </w:r>
            <w:r w:rsidR="00D30D44" w:rsidRPr="009812B9">
              <w:rPr>
                <w:rFonts w:asciiTheme="minorHAnsi" w:hAnsiTheme="minorHAnsi" w:cs="Arial"/>
                <w:sz w:val="22"/>
                <w:szCs w:val="22"/>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DE90CE4"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0A07487"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26A30F86"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58974F29"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0538B6" w:rsidRPr="009812B9" w14:paraId="16EDCBBF"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692237AC" w14:textId="2AFCC629" w:rsidR="000538B6" w:rsidRPr="009812B9" w:rsidRDefault="000538B6"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 xml:space="preserve">Management at all levels support and facilitate </w:t>
            </w:r>
            <w:r w:rsidR="002A7EB2" w:rsidRPr="009812B9">
              <w:rPr>
                <w:rFonts w:asciiTheme="minorHAnsi" w:hAnsiTheme="minorHAnsi" w:cs="Arial"/>
                <w:sz w:val="22"/>
                <w:szCs w:val="22"/>
              </w:rPr>
              <w:t>employee</w:t>
            </w:r>
            <w:r w:rsidRPr="009812B9">
              <w:rPr>
                <w:rFonts w:asciiTheme="minorHAnsi" w:hAnsiTheme="minorHAnsi" w:cs="Arial"/>
                <w:sz w:val="22"/>
                <w:szCs w:val="22"/>
              </w:rPr>
              <w:t xml:space="preserve"> education</w:t>
            </w:r>
            <w:r w:rsidR="00885B77" w:rsidRPr="009812B9">
              <w:rPr>
                <w:rFonts w:asciiTheme="minorHAnsi" w:hAnsiTheme="minorHAnsi" w:cs="Arial"/>
                <w:sz w:val="22"/>
                <w:szCs w:val="22"/>
              </w:rPr>
              <w:t xml:space="preserve"> related to violence prevention</w:t>
            </w:r>
            <w:r w:rsidR="00C11B8B" w:rsidRPr="009812B9">
              <w:rPr>
                <w:rFonts w:asciiTheme="minorHAnsi" w:hAnsiTheme="minorHAnsi" w:cs="Arial"/>
                <w:sz w:val="22"/>
                <w:szCs w:val="22"/>
              </w:rPr>
              <w:t xml:space="preserve"> </w:t>
            </w:r>
            <w:r w:rsidRPr="009812B9">
              <w:rPr>
                <w:rFonts w:asciiTheme="minorHAnsi" w:hAnsiTheme="minorHAnsi" w:cs="Arial"/>
                <w:sz w:val="22"/>
                <w:szCs w:val="22"/>
              </w:rPr>
              <w:t>and attendance at meetings as relevant e.g. for committee members.</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0BE9E05" w14:textId="77777777" w:rsidR="000538B6" w:rsidRPr="009812B9" w:rsidRDefault="000538B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BC10C2C" w14:textId="77777777" w:rsidR="000538B6" w:rsidRPr="009812B9" w:rsidRDefault="000538B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07FCAC1C" w14:textId="77777777" w:rsidR="000538B6" w:rsidRPr="009812B9" w:rsidRDefault="000538B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03636386" w14:textId="77777777" w:rsidR="000538B6" w:rsidRPr="009812B9" w:rsidRDefault="000538B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24D35" w:rsidRPr="009812B9" w14:paraId="5FDFA5AA" w14:textId="77777777" w:rsidTr="00524D35">
        <w:tc>
          <w:tcPr>
            <w:tcW w:w="14236" w:type="dxa"/>
            <w:gridSpan w:val="5"/>
            <w:tcBorders>
              <w:top w:val="single" w:sz="4" w:space="0" w:color="auto"/>
              <w:left w:val="threeDEmboss" w:sz="18" w:space="0" w:color="auto"/>
              <w:bottom w:val="single" w:sz="4" w:space="0" w:color="auto"/>
              <w:right w:val="threeDEmboss" w:sz="18" w:space="0" w:color="auto"/>
            </w:tcBorders>
            <w:shd w:val="clear" w:color="auto" w:fill="auto"/>
          </w:tcPr>
          <w:p w14:paraId="7E175332" w14:textId="1BCF88F8" w:rsidR="00524D35" w:rsidRPr="009812B9" w:rsidRDefault="00524D35" w:rsidP="00885B77">
            <w:pPr>
              <w:tabs>
                <w:tab w:val="left" w:pos="216"/>
                <w:tab w:val="left" w:pos="360"/>
              </w:tabs>
              <w:autoSpaceDE w:val="0"/>
              <w:autoSpaceDN w:val="0"/>
              <w:adjustRightInd w:val="0"/>
              <w:spacing w:after="0" w:line="240" w:lineRule="auto"/>
              <w:rPr>
                <w:rFonts w:ascii="Arial" w:hAnsi="Arial" w:cs="Arial"/>
                <w:b/>
                <w:sz w:val="22"/>
                <w:szCs w:val="22"/>
              </w:rPr>
            </w:pPr>
            <w:r w:rsidRPr="009812B9">
              <w:rPr>
                <w:rFonts w:asciiTheme="minorHAnsi" w:hAnsiTheme="minorHAnsi" w:cs="Arial"/>
                <w:b/>
                <w:color w:val="000072" w:themeColor="accent1" w:themeShade="BF"/>
                <w:szCs w:val="22"/>
              </w:rPr>
              <w:t xml:space="preserve">Facility leaders set clear safety goals and expectations  </w:t>
            </w:r>
          </w:p>
        </w:tc>
      </w:tr>
      <w:tr w:rsidR="00540E06" w:rsidRPr="009812B9" w14:paraId="57B7AEC4"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21ADA8EA" w14:textId="77777777" w:rsidR="00540E06" w:rsidRPr="009812B9" w:rsidRDefault="00625C1A"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There is a process in place</w:t>
            </w:r>
            <w:r w:rsidRPr="009812B9">
              <w:rPr>
                <w:rFonts w:asciiTheme="minorHAnsi" w:hAnsiTheme="minorHAnsi" w:cs="Arial"/>
                <w:spacing w:val="-16"/>
                <w:sz w:val="22"/>
                <w:szCs w:val="22"/>
              </w:rPr>
              <w:t xml:space="preserve"> </w:t>
            </w:r>
            <w:r w:rsidRPr="009812B9">
              <w:rPr>
                <w:rFonts w:asciiTheme="minorHAnsi" w:hAnsiTheme="minorHAnsi" w:cs="Arial"/>
                <w:sz w:val="22"/>
                <w:szCs w:val="22"/>
              </w:rPr>
              <w:t>for ongoing communication</w:t>
            </w:r>
            <w:r w:rsidRPr="009812B9">
              <w:rPr>
                <w:rFonts w:asciiTheme="minorHAnsi" w:hAnsiTheme="minorHAnsi" w:cs="Arial"/>
                <w:spacing w:val="-3"/>
                <w:sz w:val="22"/>
                <w:szCs w:val="22"/>
              </w:rPr>
              <w:t xml:space="preserve"> </w:t>
            </w:r>
            <w:r w:rsidRPr="009812B9">
              <w:rPr>
                <w:rFonts w:asciiTheme="minorHAnsi" w:hAnsiTheme="minorHAnsi" w:cs="Arial"/>
                <w:sz w:val="22"/>
                <w:szCs w:val="22"/>
              </w:rPr>
              <w:t xml:space="preserve">from leadership to </w:t>
            </w:r>
            <w:r w:rsidR="002A7EB2" w:rsidRPr="009812B9">
              <w:rPr>
                <w:rFonts w:asciiTheme="minorHAnsi" w:hAnsiTheme="minorHAnsi" w:cs="Arial"/>
                <w:sz w:val="22"/>
                <w:szCs w:val="22"/>
              </w:rPr>
              <w:t>employees</w:t>
            </w:r>
            <w:r w:rsidRPr="009812B9">
              <w:rPr>
                <w:rFonts w:asciiTheme="minorHAnsi" w:hAnsiTheme="minorHAnsi" w:cs="Arial"/>
                <w:sz w:val="22"/>
                <w:szCs w:val="22"/>
              </w:rPr>
              <w:t xml:space="preserve"> that</w:t>
            </w:r>
            <w:r w:rsidRPr="009812B9">
              <w:rPr>
                <w:rFonts w:asciiTheme="minorHAnsi" w:hAnsiTheme="minorHAnsi" w:cs="Arial"/>
                <w:spacing w:val="-13"/>
                <w:sz w:val="22"/>
                <w:szCs w:val="22"/>
              </w:rPr>
              <w:t xml:space="preserve"> </w:t>
            </w:r>
            <w:r w:rsidR="00885B77" w:rsidRPr="009812B9">
              <w:rPr>
                <w:rFonts w:asciiTheme="minorHAnsi" w:hAnsiTheme="minorHAnsi" w:cs="Arial"/>
                <w:sz w:val="22"/>
                <w:szCs w:val="22"/>
              </w:rPr>
              <w:t>violence</w:t>
            </w:r>
            <w:r w:rsidR="00144938" w:rsidRPr="009812B9">
              <w:rPr>
                <w:rFonts w:asciiTheme="minorHAnsi" w:hAnsiTheme="minorHAnsi" w:cs="Arial"/>
                <w:sz w:val="22"/>
                <w:szCs w:val="22"/>
              </w:rPr>
              <w:t xml:space="preserve"> </w:t>
            </w:r>
            <w:r w:rsidRPr="009812B9">
              <w:rPr>
                <w:rFonts w:asciiTheme="minorHAnsi" w:hAnsiTheme="minorHAnsi" w:cs="Arial"/>
                <w:sz w:val="22"/>
                <w:szCs w:val="22"/>
              </w:rPr>
              <w:t>is not an accepted part of</w:t>
            </w:r>
            <w:r w:rsidRPr="009812B9">
              <w:rPr>
                <w:rFonts w:asciiTheme="minorHAnsi" w:hAnsiTheme="minorHAnsi" w:cs="Arial"/>
                <w:spacing w:val="-12"/>
                <w:sz w:val="22"/>
                <w:szCs w:val="22"/>
              </w:rPr>
              <w:t xml:space="preserve"> </w:t>
            </w:r>
            <w:r w:rsidRPr="009812B9">
              <w:rPr>
                <w:rFonts w:asciiTheme="minorHAnsi" w:hAnsiTheme="minorHAnsi" w:cs="Arial"/>
                <w:sz w:val="22"/>
                <w:szCs w:val="22"/>
              </w:rPr>
              <w:t>their job.</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E35D973"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2E3CC59"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48233551"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09C14D1B" w14:textId="77777777" w:rsidR="00540E06" w:rsidRPr="009812B9"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625C1A" w:rsidRPr="009812B9" w14:paraId="5D2103C2"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3CB88A9E" w14:textId="77777777" w:rsidR="00625C1A" w:rsidRPr="009812B9" w:rsidRDefault="00625C1A"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There is a process in place</w:t>
            </w:r>
            <w:r w:rsidRPr="009812B9">
              <w:rPr>
                <w:rFonts w:asciiTheme="minorHAnsi" w:hAnsiTheme="minorHAnsi" w:cs="Arial"/>
                <w:spacing w:val="-14"/>
                <w:sz w:val="22"/>
                <w:szCs w:val="22"/>
              </w:rPr>
              <w:t xml:space="preserve"> </w:t>
            </w:r>
            <w:r w:rsidRPr="009812B9">
              <w:rPr>
                <w:rFonts w:asciiTheme="minorHAnsi" w:hAnsiTheme="minorHAnsi" w:cs="Arial"/>
                <w:sz w:val="22"/>
                <w:szCs w:val="22"/>
              </w:rPr>
              <w:t>for ongoing communication</w:t>
            </w:r>
            <w:r w:rsidRPr="009812B9">
              <w:rPr>
                <w:rFonts w:asciiTheme="minorHAnsi" w:hAnsiTheme="minorHAnsi" w:cs="Arial"/>
                <w:spacing w:val="-3"/>
                <w:sz w:val="22"/>
                <w:szCs w:val="22"/>
              </w:rPr>
              <w:t xml:space="preserve"> </w:t>
            </w:r>
            <w:r w:rsidRPr="009812B9">
              <w:rPr>
                <w:rFonts w:asciiTheme="minorHAnsi" w:hAnsiTheme="minorHAnsi" w:cs="Arial"/>
                <w:sz w:val="22"/>
                <w:szCs w:val="22"/>
              </w:rPr>
              <w:t>from leadership to patients/visitors</w:t>
            </w:r>
            <w:r w:rsidRPr="009812B9">
              <w:rPr>
                <w:rFonts w:asciiTheme="minorHAnsi" w:hAnsiTheme="minorHAnsi" w:cs="Arial"/>
                <w:spacing w:val="-27"/>
                <w:sz w:val="22"/>
                <w:szCs w:val="22"/>
              </w:rPr>
              <w:t xml:space="preserve"> </w:t>
            </w:r>
            <w:r w:rsidRPr="009812B9">
              <w:rPr>
                <w:rFonts w:asciiTheme="minorHAnsi" w:hAnsiTheme="minorHAnsi" w:cs="Arial"/>
                <w:sz w:val="22"/>
                <w:szCs w:val="22"/>
              </w:rPr>
              <w:t>that</w:t>
            </w:r>
            <w:r w:rsidR="00144938" w:rsidRPr="009812B9">
              <w:rPr>
                <w:rFonts w:asciiTheme="minorHAnsi" w:hAnsiTheme="minorHAnsi" w:cs="Arial"/>
                <w:sz w:val="22"/>
                <w:szCs w:val="22"/>
              </w:rPr>
              <w:t xml:space="preserve"> </w:t>
            </w:r>
            <w:r w:rsidRPr="009812B9">
              <w:rPr>
                <w:rFonts w:asciiTheme="minorHAnsi" w:hAnsiTheme="minorHAnsi" w:cs="Arial"/>
                <w:sz w:val="22"/>
                <w:szCs w:val="22"/>
              </w:rPr>
              <w:t>violence will not be</w:t>
            </w:r>
            <w:r w:rsidRPr="009812B9">
              <w:rPr>
                <w:rFonts w:asciiTheme="minorHAnsi" w:hAnsiTheme="minorHAnsi" w:cs="Arial"/>
                <w:spacing w:val="-13"/>
                <w:sz w:val="22"/>
                <w:szCs w:val="22"/>
              </w:rPr>
              <w:t xml:space="preserve"> </w:t>
            </w:r>
            <w:r w:rsidRPr="009812B9">
              <w:rPr>
                <w:rFonts w:asciiTheme="minorHAnsi" w:hAnsiTheme="minorHAnsi" w:cs="Arial"/>
                <w:sz w:val="22"/>
                <w:szCs w:val="22"/>
              </w:rPr>
              <w:t>accepted</w:t>
            </w:r>
            <w:r w:rsidRPr="009812B9">
              <w:rPr>
                <w:rFonts w:asciiTheme="minorHAnsi" w:hAnsiTheme="minorHAnsi" w:cs="Arial"/>
                <w:spacing w:val="-1"/>
                <w:sz w:val="22"/>
                <w:szCs w:val="22"/>
              </w:rPr>
              <w:t xml:space="preserve"> </w:t>
            </w:r>
            <w:r w:rsidRPr="009812B9">
              <w:rPr>
                <w:rFonts w:asciiTheme="minorHAnsi" w:hAnsiTheme="minorHAnsi" w:cs="Arial"/>
                <w:sz w:val="22"/>
                <w:szCs w:val="22"/>
              </w:rPr>
              <w:t>(e.g., signage, patient</w:t>
            </w:r>
            <w:r w:rsidRPr="009812B9">
              <w:rPr>
                <w:rFonts w:asciiTheme="minorHAnsi" w:hAnsiTheme="minorHAnsi" w:cs="Arial"/>
                <w:spacing w:val="-8"/>
                <w:sz w:val="22"/>
                <w:szCs w:val="22"/>
              </w:rPr>
              <w:t xml:space="preserve"> </w:t>
            </w:r>
            <w:r w:rsidRPr="009812B9">
              <w:rPr>
                <w:rFonts w:asciiTheme="minorHAnsi" w:hAnsiTheme="minorHAnsi" w:cs="Arial"/>
                <w:sz w:val="22"/>
                <w:szCs w:val="22"/>
              </w:rPr>
              <w:t>handouts</w:t>
            </w:r>
            <w:r w:rsidRPr="009812B9">
              <w:rPr>
                <w:rFonts w:asciiTheme="minorHAnsi" w:hAnsiTheme="minorHAnsi" w:cs="Arial"/>
                <w:spacing w:val="-1"/>
                <w:sz w:val="22"/>
                <w:szCs w:val="22"/>
              </w:rPr>
              <w:t xml:space="preserve"> </w:t>
            </w:r>
            <w:r w:rsidRPr="009812B9">
              <w:rPr>
                <w:rFonts w:asciiTheme="minorHAnsi" w:hAnsiTheme="minorHAnsi" w:cs="Arial"/>
                <w:sz w:val="22"/>
                <w:szCs w:val="22"/>
              </w:rPr>
              <w:t>and visitation</w:t>
            </w:r>
            <w:r w:rsidRPr="009812B9">
              <w:rPr>
                <w:rFonts w:asciiTheme="minorHAnsi" w:hAnsiTheme="minorHAnsi" w:cs="Arial"/>
                <w:spacing w:val="-15"/>
                <w:sz w:val="22"/>
                <w:szCs w:val="22"/>
              </w:rPr>
              <w:t xml:space="preserve"> </w:t>
            </w:r>
            <w:r w:rsidRPr="009812B9">
              <w:rPr>
                <w:rFonts w:asciiTheme="minorHAnsi" w:hAnsiTheme="minorHAnsi" w:cs="Arial"/>
                <w:sz w:val="22"/>
                <w:szCs w:val="22"/>
              </w:rPr>
              <w:t>guidelines).</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EAA9B14"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20C1346"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644C496E"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5DA9FB78"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625C1A" w:rsidRPr="009812B9" w14:paraId="73DD4F95"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569A0929" w14:textId="77777777" w:rsidR="00625C1A" w:rsidRPr="009812B9" w:rsidRDefault="00C36A11"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The o</w:t>
            </w:r>
            <w:r w:rsidR="00625C1A" w:rsidRPr="009812B9">
              <w:rPr>
                <w:rFonts w:asciiTheme="minorHAnsi" w:hAnsiTheme="minorHAnsi" w:cs="Arial"/>
                <w:sz w:val="22"/>
                <w:szCs w:val="22"/>
              </w:rPr>
              <w:t>rganization uses</w:t>
            </w:r>
            <w:r w:rsidR="00625C1A" w:rsidRPr="009812B9">
              <w:rPr>
                <w:rFonts w:asciiTheme="minorHAnsi" w:hAnsiTheme="minorHAnsi" w:cs="Arial"/>
                <w:spacing w:val="-8"/>
                <w:sz w:val="22"/>
                <w:szCs w:val="22"/>
              </w:rPr>
              <w:t xml:space="preserve"> </w:t>
            </w:r>
            <w:r w:rsidR="00625C1A" w:rsidRPr="009812B9">
              <w:rPr>
                <w:rFonts w:asciiTheme="minorHAnsi" w:hAnsiTheme="minorHAnsi" w:cs="Arial"/>
                <w:sz w:val="22"/>
                <w:szCs w:val="22"/>
              </w:rPr>
              <w:t>information</w:t>
            </w:r>
            <w:r w:rsidR="00625C1A" w:rsidRPr="009812B9">
              <w:rPr>
                <w:rFonts w:asciiTheme="minorHAnsi" w:hAnsiTheme="minorHAnsi" w:cs="Arial"/>
                <w:spacing w:val="-1"/>
                <w:sz w:val="22"/>
                <w:szCs w:val="22"/>
              </w:rPr>
              <w:t xml:space="preserve"> </w:t>
            </w:r>
            <w:r w:rsidR="00625C1A" w:rsidRPr="009812B9">
              <w:rPr>
                <w:rFonts w:asciiTheme="minorHAnsi" w:hAnsiTheme="minorHAnsi" w:cs="Arial"/>
                <w:sz w:val="22"/>
                <w:szCs w:val="22"/>
              </w:rPr>
              <w:t>from reports and lessons</w:t>
            </w:r>
            <w:r w:rsidR="00625C1A" w:rsidRPr="009812B9">
              <w:rPr>
                <w:rFonts w:asciiTheme="minorHAnsi" w:hAnsiTheme="minorHAnsi" w:cs="Arial"/>
                <w:spacing w:val="-15"/>
                <w:sz w:val="22"/>
                <w:szCs w:val="22"/>
              </w:rPr>
              <w:t xml:space="preserve"> </w:t>
            </w:r>
            <w:r w:rsidR="00625C1A" w:rsidRPr="009812B9">
              <w:rPr>
                <w:rFonts w:asciiTheme="minorHAnsi" w:hAnsiTheme="minorHAnsi" w:cs="Arial"/>
                <w:sz w:val="22"/>
                <w:szCs w:val="22"/>
              </w:rPr>
              <w:t>learned</w:t>
            </w:r>
            <w:r w:rsidR="00625C1A" w:rsidRPr="009812B9">
              <w:rPr>
                <w:rFonts w:asciiTheme="minorHAnsi" w:hAnsiTheme="minorHAnsi" w:cs="Arial"/>
                <w:spacing w:val="-1"/>
                <w:sz w:val="22"/>
                <w:szCs w:val="22"/>
              </w:rPr>
              <w:t xml:space="preserve"> </w:t>
            </w:r>
            <w:r w:rsidR="00625C1A" w:rsidRPr="009812B9">
              <w:rPr>
                <w:rFonts w:asciiTheme="minorHAnsi" w:hAnsiTheme="minorHAnsi" w:cs="Arial"/>
                <w:sz w:val="22"/>
                <w:szCs w:val="22"/>
              </w:rPr>
              <w:t xml:space="preserve">to inform </w:t>
            </w:r>
            <w:r w:rsidR="002A7EB2" w:rsidRPr="009812B9">
              <w:rPr>
                <w:rFonts w:asciiTheme="minorHAnsi" w:hAnsiTheme="minorHAnsi" w:cs="Arial"/>
                <w:sz w:val="22"/>
                <w:szCs w:val="22"/>
              </w:rPr>
              <w:t>employees</w:t>
            </w:r>
            <w:r w:rsidR="00625C1A" w:rsidRPr="009812B9">
              <w:rPr>
                <w:rFonts w:asciiTheme="minorHAnsi" w:hAnsiTheme="minorHAnsi" w:cs="Arial"/>
                <w:sz w:val="22"/>
                <w:szCs w:val="22"/>
              </w:rPr>
              <w:t xml:space="preserve"> of what actions</w:t>
            </w:r>
            <w:r w:rsidR="00625C1A" w:rsidRPr="009812B9">
              <w:rPr>
                <w:rFonts w:asciiTheme="minorHAnsi" w:hAnsiTheme="minorHAnsi" w:cs="Arial"/>
                <w:spacing w:val="-22"/>
                <w:sz w:val="22"/>
                <w:szCs w:val="22"/>
              </w:rPr>
              <w:t xml:space="preserve"> </w:t>
            </w:r>
            <w:r w:rsidR="00625C1A" w:rsidRPr="009812B9">
              <w:rPr>
                <w:rFonts w:asciiTheme="minorHAnsi" w:hAnsiTheme="minorHAnsi" w:cs="Arial"/>
                <w:sz w:val="22"/>
                <w:szCs w:val="22"/>
              </w:rPr>
              <w:t>are being taken after events</w:t>
            </w:r>
            <w:r w:rsidR="00625C1A" w:rsidRPr="009812B9">
              <w:rPr>
                <w:rFonts w:asciiTheme="minorHAnsi" w:hAnsiTheme="minorHAnsi" w:cs="Arial"/>
                <w:spacing w:val="-5"/>
                <w:sz w:val="22"/>
                <w:szCs w:val="22"/>
              </w:rPr>
              <w:t xml:space="preserve"> </w:t>
            </w:r>
            <w:r w:rsidR="00625C1A" w:rsidRPr="009812B9">
              <w:rPr>
                <w:rFonts w:asciiTheme="minorHAnsi" w:hAnsiTheme="minorHAnsi" w:cs="Arial"/>
                <w:sz w:val="22"/>
                <w:szCs w:val="22"/>
              </w:rPr>
              <w:t>to prevent future</w:t>
            </w:r>
            <w:r w:rsidR="00625C1A" w:rsidRPr="009812B9">
              <w:rPr>
                <w:rFonts w:asciiTheme="minorHAnsi" w:hAnsiTheme="minorHAnsi" w:cs="Arial"/>
                <w:spacing w:val="-7"/>
                <w:sz w:val="22"/>
                <w:szCs w:val="22"/>
              </w:rPr>
              <w:t xml:space="preserve"> </w:t>
            </w:r>
            <w:r w:rsidR="00625C1A" w:rsidRPr="009812B9">
              <w:rPr>
                <w:rFonts w:asciiTheme="minorHAnsi" w:hAnsiTheme="minorHAnsi" w:cs="Arial"/>
                <w:sz w:val="22"/>
                <w:szCs w:val="22"/>
              </w:rPr>
              <w:t>violence.</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E5E4202"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11737F2"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62CA0412"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7B0B197A"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24D35" w:rsidRPr="009812B9" w14:paraId="7DF14D4C" w14:textId="77777777" w:rsidTr="00524D35">
        <w:tc>
          <w:tcPr>
            <w:tcW w:w="14236" w:type="dxa"/>
            <w:gridSpan w:val="5"/>
            <w:tcBorders>
              <w:top w:val="single" w:sz="4" w:space="0" w:color="auto"/>
              <w:left w:val="threeDEmboss" w:sz="18" w:space="0" w:color="auto"/>
              <w:bottom w:val="single" w:sz="4" w:space="0" w:color="auto"/>
              <w:right w:val="threeDEmboss" w:sz="18" w:space="0" w:color="auto"/>
            </w:tcBorders>
            <w:shd w:val="clear" w:color="auto" w:fill="auto"/>
          </w:tcPr>
          <w:p w14:paraId="2F58D508" w14:textId="26A6BEA7" w:rsidR="00524D35" w:rsidRPr="009812B9" w:rsidRDefault="00524D35" w:rsidP="00885B77">
            <w:pPr>
              <w:tabs>
                <w:tab w:val="left" w:pos="216"/>
                <w:tab w:val="left" w:pos="360"/>
              </w:tabs>
              <w:autoSpaceDE w:val="0"/>
              <w:autoSpaceDN w:val="0"/>
              <w:adjustRightInd w:val="0"/>
              <w:spacing w:after="0" w:line="240" w:lineRule="auto"/>
              <w:rPr>
                <w:rFonts w:ascii="Arial" w:hAnsi="Arial" w:cs="Arial"/>
                <w:b/>
                <w:sz w:val="22"/>
                <w:szCs w:val="22"/>
              </w:rPr>
            </w:pPr>
            <w:r w:rsidRPr="009812B9">
              <w:rPr>
                <w:rFonts w:asciiTheme="minorHAnsi" w:hAnsiTheme="minorHAnsi" w:cs="Arial"/>
                <w:b/>
                <w:color w:val="000072" w:themeColor="accent1" w:themeShade="BF"/>
                <w:szCs w:val="22"/>
              </w:rPr>
              <w:t>Roles and responsibilities of all employees within the violence prevention program are clearly communicated</w:t>
            </w:r>
          </w:p>
        </w:tc>
      </w:tr>
      <w:tr w:rsidR="00625C1A" w:rsidRPr="009812B9" w14:paraId="5C806F11"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0282D95F" w14:textId="77777777" w:rsidR="00625C1A" w:rsidRPr="009812B9" w:rsidRDefault="00105902"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Clinical employees understand</w:t>
            </w:r>
            <w:r w:rsidR="00625C1A" w:rsidRPr="009812B9">
              <w:rPr>
                <w:rFonts w:asciiTheme="minorHAnsi" w:hAnsiTheme="minorHAnsi" w:cs="Arial"/>
                <w:spacing w:val="-19"/>
                <w:sz w:val="22"/>
                <w:szCs w:val="22"/>
              </w:rPr>
              <w:t xml:space="preserve"> </w:t>
            </w:r>
            <w:r w:rsidR="00625C1A" w:rsidRPr="009812B9">
              <w:rPr>
                <w:rFonts w:asciiTheme="minorHAnsi" w:hAnsiTheme="minorHAnsi" w:cs="Arial"/>
                <w:sz w:val="22"/>
                <w:szCs w:val="22"/>
              </w:rPr>
              <w:t>their role regarding violence</w:t>
            </w:r>
            <w:r w:rsidR="00625C1A" w:rsidRPr="009812B9">
              <w:rPr>
                <w:rFonts w:asciiTheme="minorHAnsi" w:hAnsiTheme="minorHAnsi" w:cs="Arial"/>
                <w:spacing w:val="-3"/>
                <w:sz w:val="22"/>
                <w:szCs w:val="22"/>
              </w:rPr>
              <w:t xml:space="preserve"> </w:t>
            </w:r>
            <w:r w:rsidR="00625C1A" w:rsidRPr="009812B9">
              <w:rPr>
                <w:rFonts w:asciiTheme="minorHAnsi" w:hAnsiTheme="minorHAnsi" w:cs="Arial"/>
                <w:sz w:val="22"/>
                <w:szCs w:val="22"/>
              </w:rPr>
              <w:t>risk screening, assessment</w:t>
            </w:r>
            <w:r w:rsidR="00625C1A" w:rsidRPr="009812B9">
              <w:rPr>
                <w:rFonts w:asciiTheme="minorHAnsi" w:hAnsiTheme="minorHAnsi" w:cs="Arial"/>
                <w:spacing w:val="-5"/>
                <w:sz w:val="22"/>
                <w:szCs w:val="22"/>
              </w:rPr>
              <w:t xml:space="preserve"> </w:t>
            </w:r>
            <w:r w:rsidR="00625C1A" w:rsidRPr="009812B9">
              <w:rPr>
                <w:rFonts w:asciiTheme="minorHAnsi" w:hAnsiTheme="minorHAnsi" w:cs="Arial"/>
                <w:sz w:val="22"/>
                <w:szCs w:val="22"/>
              </w:rPr>
              <w:t>and</w:t>
            </w:r>
            <w:r w:rsidR="00625C1A" w:rsidRPr="009812B9">
              <w:rPr>
                <w:rFonts w:asciiTheme="minorHAnsi" w:hAnsiTheme="minorHAnsi" w:cs="Arial"/>
                <w:spacing w:val="-1"/>
                <w:sz w:val="22"/>
                <w:szCs w:val="22"/>
              </w:rPr>
              <w:t xml:space="preserve"> </w:t>
            </w:r>
            <w:r w:rsidR="00625C1A" w:rsidRPr="009812B9">
              <w:rPr>
                <w:rFonts w:asciiTheme="minorHAnsi" w:hAnsiTheme="minorHAnsi" w:cs="Arial"/>
                <w:sz w:val="22"/>
                <w:szCs w:val="22"/>
              </w:rPr>
              <w:t>intervention to prevent</w:t>
            </w:r>
            <w:r w:rsidR="00625C1A" w:rsidRPr="009812B9">
              <w:rPr>
                <w:rFonts w:asciiTheme="minorHAnsi" w:hAnsiTheme="minorHAnsi" w:cs="Arial"/>
                <w:spacing w:val="-8"/>
                <w:sz w:val="22"/>
                <w:szCs w:val="22"/>
              </w:rPr>
              <w:t xml:space="preserve"> </w:t>
            </w:r>
            <w:r w:rsidR="00625C1A" w:rsidRPr="009812B9">
              <w:rPr>
                <w:rFonts w:asciiTheme="minorHAnsi" w:hAnsiTheme="minorHAnsi" w:cs="Arial"/>
                <w:sz w:val="22"/>
                <w:szCs w:val="22"/>
              </w:rPr>
              <w:t>and</w:t>
            </w:r>
            <w:r w:rsidR="00625C1A" w:rsidRPr="009812B9">
              <w:rPr>
                <w:rFonts w:asciiTheme="minorHAnsi" w:hAnsiTheme="minorHAnsi" w:cs="Arial"/>
                <w:spacing w:val="-1"/>
                <w:sz w:val="22"/>
                <w:szCs w:val="22"/>
              </w:rPr>
              <w:t xml:space="preserve"> </w:t>
            </w:r>
            <w:r w:rsidR="00625C1A" w:rsidRPr="009812B9">
              <w:rPr>
                <w:rFonts w:asciiTheme="minorHAnsi" w:hAnsiTheme="minorHAnsi" w:cs="Arial"/>
                <w:sz w:val="22"/>
                <w:szCs w:val="22"/>
              </w:rPr>
              <w:t>mitigate acts of</w:t>
            </w:r>
            <w:r w:rsidR="00625C1A" w:rsidRPr="009812B9">
              <w:rPr>
                <w:rFonts w:asciiTheme="minorHAnsi" w:hAnsiTheme="minorHAnsi" w:cs="Arial"/>
                <w:spacing w:val="-5"/>
                <w:sz w:val="22"/>
                <w:szCs w:val="22"/>
              </w:rPr>
              <w:t xml:space="preserve"> </w:t>
            </w:r>
            <w:r w:rsidR="00625C1A" w:rsidRPr="009812B9">
              <w:rPr>
                <w:rFonts w:asciiTheme="minorHAnsi" w:hAnsiTheme="minorHAnsi" w:cs="Arial"/>
                <w:sz w:val="22"/>
                <w:szCs w:val="22"/>
              </w:rPr>
              <w:t>violence</w:t>
            </w:r>
            <w:r w:rsidR="00D30D44" w:rsidRPr="009812B9">
              <w:rPr>
                <w:rFonts w:asciiTheme="minorHAnsi" w:hAnsiTheme="minorHAnsi" w:cs="Arial"/>
                <w:sz w:val="22"/>
                <w:szCs w:val="22"/>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0D9C343"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D24D28E"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38AE9409"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1C720041" w14:textId="77777777" w:rsidR="00625C1A" w:rsidRPr="009812B9"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625C1A" w:rsidRPr="009812B9" w14:paraId="184CC929" w14:textId="77777777" w:rsidTr="00524D35">
        <w:tc>
          <w:tcPr>
            <w:tcW w:w="10117" w:type="dxa"/>
            <w:tcBorders>
              <w:top w:val="single" w:sz="4" w:space="0" w:color="auto"/>
              <w:left w:val="threeDEmboss" w:sz="18" w:space="0" w:color="auto"/>
              <w:bottom w:val="single" w:sz="4" w:space="0" w:color="auto"/>
              <w:right w:val="single" w:sz="4" w:space="0" w:color="auto"/>
            </w:tcBorders>
            <w:shd w:val="clear" w:color="auto" w:fill="auto"/>
          </w:tcPr>
          <w:p w14:paraId="4631B485" w14:textId="77777777" w:rsidR="00625C1A" w:rsidRPr="009812B9" w:rsidRDefault="00625C1A" w:rsidP="001B4B73">
            <w:pPr>
              <w:pStyle w:val="ListParagraph"/>
              <w:numPr>
                <w:ilvl w:val="0"/>
                <w:numId w:val="75"/>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A process is in place to</w:t>
            </w:r>
            <w:r w:rsidRPr="009812B9">
              <w:rPr>
                <w:rFonts w:asciiTheme="minorHAnsi" w:hAnsiTheme="minorHAnsi" w:cs="Arial"/>
                <w:spacing w:val="8"/>
                <w:sz w:val="22"/>
                <w:szCs w:val="22"/>
              </w:rPr>
              <w:t xml:space="preserve"> </w:t>
            </w:r>
            <w:r w:rsidRPr="009812B9">
              <w:rPr>
                <w:rFonts w:asciiTheme="minorHAnsi" w:hAnsiTheme="minorHAnsi" w:cs="Arial"/>
                <w:sz w:val="22"/>
                <w:szCs w:val="22"/>
              </w:rPr>
              <w:t>assure</w:t>
            </w:r>
            <w:r w:rsidRPr="009812B9">
              <w:rPr>
                <w:rFonts w:asciiTheme="minorHAnsi" w:hAnsiTheme="minorHAnsi" w:cs="Arial"/>
                <w:spacing w:val="-1"/>
                <w:sz w:val="22"/>
                <w:szCs w:val="22"/>
              </w:rPr>
              <w:t xml:space="preserve"> </w:t>
            </w:r>
            <w:r w:rsidRPr="009812B9">
              <w:rPr>
                <w:rFonts w:asciiTheme="minorHAnsi" w:hAnsiTheme="minorHAnsi" w:cs="Arial"/>
                <w:sz w:val="22"/>
                <w:szCs w:val="22"/>
              </w:rPr>
              <w:t xml:space="preserve">non-clinical </w:t>
            </w:r>
            <w:r w:rsidR="002A7EB2" w:rsidRPr="009812B9">
              <w:rPr>
                <w:rFonts w:asciiTheme="minorHAnsi" w:hAnsiTheme="minorHAnsi" w:cs="Arial"/>
                <w:sz w:val="22"/>
                <w:szCs w:val="22"/>
              </w:rPr>
              <w:t>employees</w:t>
            </w:r>
            <w:r w:rsidRPr="009812B9">
              <w:rPr>
                <w:rFonts w:asciiTheme="minorHAnsi" w:hAnsiTheme="minorHAnsi" w:cs="Arial"/>
                <w:spacing w:val="-11"/>
                <w:sz w:val="22"/>
                <w:szCs w:val="22"/>
              </w:rPr>
              <w:t xml:space="preserve"> </w:t>
            </w:r>
            <w:r w:rsidRPr="009812B9">
              <w:rPr>
                <w:rFonts w:asciiTheme="minorHAnsi" w:hAnsiTheme="minorHAnsi" w:cs="Arial"/>
                <w:sz w:val="22"/>
                <w:szCs w:val="22"/>
              </w:rPr>
              <w:t>understands</w:t>
            </w:r>
            <w:r w:rsidRPr="009812B9">
              <w:rPr>
                <w:rFonts w:asciiTheme="minorHAnsi" w:hAnsiTheme="minorHAnsi" w:cs="Arial"/>
                <w:spacing w:val="-1"/>
                <w:sz w:val="22"/>
                <w:szCs w:val="22"/>
              </w:rPr>
              <w:t xml:space="preserve"> </w:t>
            </w:r>
            <w:r w:rsidRPr="009812B9">
              <w:rPr>
                <w:rFonts w:asciiTheme="minorHAnsi" w:hAnsiTheme="minorHAnsi" w:cs="Arial"/>
                <w:sz w:val="22"/>
                <w:szCs w:val="22"/>
              </w:rPr>
              <w:t>their role in the prevention</w:t>
            </w:r>
            <w:r w:rsidRPr="009812B9">
              <w:rPr>
                <w:rFonts w:asciiTheme="minorHAnsi" w:hAnsiTheme="minorHAnsi" w:cs="Arial"/>
                <w:spacing w:val="-15"/>
                <w:sz w:val="22"/>
                <w:szCs w:val="22"/>
              </w:rPr>
              <w:t xml:space="preserve"> </w:t>
            </w:r>
            <w:r w:rsidRPr="009812B9">
              <w:rPr>
                <w:rFonts w:asciiTheme="minorHAnsi" w:hAnsiTheme="minorHAnsi" w:cs="Arial"/>
                <w:sz w:val="22"/>
                <w:szCs w:val="22"/>
              </w:rPr>
              <w:t>and</w:t>
            </w:r>
            <w:r w:rsidRPr="009812B9">
              <w:rPr>
                <w:rFonts w:asciiTheme="minorHAnsi" w:hAnsiTheme="minorHAnsi" w:cs="Arial"/>
                <w:spacing w:val="-1"/>
                <w:sz w:val="22"/>
                <w:szCs w:val="22"/>
              </w:rPr>
              <w:t xml:space="preserve"> </w:t>
            </w:r>
            <w:r w:rsidRPr="009812B9">
              <w:rPr>
                <w:rFonts w:asciiTheme="minorHAnsi" w:hAnsiTheme="minorHAnsi" w:cs="Arial"/>
                <w:sz w:val="22"/>
                <w:szCs w:val="22"/>
              </w:rPr>
              <w:t>mitigation of acts of</w:t>
            </w:r>
            <w:r w:rsidRPr="009812B9">
              <w:rPr>
                <w:rFonts w:asciiTheme="minorHAnsi" w:hAnsiTheme="minorHAnsi" w:cs="Arial"/>
                <w:spacing w:val="-6"/>
                <w:sz w:val="22"/>
                <w:szCs w:val="22"/>
              </w:rPr>
              <w:t xml:space="preserve"> </w:t>
            </w:r>
            <w:r w:rsidRPr="009812B9">
              <w:rPr>
                <w:rFonts w:asciiTheme="minorHAnsi" w:hAnsiTheme="minorHAnsi" w:cs="Arial"/>
                <w:sz w:val="22"/>
                <w:szCs w:val="22"/>
              </w:rPr>
              <w:t>violence</w:t>
            </w:r>
            <w:r w:rsidR="00D30D44" w:rsidRPr="009812B9">
              <w:rPr>
                <w:rFonts w:asciiTheme="minorHAnsi" w:hAnsiTheme="minorHAnsi" w:cs="Arial"/>
                <w:sz w:val="22"/>
                <w:szCs w:val="22"/>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BE727E2" w14:textId="77777777" w:rsidR="00625C1A" w:rsidRPr="009812B9" w:rsidRDefault="00625C1A"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DF1F392" w14:textId="77777777" w:rsidR="00625C1A" w:rsidRPr="009812B9" w:rsidRDefault="00625C1A"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761A2C96" w14:textId="77777777" w:rsidR="00625C1A" w:rsidRPr="009812B9" w:rsidRDefault="00625C1A"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148" w:type="dxa"/>
            <w:tcBorders>
              <w:top w:val="single" w:sz="4" w:space="0" w:color="auto"/>
              <w:left w:val="single" w:sz="4" w:space="0" w:color="auto"/>
              <w:bottom w:val="single" w:sz="4" w:space="0" w:color="auto"/>
              <w:right w:val="threeDEmboss" w:sz="18" w:space="0" w:color="auto"/>
            </w:tcBorders>
            <w:shd w:val="clear" w:color="auto" w:fill="auto"/>
          </w:tcPr>
          <w:p w14:paraId="652D5CC4" w14:textId="77777777" w:rsidR="00625C1A" w:rsidRPr="009812B9" w:rsidRDefault="00625C1A" w:rsidP="0014757F">
            <w:pPr>
              <w:tabs>
                <w:tab w:val="left" w:pos="216"/>
                <w:tab w:val="left" w:pos="360"/>
              </w:tabs>
              <w:autoSpaceDE w:val="0"/>
              <w:autoSpaceDN w:val="0"/>
              <w:adjustRightInd w:val="0"/>
              <w:spacing w:after="0" w:line="240" w:lineRule="auto"/>
              <w:rPr>
                <w:rFonts w:ascii="Arial" w:hAnsi="Arial" w:cs="Arial"/>
                <w:b/>
                <w:sz w:val="22"/>
                <w:szCs w:val="22"/>
              </w:rPr>
            </w:pPr>
          </w:p>
        </w:tc>
      </w:tr>
    </w:tbl>
    <w:p w14:paraId="54CDEA55" w14:textId="77777777" w:rsidR="00ED356C" w:rsidRPr="009812B9" w:rsidRDefault="00ED356C">
      <w:r w:rsidRPr="009812B9">
        <w:br w:type="page"/>
      </w:r>
    </w:p>
    <w:tbl>
      <w:tblPr>
        <w:tblW w:w="1413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0"/>
        <w:gridCol w:w="10"/>
        <w:gridCol w:w="892"/>
        <w:gridCol w:w="8"/>
        <w:gridCol w:w="892"/>
        <w:gridCol w:w="8"/>
        <w:gridCol w:w="1170"/>
        <w:gridCol w:w="100"/>
        <w:gridCol w:w="1062"/>
        <w:gridCol w:w="8"/>
      </w:tblGrid>
      <w:tr w:rsidR="002C515F" w:rsidRPr="009812B9" w14:paraId="7512CBAB" w14:textId="77777777" w:rsidTr="00AE6182">
        <w:trPr>
          <w:gridAfter w:val="1"/>
          <w:wAfter w:w="8" w:type="dxa"/>
          <w:trHeight w:val="789"/>
        </w:trPr>
        <w:tc>
          <w:tcPr>
            <w:tcW w:w="9980" w:type="dxa"/>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14:paraId="7AA3A0CF" w14:textId="77777777" w:rsidR="00ED356C" w:rsidRPr="009812B9" w:rsidRDefault="00ED356C" w:rsidP="001B4B73">
            <w:pPr>
              <w:pStyle w:val="ListParagraph"/>
              <w:numPr>
                <w:ilvl w:val="0"/>
                <w:numId w:val="51"/>
              </w:numPr>
              <w:tabs>
                <w:tab w:val="left" w:pos="216"/>
                <w:tab w:val="left" w:pos="360"/>
              </w:tabs>
              <w:rPr>
                <w:rFonts w:ascii="Arial" w:hAnsi="Arial" w:cs="Arial"/>
                <w:b/>
                <w:sz w:val="22"/>
                <w:szCs w:val="22"/>
              </w:rPr>
            </w:pPr>
            <w:r w:rsidRPr="009812B9">
              <w:rPr>
                <w:rFonts w:ascii="Arial" w:hAnsi="Arial" w:cs="Arial"/>
                <w:sz w:val="22"/>
                <w:szCs w:val="22"/>
              </w:rPr>
              <w:lastRenderedPageBreak/>
              <w:br w:type="page"/>
            </w:r>
            <w:r w:rsidRPr="009812B9">
              <w:rPr>
                <w:rFonts w:ascii="Arial" w:hAnsi="Arial" w:cs="Arial"/>
                <w:b/>
                <w:sz w:val="22"/>
                <w:szCs w:val="22"/>
              </w:rPr>
              <w:t>Management Leadership</w:t>
            </w:r>
          </w:p>
          <w:p w14:paraId="725D0E8C" w14:textId="77777777" w:rsidR="00ED356C" w:rsidRPr="009812B9" w:rsidRDefault="00ED356C" w:rsidP="00D76834">
            <w:pPr>
              <w:tabs>
                <w:tab w:val="left" w:pos="216"/>
                <w:tab w:val="left" w:pos="360"/>
              </w:tabs>
              <w:autoSpaceDE w:val="0"/>
              <w:autoSpaceDN w:val="0"/>
              <w:adjustRightInd w:val="0"/>
              <w:spacing w:after="0" w:line="240" w:lineRule="auto"/>
              <w:rPr>
                <w:rFonts w:ascii="Arial" w:hAnsi="Arial" w:cs="Arial"/>
                <w:sz w:val="22"/>
                <w:szCs w:val="22"/>
              </w:rPr>
            </w:pPr>
          </w:p>
        </w:tc>
        <w:tc>
          <w:tcPr>
            <w:tcW w:w="902" w:type="dxa"/>
            <w:gridSpan w:val="2"/>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14:paraId="7703F9AE" w14:textId="77777777" w:rsidR="00ED356C" w:rsidRPr="009812B9" w:rsidRDefault="00ED356C"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14:paraId="6E8E8CE8" w14:textId="56888068" w:rsidR="00ED356C" w:rsidRPr="009812B9" w:rsidRDefault="00ED356C"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14:paraId="6DC0947E" w14:textId="4DB2F218" w:rsidR="00ED356C" w:rsidRPr="009812B9" w:rsidRDefault="00ED356C"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14:paraId="100D9B7D" w14:textId="77777777" w:rsidR="00ED356C" w:rsidRPr="009812B9" w:rsidRDefault="00ED356C"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524D35" w:rsidRPr="009812B9" w14:paraId="1790C544" w14:textId="77777777" w:rsidTr="00AE6182">
        <w:trPr>
          <w:gridAfter w:val="1"/>
          <w:wAfter w:w="8" w:type="dxa"/>
          <w:trHeight w:val="294"/>
        </w:trPr>
        <w:tc>
          <w:tcPr>
            <w:tcW w:w="14122" w:type="dxa"/>
            <w:gridSpan w:val="9"/>
            <w:tcBorders>
              <w:top w:val="threeDEmboss" w:sz="24" w:space="0" w:color="auto"/>
              <w:left w:val="threeDEmboss" w:sz="18" w:space="0" w:color="auto"/>
              <w:bottom w:val="single" w:sz="4" w:space="0" w:color="auto"/>
              <w:right w:val="threeDEmboss" w:sz="18" w:space="0" w:color="auto"/>
            </w:tcBorders>
            <w:shd w:val="clear" w:color="auto" w:fill="auto"/>
          </w:tcPr>
          <w:p w14:paraId="559D88AA" w14:textId="56777F4F" w:rsidR="00524D35" w:rsidRPr="009812B9" w:rsidRDefault="00524D35" w:rsidP="007B554C">
            <w:pPr>
              <w:tabs>
                <w:tab w:val="left" w:pos="216"/>
                <w:tab w:val="left" w:pos="360"/>
              </w:tabs>
              <w:autoSpaceDE w:val="0"/>
              <w:autoSpaceDN w:val="0"/>
              <w:adjustRightInd w:val="0"/>
              <w:spacing w:after="0" w:line="240" w:lineRule="auto"/>
              <w:rPr>
                <w:rFonts w:asciiTheme="minorHAnsi" w:hAnsiTheme="minorHAnsi" w:cs="Arial"/>
                <w:b/>
                <w:sz w:val="22"/>
                <w:szCs w:val="22"/>
              </w:rPr>
            </w:pPr>
            <w:r w:rsidRPr="009812B9">
              <w:rPr>
                <w:rFonts w:asciiTheme="minorHAnsi" w:hAnsiTheme="minorHAnsi" w:cs="Arial"/>
                <w:b/>
                <w:color w:val="000072" w:themeColor="accent1" w:themeShade="BF"/>
                <w:szCs w:val="22"/>
              </w:rPr>
              <w:t>The facility has a clearly defined and communicated process about the expectations</w:t>
            </w:r>
            <w:r w:rsidRPr="009812B9">
              <w:rPr>
                <w:rFonts w:asciiTheme="minorHAnsi" w:hAnsiTheme="minorHAnsi" w:cs="Arial"/>
                <w:b/>
                <w:color w:val="000072" w:themeColor="accent1" w:themeShade="BF"/>
                <w:spacing w:val="-2"/>
                <w:szCs w:val="22"/>
              </w:rPr>
              <w:t xml:space="preserve"> </w:t>
            </w:r>
            <w:r w:rsidRPr="009812B9">
              <w:rPr>
                <w:rFonts w:asciiTheme="minorHAnsi" w:hAnsiTheme="minorHAnsi" w:cs="Arial"/>
                <w:b/>
                <w:color w:val="000072" w:themeColor="accent1" w:themeShade="BF"/>
                <w:szCs w:val="22"/>
              </w:rPr>
              <w:t>of</w:t>
            </w:r>
            <w:r w:rsidRPr="009812B9">
              <w:rPr>
                <w:rFonts w:asciiTheme="minorHAnsi" w:hAnsiTheme="minorHAnsi" w:cs="Arial"/>
                <w:b/>
                <w:color w:val="000072" w:themeColor="accent1" w:themeShade="BF"/>
                <w:spacing w:val="-1"/>
                <w:szCs w:val="22"/>
              </w:rPr>
              <w:t xml:space="preserve"> </w:t>
            </w:r>
            <w:r w:rsidRPr="009812B9">
              <w:rPr>
                <w:rFonts w:asciiTheme="minorHAnsi" w:hAnsiTheme="minorHAnsi" w:cs="Arial"/>
                <w:b/>
                <w:color w:val="000072" w:themeColor="accent1" w:themeShade="BF"/>
                <w:szCs w:val="22"/>
              </w:rPr>
              <w:t>incident</w:t>
            </w:r>
            <w:r w:rsidRPr="009812B9">
              <w:rPr>
                <w:rFonts w:asciiTheme="minorHAnsi" w:hAnsiTheme="minorHAnsi" w:cs="Arial"/>
                <w:b/>
                <w:color w:val="000072" w:themeColor="accent1" w:themeShade="BF"/>
                <w:spacing w:val="-7"/>
                <w:szCs w:val="22"/>
              </w:rPr>
              <w:t xml:space="preserve"> </w:t>
            </w:r>
            <w:r w:rsidRPr="009812B9">
              <w:rPr>
                <w:rFonts w:asciiTheme="minorHAnsi" w:hAnsiTheme="minorHAnsi" w:cs="Arial"/>
                <w:b/>
                <w:color w:val="000072" w:themeColor="accent1" w:themeShade="BF"/>
                <w:szCs w:val="22"/>
              </w:rPr>
              <w:t>reporting</w:t>
            </w:r>
          </w:p>
        </w:tc>
      </w:tr>
      <w:tr w:rsidR="00524D35" w:rsidRPr="009812B9" w14:paraId="069AA89E"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FD658F1" w14:textId="6C91DBF9" w:rsidR="00524D35" w:rsidRPr="009812B9" w:rsidRDefault="00524D35" w:rsidP="001B4B73">
            <w:pPr>
              <w:pStyle w:val="TableParagraph"/>
              <w:numPr>
                <w:ilvl w:val="0"/>
                <w:numId w:val="74"/>
              </w:numPr>
              <w:tabs>
                <w:tab w:val="left" w:pos="216"/>
                <w:tab w:val="left" w:pos="360"/>
              </w:tabs>
              <w:rPr>
                <w:rFonts w:cs="Arial"/>
              </w:rPr>
            </w:pPr>
            <w:r w:rsidRPr="009812B9">
              <w:rPr>
                <w:rFonts w:eastAsia="Arial" w:cs="Arial"/>
              </w:rPr>
              <w:t xml:space="preserve">All </w:t>
            </w:r>
            <w:r w:rsidRPr="009812B9">
              <w:rPr>
                <w:rFonts w:eastAsia="Arial" w:cs="Arial"/>
                <w:spacing w:val="-3"/>
              </w:rPr>
              <w:t xml:space="preserve">employees </w:t>
            </w:r>
            <w:r w:rsidRPr="009812B9">
              <w:rPr>
                <w:rFonts w:eastAsia="Arial" w:cs="Arial"/>
              </w:rPr>
              <w:t>(and security</w:t>
            </w:r>
            <w:r w:rsidRPr="009812B9">
              <w:rPr>
                <w:rFonts w:eastAsia="Arial" w:cs="Arial"/>
                <w:spacing w:val="7"/>
              </w:rPr>
              <w:t xml:space="preserve"> </w:t>
            </w:r>
            <w:r w:rsidRPr="009812B9">
              <w:rPr>
                <w:rFonts w:eastAsia="Arial" w:cs="Arial"/>
              </w:rPr>
              <w:t>where</w:t>
            </w:r>
            <w:r w:rsidRPr="009812B9">
              <w:rPr>
                <w:rFonts w:eastAsia="Arial" w:cs="Arial"/>
                <w:spacing w:val="-2"/>
              </w:rPr>
              <w:t xml:space="preserve"> </w:t>
            </w:r>
            <w:r w:rsidRPr="009812B9">
              <w:rPr>
                <w:rFonts w:eastAsia="Arial" w:cs="Arial"/>
              </w:rPr>
              <w:t>applicable) confronted</w:t>
            </w:r>
            <w:r w:rsidRPr="009812B9">
              <w:rPr>
                <w:rFonts w:eastAsia="Arial" w:cs="Arial"/>
                <w:spacing w:val="-23"/>
              </w:rPr>
              <w:t xml:space="preserve"> </w:t>
            </w:r>
            <w:r w:rsidRPr="009812B9">
              <w:rPr>
                <w:rFonts w:eastAsia="Arial" w:cs="Arial"/>
              </w:rPr>
              <w:t>violent</w:t>
            </w:r>
            <w:r w:rsidRPr="009812B9">
              <w:rPr>
                <w:rFonts w:eastAsia="Arial" w:cs="Arial"/>
                <w:spacing w:val="-2"/>
              </w:rPr>
              <w:t xml:space="preserve"> </w:t>
            </w:r>
            <w:r w:rsidRPr="009812B9">
              <w:rPr>
                <w:rFonts w:eastAsia="Arial" w:cs="Arial"/>
              </w:rPr>
              <w:t>behavior</w:t>
            </w:r>
            <w:r w:rsidRPr="009812B9">
              <w:rPr>
                <w:rFonts w:eastAsia="Arial" w:cs="Arial"/>
                <w:spacing w:val="-10"/>
              </w:rPr>
              <w:t xml:space="preserve"> </w:t>
            </w:r>
            <w:r w:rsidRPr="009812B9">
              <w:rPr>
                <w:rFonts w:eastAsia="Arial" w:cs="Arial"/>
              </w:rPr>
              <w:t>are</w:t>
            </w:r>
            <w:r w:rsidRPr="009812B9">
              <w:rPr>
                <w:rFonts w:eastAsia="Arial" w:cs="Arial"/>
                <w:spacing w:val="-11"/>
              </w:rPr>
              <w:t xml:space="preserve"> </w:t>
            </w:r>
            <w:r w:rsidRPr="009812B9">
              <w:rPr>
                <w:rFonts w:eastAsia="Arial" w:cs="Arial"/>
              </w:rPr>
              <w:t>expected</w:t>
            </w:r>
            <w:r w:rsidRPr="009812B9">
              <w:rPr>
                <w:rFonts w:eastAsia="Arial" w:cs="Arial"/>
                <w:spacing w:val="-10"/>
              </w:rPr>
              <w:t xml:space="preserve"> </w:t>
            </w:r>
            <w:r w:rsidRPr="009812B9">
              <w:rPr>
                <w:rFonts w:eastAsia="Arial" w:cs="Arial"/>
              </w:rPr>
              <w:t>to</w:t>
            </w:r>
            <w:r w:rsidRPr="009812B9">
              <w:rPr>
                <w:rFonts w:eastAsia="Arial" w:cs="Arial"/>
                <w:spacing w:val="-11"/>
              </w:rPr>
              <w:t xml:space="preserve"> </w:t>
            </w:r>
            <w:r w:rsidRPr="009812B9">
              <w:rPr>
                <w:rFonts w:eastAsia="Arial" w:cs="Arial"/>
                <w:spacing w:val="-2"/>
              </w:rPr>
              <w:t xml:space="preserve">report </w:t>
            </w:r>
            <w:r w:rsidRPr="009812B9">
              <w:rPr>
                <w:rFonts w:eastAsia="Arial" w:cs="Arial"/>
              </w:rPr>
              <w:t>these behaviors through</w:t>
            </w:r>
            <w:r w:rsidRPr="009812B9">
              <w:rPr>
                <w:rFonts w:eastAsia="Arial" w:cs="Arial"/>
                <w:spacing w:val="-22"/>
              </w:rPr>
              <w:t xml:space="preserve"> </w:t>
            </w:r>
            <w:r w:rsidRPr="009812B9">
              <w:rPr>
                <w:rFonts w:eastAsia="Arial" w:cs="Arial"/>
                <w:spacing w:val="-2"/>
              </w:rPr>
              <w:t xml:space="preserve">the </w:t>
            </w:r>
            <w:r w:rsidRPr="009812B9">
              <w:rPr>
                <w:rFonts w:eastAsia="Arial" w:cs="Arial"/>
                <w:spacing w:val="-3"/>
              </w:rPr>
              <w:t xml:space="preserve">organization’s </w:t>
            </w:r>
            <w:r w:rsidRPr="009812B9">
              <w:rPr>
                <w:rFonts w:eastAsia="Arial" w:cs="Arial"/>
              </w:rPr>
              <w:t>incident</w:t>
            </w:r>
            <w:r w:rsidRPr="009812B9">
              <w:rPr>
                <w:rFonts w:eastAsia="Arial" w:cs="Arial"/>
                <w:spacing w:val="-19"/>
              </w:rPr>
              <w:t xml:space="preserve"> </w:t>
            </w:r>
            <w:r w:rsidRPr="009812B9">
              <w:rPr>
                <w:rFonts w:eastAsia="Arial" w:cs="Arial"/>
              </w:rPr>
              <w:t>reporting</w:t>
            </w:r>
            <w:r w:rsidRPr="009812B9">
              <w:rPr>
                <w:rFonts w:eastAsia="Arial" w:cs="Arial"/>
                <w:spacing w:val="-2"/>
              </w:rPr>
              <w:t xml:space="preserve"> </w:t>
            </w:r>
            <w:r w:rsidRPr="009812B9">
              <w:rPr>
                <w:rFonts w:eastAsia="Arial" w:cs="Arial"/>
              </w:rPr>
              <w:t>system.</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0D1F12D6" w14:textId="77777777" w:rsidR="00524D35" w:rsidRPr="009812B9" w:rsidRDefault="00524D35"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C2243D3" w14:textId="77777777" w:rsidR="00524D35" w:rsidRPr="009812B9" w:rsidRDefault="00524D35"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990FCAC" w14:textId="77777777" w:rsidR="00524D35" w:rsidRPr="009812B9" w:rsidRDefault="00524D35"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5A3A389C" w14:textId="77777777" w:rsidR="00524D35" w:rsidRPr="009812B9" w:rsidRDefault="00524D35"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625C1A" w:rsidRPr="009812B9" w14:paraId="1319EB0A"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7EC7D93" w14:textId="77777777" w:rsidR="000538B6" w:rsidRPr="009812B9" w:rsidRDefault="00625C1A" w:rsidP="001B4B73">
            <w:pPr>
              <w:pStyle w:val="TableParagraph"/>
              <w:numPr>
                <w:ilvl w:val="0"/>
                <w:numId w:val="74"/>
              </w:numPr>
              <w:tabs>
                <w:tab w:val="left" w:pos="216"/>
                <w:tab w:val="left" w:pos="360"/>
              </w:tabs>
              <w:rPr>
                <w:rFonts w:cs="Arial"/>
              </w:rPr>
            </w:pPr>
            <w:r w:rsidRPr="009812B9">
              <w:rPr>
                <w:rFonts w:cs="Arial"/>
              </w:rPr>
              <w:t xml:space="preserve">All </w:t>
            </w:r>
            <w:r w:rsidR="002A7EB2" w:rsidRPr="009812B9">
              <w:rPr>
                <w:rFonts w:cs="Arial"/>
              </w:rPr>
              <w:t>employees</w:t>
            </w:r>
            <w:r w:rsidRPr="009812B9">
              <w:rPr>
                <w:rFonts w:cs="Arial"/>
              </w:rPr>
              <w:t xml:space="preserve"> are supported</w:t>
            </w:r>
            <w:r w:rsidRPr="009812B9">
              <w:rPr>
                <w:rFonts w:cs="Arial"/>
                <w:spacing w:val="-14"/>
              </w:rPr>
              <w:t xml:space="preserve"> </w:t>
            </w:r>
            <w:r w:rsidRPr="009812B9">
              <w:rPr>
                <w:rFonts w:cs="Arial"/>
              </w:rPr>
              <w:t>by</w:t>
            </w:r>
            <w:r w:rsidRPr="009812B9">
              <w:rPr>
                <w:rFonts w:cs="Arial"/>
                <w:spacing w:val="-1"/>
              </w:rPr>
              <w:t xml:space="preserve"> </w:t>
            </w:r>
            <w:r w:rsidRPr="009812B9">
              <w:rPr>
                <w:rFonts w:cs="Arial"/>
              </w:rPr>
              <w:t>leadership in reporting all acts</w:t>
            </w:r>
            <w:r w:rsidRPr="009812B9">
              <w:rPr>
                <w:rFonts w:cs="Arial"/>
                <w:spacing w:val="-16"/>
              </w:rPr>
              <w:t xml:space="preserve"> </w:t>
            </w:r>
            <w:r w:rsidRPr="009812B9">
              <w:rPr>
                <w:rFonts w:cs="Arial"/>
              </w:rPr>
              <w:t>of</w:t>
            </w:r>
            <w:r w:rsidRPr="009812B9">
              <w:rPr>
                <w:rFonts w:cs="Arial"/>
                <w:spacing w:val="-1"/>
              </w:rPr>
              <w:t xml:space="preserve"> </w:t>
            </w:r>
            <w:r w:rsidRPr="009812B9">
              <w:rPr>
                <w:rFonts w:cs="Arial"/>
              </w:rPr>
              <w:t>violence or threats of</w:t>
            </w:r>
            <w:r w:rsidRPr="009812B9">
              <w:rPr>
                <w:rFonts w:cs="Arial"/>
                <w:spacing w:val="-4"/>
              </w:rPr>
              <w:t xml:space="preserve"> </w:t>
            </w:r>
            <w:r w:rsidRPr="009812B9">
              <w:rPr>
                <w:rFonts w:cs="Arial"/>
              </w:rPr>
              <w:t>violence.</w:t>
            </w:r>
          </w:p>
          <w:p w14:paraId="369A28E6" w14:textId="77777777" w:rsidR="00144938" w:rsidRPr="009812B9" w:rsidRDefault="00144938" w:rsidP="007B554C">
            <w:pPr>
              <w:pStyle w:val="TableParagraph"/>
              <w:tabs>
                <w:tab w:val="left" w:pos="216"/>
                <w:tab w:val="left" w:pos="360"/>
              </w:tabs>
              <w:ind w:left="360"/>
              <w:rPr>
                <w:rFonts w:cs="Arial"/>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531FD7BF" w14:textId="77777777" w:rsidR="00625C1A" w:rsidRPr="009812B9" w:rsidRDefault="00625C1A"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7A48C36" w14:textId="77777777" w:rsidR="00625C1A" w:rsidRPr="009812B9" w:rsidRDefault="00625C1A"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EA3B494" w14:textId="77777777" w:rsidR="00625C1A" w:rsidRPr="009812B9" w:rsidRDefault="00625C1A"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79537E1C" w14:textId="77777777" w:rsidR="00625C1A" w:rsidRPr="009812B9" w:rsidRDefault="00625C1A"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0538B6" w:rsidRPr="009812B9" w14:paraId="6102F108"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45AA3A4" w14:textId="77777777" w:rsidR="000538B6" w:rsidRPr="009812B9" w:rsidRDefault="000538B6" w:rsidP="001B4B73">
            <w:pPr>
              <w:pStyle w:val="ListParagraph"/>
              <w:numPr>
                <w:ilvl w:val="0"/>
                <w:numId w:val="74"/>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There is a process in</w:t>
            </w:r>
            <w:r w:rsidRPr="009812B9">
              <w:rPr>
                <w:rFonts w:asciiTheme="minorHAnsi" w:hAnsiTheme="minorHAnsi" w:cs="Arial"/>
                <w:color w:val="231F20"/>
                <w:spacing w:val="-8"/>
                <w:sz w:val="22"/>
                <w:szCs w:val="22"/>
              </w:rPr>
              <w:t xml:space="preserve"> </w:t>
            </w:r>
            <w:r w:rsidRPr="009812B9">
              <w:rPr>
                <w:rFonts w:asciiTheme="minorHAnsi" w:hAnsiTheme="minorHAnsi" w:cs="Arial"/>
                <w:color w:val="231F20"/>
                <w:sz w:val="22"/>
                <w:szCs w:val="22"/>
              </w:rPr>
              <w:t>place</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for ongoing</w:t>
            </w:r>
            <w:r w:rsidRPr="009812B9">
              <w:rPr>
                <w:rFonts w:asciiTheme="minorHAnsi" w:hAnsiTheme="minorHAnsi" w:cs="Arial"/>
                <w:color w:val="231F20"/>
                <w:spacing w:val="-3"/>
                <w:sz w:val="22"/>
                <w:szCs w:val="22"/>
              </w:rPr>
              <w:t xml:space="preserve"> </w:t>
            </w:r>
            <w:r w:rsidRPr="009812B9">
              <w:rPr>
                <w:rFonts w:asciiTheme="minorHAnsi" w:hAnsiTheme="minorHAnsi" w:cs="Arial"/>
                <w:color w:val="231F20"/>
                <w:sz w:val="22"/>
                <w:szCs w:val="22"/>
              </w:rPr>
              <w:t xml:space="preserve">communication from leadership to </w:t>
            </w:r>
            <w:r w:rsidR="002A7EB2" w:rsidRPr="009812B9">
              <w:rPr>
                <w:rFonts w:asciiTheme="minorHAnsi" w:hAnsiTheme="minorHAnsi" w:cs="Arial"/>
                <w:color w:val="231F20"/>
                <w:sz w:val="22"/>
                <w:szCs w:val="22"/>
              </w:rPr>
              <w:t>employees</w:t>
            </w:r>
            <w:r w:rsidRPr="009812B9">
              <w:rPr>
                <w:rFonts w:asciiTheme="minorHAnsi" w:hAnsiTheme="minorHAnsi" w:cs="Arial"/>
                <w:color w:val="231F20"/>
                <w:spacing w:val="-19"/>
                <w:sz w:val="22"/>
                <w:szCs w:val="22"/>
              </w:rPr>
              <w:t xml:space="preserve"> </w:t>
            </w:r>
            <w:r w:rsidRPr="009812B9">
              <w:rPr>
                <w:rFonts w:asciiTheme="minorHAnsi" w:hAnsiTheme="minorHAnsi" w:cs="Arial"/>
                <w:color w:val="231F20"/>
                <w:sz w:val="22"/>
                <w:szCs w:val="22"/>
              </w:rPr>
              <w:t>about expectations of full reporting</w:t>
            </w:r>
            <w:r w:rsidRPr="009812B9">
              <w:rPr>
                <w:rFonts w:asciiTheme="minorHAnsi" w:hAnsiTheme="minorHAnsi" w:cs="Arial"/>
                <w:color w:val="231F20"/>
                <w:spacing w:val="-14"/>
                <w:sz w:val="22"/>
                <w:szCs w:val="22"/>
              </w:rPr>
              <w:t xml:space="preserve"> </w:t>
            </w:r>
            <w:r w:rsidRPr="009812B9">
              <w:rPr>
                <w:rFonts w:asciiTheme="minorHAnsi" w:hAnsiTheme="minorHAnsi" w:cs="Arial"/>
                <w:color w:val="231F20"/>
                <w:sz w:val="22"/>
                <w:szCs w:val="22"/>
              </w:rPr>
              <w:t>of</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violent</w:t>
            </w:r>
            <w:r w:rsidRPr="009812B9">
              <w:rPr>
                <w:rFonts w:asciiTheme="minorHAnsi" w:hAnsiTheme="minorHAnsi" w:cs="Arial"/>
                <w:color w:val="231F20"/>
                <w:spacing w:val="-11"/>
                <w:sz w:val="22"/>
                <w:szCs w:val="22"/>
              </w:rPr>
              <w:t xml:space="preserve"> </w:t>
            </w:r>
            <w:r w:rsidRPr="009812B9">
              <w:rPr>
                <w:rFonts w:asciiTheme="minorHAnsi" w:hAnsiTheme="minorHAnsi" w:cs="Arial"/>
                <w:color w:val="231F20"/>
                <w:sz w:val="22"/>
                <w:szCs w:val="22"/>
              </w:rPr>
              <w:t>incidents.</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0444AF96" w14:textId="77777777" w:rsidR="000538B6" w:rsidRPr="009812B9" w:rsidRDefault="000538B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A10BB46" w14:textId="77777777" w:rsidR="000538B6" w:rsidRPr="009812B9" w:rsidRDefault="000538B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EED4598" w14:textId="77777777" w:rsidR="000538B6" w:rsidRPr="009812B9" w:rsidRDefault="000538B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7F93B7E6" w14:textId="77777777" w:rsidR="000538B6" w:rsidRPr="009812B9" w:rsidRDefault="000538B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F95234" w:rsidRPr="009812B9" w14:paraId="2EC8DDB6" w14:textId="77777777" w:rsidTr="00AE6182">
        <w:trPr>
          <w:gridAfter w:val="1"/>
          <w:wAfter w:w="8" w:type="dxa"/>
          <w:trHeight w:val="1232"/>
        </w:trPr>
        <w:tc>
          <w:tcPr>
            <w:tcW w:w="14122"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14:paraId="48E5B11F" w14:textId="77777777" w:rsidR="00F95234" w:rsidRPr="009812B9" w:rsidRDefault="00F95234" w:rsidP="0014757F">
            <w:pPr>
              <w:tabs>
                <w:tab w:val="left" w:pos="216"/>
                <w:tab w:val="left" w:pos="360"/>
              </w:tabs>
              <w:autoSpaceDE w:val="0"/>
              <w:autoSpaceDN w:val="0"/>
              <w:adjustRightInd w:val="0"/>
              <w:spacing w:after="0" w:line="240" w:lineRule="auto"/>
              <w:rPr>
                <w:rFonts w:asciiTheme="minorHAnsi" w:hAnsiTheme="minorHAnsi" w:cs="Arial"/>
                <w:sz w:val="18"/>
                <w:szCs w:val="22"/>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tc>
      </w:tr>
      <w:tr w:rsidR="00E060C6" w:rsidRPr="009812B9" w14:paraId="20D27B16"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5DB23D3" w14:textId="77777777" w:rsidR="00E060C6" w:rsidRPr="009812B9" w:rsidRDefault="00E060C6" w:rsidP="003033C5">
            <w:pPr>
              <w:pStyle w:val="Heading2"/>
            </w:pPr>
            <w:r w:rsidRPr="009812B9">
              <w:br w:type="page"/>
            </w:r>
            <w:bookmarkStart w:id="7" w:name="Employees"/>
            <w:bookmarkStart w:id="8" w:name="_Toc501569450"/>
            <w:r w:rsidR="00BB4EAA" w:rsidRPr="009812B9">
              <w:t>Employee</w:t>
            </w:r>
            <w:r w:rsidRPr="009812B9">
              <w:t xml:space="preserve"> </w:t>
            </w:r>
            <w:bookmarkEnd w:id="7"/>
            <w:bookmarkEnd w:id="8"/>
            <w:r w:rsidR="00C1376F" w:rsidRPr="009812B9">
              <w:t>Participation</w:t>
            </w:r>
          </w:p>
          <w:p w14:paraId="6AEE54B9" w14:textId="7CFC5819" w:rsidR="00451249" w:rsidRPr="009812B9" w:rsidRDefault="00451249" w:rsidP="00451249">
            <w:r w:rsidRPr="009812B9">
              <w:rPr>
                <w:i/>
                <w:iCs/>
              </w:rPr>
              <w:t xml:space="preserve">      (Toolkit Section 3)</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4353398" w14:textId="77777777" w:rsidR="00E060C6" w:rsidRPr="009812B9" w:rsidRDefault="00E060C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180927C3" w14:textId="06C37867" w:rsidR="00E060C6" w:rsidRPr="009812B9" w:rsidRDefault="00E060C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24719A4" w14:textId="13EEABB0" w:rsidR="00E060C6" w:rsidRPr="009812B9" w:rsidRDefault="00E060C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CAF6C16" w14:textId="77777777" w:rsidR="00E060C6" w:rsidRPr="009812B9" w:rsidRDefault="00E060C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080823" w:rsidRPr="009812B9" w14:paraId="4E8591F7" w14:textId="77777777" w:rsidTr="00AE6182">
        <w:trPr>
          <w:gridAfter w:val="1"/>
          <w:wAfter w:w="8" w:type="dxa"/>
          <w:trHeight w:val="294"/>
        </w:trPr>
        <w:tc>
          <w:tcPr>
            <w:tcW w:w="14122" w:type="dxa"/>
            <w:gridSpan w:val="9"/>
            <w:tcBorders>
              <w:top w:val="threeDEmboss" w:sz="18" w:space="0" w:color="auto"/>
              <w:left w:val="threeDEmboss" w:sz="18" w:space="0" w:color="auto"/>
              <w:bottom w:val="single" w:sz="4" w:space="0" w:color="auto"/>
              <w:right w:val="threeDEmboss" w:sz="18" w:space="0" w:color="auto"/>
            </w:tcBorders>
            <w:shd w:val="clear" w:color="auto" w:fill="auto"/>
          </w:tcPr>
          <w:p w14:paraId="65D59A19" w14:textId="6870FAD7" w:rsidR="00080823" w:rsidRPr="009812B9" w:rsidRDefault="00080823" w:rsidP="0014757F">
            <w:pPr>
              <w:tabs>
                <w:tab w:val="left" w:pos="216"/>
                <w:tab w:val="left" w:pos="360"/>
              </w:tabs>
              <w:autoSpaceDE w:val="0"/>
              <w:autoSpaceDN w:val="0"/>
              <w:adjustRightInd w:val="0"/>
              <w:spacing w:after="0" w:line="240" w:lineRule="auto"/>
              <w:rPr>
                <w:rFonts w:ascii="Arial Narrow" w:hAnsi="Arial Narrow" w:cs="Arial"/>
                <w:b/>
                <w:sz w:val="18"/>
                <w:szCs w:val="22"/>
              </w:rPr>
            </w:pPr>
            <w:r w:rsidRPr="009812B9">
              <w:rPr>
                <w:rFonts w:asciiTheme="minorHAnsi" w:hAnsiTheme="minorHAnsi"/>
                <w:b/>
                <w:color w:val="000072" w:themeColor="accent1" w:themeShade="BF"/>
                <w:szCs w:val="22"/>
              </w:rPr>
              <w:t>A process is in place to</w:t>
            </w:r>
            <w:r w:rsidRPr="009812B9">
              <w:rPr>
                <w:rFonts w:asciiTheme="minorHAnsi" w:hAnsiTheme="minorHAnsi"/>
                <w:b/>
                <w:color w:val="000072" w:themeColor="accent1" w:themeShade="BF"/>
                <w:spacing w:val="7"/>
                <w:szCs w:val="22"/>
              </w:rPr>
              <w:t xml:space="preserve"> </w:t>
            </w:r>
            <w:r w:rsidRPr="009812B9">
              <w:rPr>
                <w:rFonts w:asciiTheme="minorHAnsi" w:hAnsiTheme="minorHAnsi"/>
                <w:b/>
                <w:color w:val="000072" w:themeColor="accent1" w:themeShade="BF"/>
                <w:szCs w:val="22"/>
              </w:rPr>
              <w:t>engage</w:t>
            </w:r>
            <w:r w:rsidRPr="009812B9">
              <w:rPr>
                <w:rFonts w:asciiTheme="minorHAnsi" w:hAnsiTheme="minorHAnsi"/>
                <w:b/>
                <w:color w:val="000072" w:themeColor="accent1" w:themeShade="BF"/>
                <w:spacing w:val="-1"/>
                <w:szCs w:val="22"/>
              </w:rPr>
              <w:t xml:space="preserve"> </w:t>
            </w:r>
            <w:r w:rsidRPr="009812B9">
              <w:rPr>
                <w:rFonts w:asciiTheme="minorHAnsi" w:hAnsiTheme="minorHAnsi"/>
                <w:b/>
                <w:color w:val="000072" w:themeColor="accent1" w:themeShade="BF"/>
                <w:szCs w:val="22"/>
              </w:rPr>
              <w:t xml:space="preserve">all levels of employees in the violence prevention program </w:t>
            </w:r>
          </w:p>
        </w:tc>
      </w:tr>
      <w:tr w:rsidR="00517B7B" w:rsidRPr="009812B9" w14:paraId="25ABA68A" w14:textId="77777777" w:rsidTr="00AE6182">
        <w:trPr>
          <w:gridAfter w:val="1"/>
          <w:wAfter w:w="8" w:type="dxa"/>
          <w:trHeight w:val="294"/>
        </w:trPr>
        <w:tc>
          <w:tcPr>
            <w:tcW w:w="14122" w:type="dxa"/>
            <w:gridSpan w:val="9"/>
            <w:tcBorders>
              <w:top w:val="single" w:sz="4" w:space="0" w:color="auto"/>
              <w:left w:val="threeDEmboss" w:sz="18" w:space="0" w:color="auto"/>
              <w:bottom w:val="single" w:sz="4" w:space="0" w:color="auto"/>
              <w:right w:val="threeDEmboss" w:sz="18" w:space="0" w:color="auto"/>
            </w:tcBorders>
            <w:shd w:val="clear" w:color="auto" w:fill="auto"/>
          </w:tcPr>
          <w:p w14:paraId="08E3C93C" w14:textId="1536EC66" w:rsidR="00517B7B" w:rsidRPr="009812B9" w:rsidRDefault="00517B7B" w:rsidP="001B4B73">
            <w:pPr>
              <w:pStyle w:val="ListParagraph"/>
              <w:numPr>
                <w:ilvl w:val="0"/>
                <w:numId w:val="106"/>
              </w:numPr>
              <w:tabs>
                <w:tab w:val="left" w:pos="216"/>
                <w:tab w:val="left" w:pos="360"/>
              </w:tabs>
              <w:rPr>
                <w:rFonts w:ascii="Arial Narrow" w:hAnsi="Arial Narrow" w:cs="Arial"/>
                <w:b/>
                <w:sz w:val="18"/>
                <w:szCs w:val="22"/>
              </w:rPr>
            </w:pPr>
            <w:r w:rsidRPr="009812B9">
              <w:rPr>
                <w:rFonts w:asciiTheme="minorHAnsi" w:hAnsiTheme="minorHAnsi" w:cs="Arial"/>
                <w:sz w:val="22"/>
                <w:szCs w:val="22"/>
              </w:rPr>
              <w:t>Employees from all departments/locations are involved in the following activities dependent on their role in the program</w:t>
            </w:r>
            <w:r w:rsidRPr="009812B9">
              <w:rPr>
                <w:rFonts w:asciiTheme="minorHAnsi" w:hAnsiTheme="minorHAnsi" w:cs="Arial"/>
                <w:color w:val="002060"/>
                <w:sz w:val="22"/>
                <w:szCs w:val="22"/>
              </w:rPr>
              <w:t>:</w:t>
            </w:r>
          </w:p>
        </w:tc>
      </w:tr>
      <w:tr w:rsidR="00E060C6" w:rsidRPr="009812B9" w14:paraId="4949F7C1"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53D853F" w14:textId="77777777" w:rsidR="00E060C6" w:rsidRPr="009812B9" w:rsidRDefault="00E060C6" w:rsidP="00D32227">
            <w:pPr>
              <w:pStyle w:val="ListParagraph"/>
              <w:numPr>
                <w:ilvl w:val="0"/>
                <w:numId w:val="5"/>
              </w:numPr>
              <w:tabs>
                <w:tab w:val="left" w:pos="216"/>
                <w:tab w:val="left" w:pos="360"/>
              </w:tabs>
              <w:rPr>
                <w:rFonts w:asciiTheme="minorHAnsi" w:hAnsiTheme="minorHAnsi" w:cs="Arial"/>
              </w:rPr>
            </w:pPr>
            <w:r w:rsidRPr="009812B9">
              <w:rPr>
                <w:rFonts w:asciiTheme="minorHAnsi" w:hAnsiTheme="minorHAnsi"/>
                <w:sz w:val="22"/>
                <w:szCs w:val="22"/>
              </w:rPr>
              <w:t>The</w:t>
            </w:r>
            <w:r w:rsidRPr="009812B9">
              <w:rPr>
                <w:rFonts w:asciiTheme="minorHAnsi" w:hAnsiTheme="minorHAnsi"/>
                <w:spacing w:val="-12"/>
                <w:sz w:val="22"/>
                <w:szCs w:val="22"/>
              </w:rPr>
              <w:t xml:space="preserve"> </w:t>
            </w:r>
            <w:r w:rsidRPr="009812B9">
              <w:rPr>
                <w:rFonts w:asciiTheme="minorHAnsi" w:hAnsiTheme="minorHAnsi"/>
                <w:sz w:val="22"/>
                <w:szCs w:val="22"/>
              </w:rPr>
              <w:t>violence prevention planning</w:t>
            </w:r>
            <w:r w:rsidRPr="009812B9">
              <w:rPr>
                <w:rFonts w:asciiTheme="minorHAnsi" w:hAnsiTheme="minorHAnsi"/>
                <w:spacing w:val="-24"/>
                <w:sz w:val="22"/>
                <w:szCs w:val="22"/>
              </w:rPr>
              <w:t xml:space="preserve"> </w:t>
            </w:r>
            <w:r w:rsidRPr="009812B9">
              <w:rPr>
                <w:rFonts w:asciiTheme="minorHAnsi" w:hAnsiTheme="minorHAnsi"/>
                <w:sz w:val="22"/>
                <w:szCs w:val="22"/>
              </w:rPr>
              <w:t>process</w:t>
            </w:r>
            <w:r w:rsidRPr="009812B9">
              <w:rPr>
                <w:rFonts w:asciiTheme="minorHAnsi" w:hAnsiTheme="minorHAnsi" w:cs="Arial"/>
                <w:sz w:val="22"/>
                <w:szCs w:val="22"/>
              </w:rPr>
              <w:t xml:space="preserve"> </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542DBDE4"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9DAC557"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8D1A1ED"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7D3DDCBB"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RPr="009812B9" w14:paraId="38D7EF10"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5B290D7" w14:textId="77777777" w:rsidR="00E060C6" w:rsidRPr="009812B9" w:rsidRDefault="00E060C6" w:rsidP="00D32227">
            <w:pPr>
              <w:pStyle w:val="Default"/>
              <w:numPr>
                <w:ilvl w:val="0"/>
                <w:numId w:val="5"/>
              </w:numPr>
              <w:tabs>
                <w:tab w:val="left" w:pos="216"/>
                <w:tab w:val="left" w:pos="360"/>
              </w:tabs>
              <w:rPr>
                <w:rFonts w:asciiTheme="minorHAnsi" w:hAnsiTheme="minorHAnsi" w:cs="Arial"/>
              </w:rPr>
            </w:pPr>
            <w:r w:rsidRPr="009812B9">
              <w:rPr>
                <w:rFonts w:asciiTheme="minorHAnsi" w:hAnsiTheme="minorHAnsi" w:cs="Arial"/>
                <w:color w:val="auto"/>
                <w:sz w:val="22"/>
                <w:szCs w:val="22"/>
              </w:rPr>
              <w:t>Reporting injuries, hazards, or concern, including near misses</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1E6B46E6"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48BA147"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BB6CB5A"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3EA41C21"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RPr="009812B9" w14:paraId="22EEA9E1"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EFB00D1" w14:textId="77777777" w:rsidR="00E060C6" w:rsidRPr="009812B9" w:rsidRDefault="00E060C6" w:rsidP="00D32227">
            <w:pPr>
              <w:pStyle w:val="ListParagraph"/>
              <w:numPr>
                <w:ilvl w:val="0"/>
                <w:numId w:val="5"/>
              </w:numPr>
              <w:tabs>
                <w:tab w:val="left" w:pos="216"/>
                <w:tab w:val="left" w:pos="360"/>
              </w:tabs>
              <w:rPr>
                <w:rFonts w:asciiTheme="minorHAnsi" w:hAnsiTheme="minorHAnsi" w:cs="Arial"/>
              </w:rPr>
            </w:pPr>
            <w:r w:rsidRPr="009812B9">
              <w:rPr>
                <w:rFonts w:asciiTheme="minorHAnsi" w:hAnsiTheme="minorHAnsi" w:cs="Arial"/>
                <w:sz w:val="22"/>
                <w:szCs w:val="22"/>
              </w:rPr>
              <w:t>Violence prevention audits</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0E5B411F"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DDE0B04"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A59809B"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6A78037"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RPr="009812B9" w14:paraId="071D6F71"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8F7E5CB" w14:textId="77777777" w:rsidR="00E060C6" w:rsidRPr="009812B9" w:rsidRDefault="00E060C6" w:rsidP="00D32227">
            <w:pPr>
              <w:pStyle w:val="ListParagraph"/>
              <w:numPr>
                <w:ilvl w:val="0"/>
                <w:numId w:val="5"/>
              </w:numPr>
              <w:tabs>
                <w:tab w:val="left" w:pos="216"/>
                <w:tab w:val="left" w:pos="360"/>
              </w:tabs>
              <w:rPr>
                <w:rFonts w:asciiTheme="minorHAnsi" w:hAnsiTheme="minorHAnsi" w:cs="Arial"/>
              </w:rPr>
            </w:pPr>
            <w:r w:rsidRPr="009812B9">
              <w:rPr>
                <w:rFonts w:asciiTheme="minorHAnsi" w:hAnsiTheme="minorHAnsi" w:cs="Arial"/>
                <w:sz w:val="22"/>
                <w:szCs w:val="22"/>
              </w:rPr>
              <w:t>Education and training</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19377A69"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05FC393"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4DE7F11"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16BDB6E0"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RPr="009812B9" w14:paraId="16E2E97C"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F490125" w14:textId="77777777" w:rsidR="00E060C6" w:rsidRPr="009812B9" w:rsidRDefault="00E060C6" w:rsidP="00D32227">
            <w:pPr>
              <w:pStyle w:val="ListParagraph"/>
              <w:numPr>
                <w:ilvl w:val="0"/>
                <w:numId w:val="5"/>
              </w:numPr>
              <w:tabs>
                <w:tab w:val="left" w:pos="216"/>
                <w:tab w:val="left" w:pos="360"/>
              </w:tabs>
              <w:rPr>
                <w:rFonts w:asciiTheme="minorHAnsi" w:hAnsiTheme="minorHAnsi" w:cs="Arial"/>
              </w:rPr>
            </w:pPr>
            <w:r w:rsidRPr="009812B9">
              <w:rPr>
                <w:rFonts w:asciiTheme="minorHAnsi" w:hAnsiTheme="minorHAnsi" w:cs="Arial"/>
                <w:sz w:val="22"/>
                <w:szCs w:val="22"/>
              </w:rPr>
              <w:t>Security/physical safety considerations in new building or remodeling projects</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7EBD99AA"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ABD1BEC"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3E50EAA"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1570791C"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RPr="009812B9" w14:paraId="2878B4F9"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1A240A5F" w14:textId="77777777" w:rsidR="00E060C6" w:rsidRPr="009812B9" w:rsidRDefault="00E060C6" w:rsidP="00D32227">
            <w:pPr>
              <w:pStyle w:val="ListParagraph"/>
              <w:numPr>
                <w:ilvl w:val="0"/>
                <w:numId w:val="5"/>
              </w:numPr>
              <w:tabs>
                <w:tab w:val="left" w:pos="216"/>
                <w:tab w:val="left" w:pos="360"/>
              </w:tabs>
              <w:rPr>
                <w:rFonts w:asciiTheme="minorHAnsi" w:hAnsiTheme="minorHAnsi" w:cs="Arial"/>
              </w:rPr>
            </w:pPr>
            <w:r w:rsidRPr="009812B9">
              <w:rPr>
                <w:rFonts w:asciiTheme="minorHAnsi" w:hAnsiTheme="minorHAnsi" w:cs="Arial"/>
                <w:sz w:val="22"/>
                <w:szCs w:val="22"/>
              </w:rPr>
              <w:t>Evaluating and updating the program</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73AEAD8F"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F4538FE"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DA82D6E"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67E3C7E6"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RPr="009812B9" w14:paraId="0DBB90C6"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9C375F2" w14:textId="77777777" w:rsidR="00E060C6" w:rsidRPr="009812B9" w:rsidRDefault="00E060C6" w:rsidP="00D32227">
            <w:pPr>
              <w:pStyle w:val="ListParagraph"/>
              <w:numPr>
                <w:ilvl w:val="0"/>
                <w:numId w:val="5"/>
              </w:numPr>
              <w:tabs>
                <w:tab w:val="left" w:pos="216"/>
                <w:tab w:val="left" w:pos="360"/>
              </w:tabs>
              <w:rPr>
                <w:rFonts w:asciiTheme="minorHAnsi" w:hAnsiTheme="minorHAnsi" w:cs="Arial"/>
              </w:rPr>
            </w:pPr>
            <w:r w:rsidRPr="009812B9">
              <w:rPr>
                <w:rFonts w:asciiTheme="minorHAnsi" w:hAnsiTheme="minorHAnsi" w:cs="Arial"/>
                <w:sz w:val="22"/>
                <w:szCs w:val="22"/>
              </w:rPr>
              <w:t xml:space="preserve">Participating in the </w:t>
            </w:r>
            <w:r w:rsidR="008A2B27" w:rsidRPr="009812B9">
              <w:rPr>
                <w:rFonts w:asciiTheme="minorHAnsi" w:hAnsiTheme="minorHAnsi" w:cs="Arial"/>
                <w:sz w:val="22"/>
                <w:szCs w:val="22"/>
              </w:rPr>
              <w:t>violence</w:t>
            </w:r>
            <w:r w:rsidRPr="009812B9">
              <w:rPr>
                <w:rFonts w:asciiTheme="minorHAnsi" w:hAnsiTheme="minorHAnsi" w:cs="Arial"/>
                <w:sz w:val="22"/>
                <w:szCs w:val="22"/>
              </w:rPr>
              <w:t xml:space="preserve"> prevention committee</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1A909551"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7BCF415"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6EC912F"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1C8AA3D3" w14:textId="77777777" w:rsidR="00E060C6" w:rsidRPr="009812B9"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792F7C" w:rsidRPr="009812B9" w14:paraId="5F547AE1"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B208321" w14:textId="7C11D395" w:rsidR="00792F7C" w:rsidRPr="009812B9" w:rsidRDefault="00792F7C" w:rsidP="001B4B73">
            <w:pPr>
              <w:pStyle w:val="ListParagraph"/>
              <w:numPr>
                <w:ilvl w:val="0"/>
                <w:numId w:val="106"/>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 xml:space="preserve">Employees are recognized </w:t>
            </w:r>
            <w:r w:rsidRPr="009812B9">
              <w:rPr>
                <w:rFonts w:asciiTheme="minorHAnsi" w:hAnsiTheme="minorHAnsi" w:cs="Arial"/>
                <w:bCs/>
                <w:sz w:val="22"/>
                <w:szCs w:val="18"/>
              </w:rPr>
              <w:t>for their contributions to safety</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39536959" w14:textId="77777777" w:rsidR="00792F7C" w:rsidRPr="009812B9" w:rsidRDefault="00792F7C"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FFD456F" w14:textId="77777777" w:rsidR="00792F7C" w:rsidRPr="009812B9" w:rsidRDefault="00792F7C"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25DA5D1" w14:textId="77777777" w:rsidR="00792F7C" w:rsidRPr="009812B9" w:rsidRDefault="00792F7C"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1DAF0B62" w14:textId="77777777" w:rsidR="00792F7C" w:rsidRPr="009812B9" w:rsidRDefault="00792F7C"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F95234" w:rsidRPr="009812B9" w14:paraId="76FDC5A1" w14:textId="77777777" w:rsidTr="00AE6182">
        <w:trPr>
          <w:gridAfter w:val="1"/>
          <w:wAfter w:w="8" w:type="dxa"/>
          <w:trHeight w:val="1259"/>
        </w:trPr>
        <w:tc>
          <w:tcPr>
            <w:tcW w:w="14122"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14:paraId="7B0FFCA9" w14:textId="77777777" w:rsidR="00F95234" w:rsidRPr="009812B9" w:rsidRDefault="00F95234" w:rsidP="0014757F">
            <w:pPr>
              <w:tabs>
                <w:tab w:val="left" w:pos="216"/>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17543545" w14:textId="77777777" w:rsidR="00517B7B" w:rsidRPr="009812B9" w:rsidRDefault="00517B7B" w:rsidP="0014757F">
            <w:pPr>
              <w:tabs>
                <w:tab w:val="left" w:pos="216"/>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63F613C8" w14:textId="77777777" w:rsidR="00517B7B" w:rsidRPr="009812B9" w:rsidRDefault="00517B7B" w:rsidP="0014757F">
            <w:pPr>
              <w:tabs>
                <w:tab w:val="left" w:pos="216"/>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AD0E667" w14:textId="77777777" w:rsidR="00517B7B" w:rsidRPr="009812B9" w:rsidRDefault="00517B7B" w:rsidP="0014757F">
            <w:pPr>
              <w:tabs>
                <w:tab w:val="left" w:pos="216"/>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6FADBB77" w14:textId="7261BE5D" w:rsidR="00517B7B" w:rsidRPr="009812B9" w:rsidRDefault="00517B7B" w:rsidP="0014757F">
            <w:pPr>
              <w:tabs>
                <w:tab w:val="left" w:pos="216"/>
                <w:tab w:val="left" w:pos="360"/>
              </w:tabs>
              <w:autoSpaceDE w:val="0"/>
              <w:autoSpaceDN w:val="0"/>
              <w:adjustRightInd w:val="0"/>
              <w:spacing w:after="0" w:line="240" w:lineRule="auto"/>
              <w:rPr>
                <w:rFonts w:asciiTheme="minorHAnsi" w:hAnsiTheme="minorHAnsi" w:cs="Arial"/>
                <w:sz w:val="18"/>
                <w:szCs w:val="22"/>
              </w:rPr>
            </w:pPr>
          </w:p>
        </w:tc>
      </w:tr>
      <w:tr w:rsidR="00E060C6" w:rsidRPr="009812B9" w14:paraId="6448CD1A"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14A582C" w14:textId="77777777" w:rsidR="00E060C6" w:rsidRPr="009812B9" w:rsidRDefault="00E060C6" w:rsidP="003033C5">
            <w:pPr>
              <w:pStyle w:val="Heading2"/>
            </w:pPr>
            <w:r w:rsidRPr="009812B9">
              <w:br w:type="page"/>
            </w:r>
            <w:bookmarkStart w:id="9" w:name="Written"/>
            <w:bookmarkStart w:id="10" w:name="_Toc501569451"/>
            <w:r w:rsidR="00CF4E7C" w:rsidRPr="009812B9">
              <w:t>Written</w:t>
            </w:r>
            <w:bookmarkEnd w:id="9"/>
            <w:r w:rsidR="00CF4E7C" w:rsidRPr="009812B9">
              <w:t xml:space="preserve"> Violence Prevention Policy</w:t>
            </w:r>
            <w:bookmarkEnd w:id="10"/>
            <w:r w:rsidR="00CF4E7C" w:rsidRPr="009812B9">
              <w:t xml:space="preserve"> </w:t>
            </w:r>
          </w:p>
          <w:p w14:paraId="0093A602" w14:textId="27644BC7" w:rsidR="00451249" w:rsidRPr="009812B9" w:rsidRDefault="00451249" w:rsidP="00451249">
            <w:r w:rsidRPr="009812B9">
              <w:rPr>
                <w:i/>
                <w:iCs/>
              </w:rPr>
              <w:lastRenderedPageBreak/>
              <w:t xml:space="preserve">      (Toolkit Section 4</w:t>
            </w:r>
            <w:r w:rsidR="004F0938" w:rsidRPr="009812B9">
              <w:rPr>
                <w:i/>
                <w:iCs/>
              </w:rPr>
              <w:t>; Tool 4b</w:t>
            </w:r>
            <w:r w:rsidRPr="009812B9">
              <w:rPr>
                <w:i/>
                <w:iCs/>
              </w:rPr>
              <w: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B543939" w14:textId="77777777" w:rsidR="00E060C6" w:rsidRPr="009812B9" w:rsidRDefault="00E060C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lastRenderedPageBreak/>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92416C7" w14:textId="463D2F1E" w:rsidR="00E060C6" w:rsidRPr="009812B9" w:rsidRDefault="00E060C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88A91C7" w14:textId="344563DF" w:rsidR="00E060C6" w:rsidRPr="009812B9" w:rsidRDefault="00E060C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707760E" w14:textId="77777777" w:rsidR="00E060C6" w:rsidRPr="009812B9" w:rsidRDefault="00E060C6"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 xml:space="preserve">Will not be Implemented </w:t>
            </w:r>
            <w:r w:rsidRPr="009812B9">
              <w:rPr>
                <w:rFonts w:ascii="Arial Narrow" w:hAnsi="Arial Narrow" w:cs="Arial"/>
                <w:b/>
                <w:sz w:val="18"/>
                <w:szCs w:val="22"/>
              </w:rPr>
              <w:lastRenderedPageBreak/>
              <w:t>or is Not Applicable</w:t>
            </w:r>
          </w:p>
        </w:tc>
      </w:tr>
      <w:tr w:rsidR="009F2DAD" w:rsidRPr="009812B9" w14:paraId="03C300EC" w14:textId="77777777" w:rsidTr="00AE6182">
        <w:trPr>
          <w:gridAfter w:val="1"/>
          <w:wAfter w:w="8" w:type="dxa"/>
        </w:trPr>
        <w:tc>
          <w:tcPr>
            <w:tcW w:w="9980" w:type="dxa"/>
            <w:tcBorders>
              <w:top w:val="threeDEmboss" w:sz="18" w:space="0" w:color="auto"/>
              <w:left w:val="threeDEmboss" w:sz="18" w:space="0" w:color="auto"/>
              <w:bottom w:val="single" w:sz="4" w:space="0" w:color="auto"/>
              <w:right w:val="single" w:sz="4" w:space="0" w:color="auto"/>
            </w:tcBorders>
            <w:shd w:val="clear" w:color="auto" w:fill="auto"/>
          </w:tcPr>
          <w:p w14:paraId="57F14C5D" w14:textId="77777777" w:rsidR="009F2DAD" w:rsidRPr="009812B9" w:rsidRDefault="009F2DAD" w:rsidP="001B4B73">
            <w:pPr>
              <w:pStyle w:val="Default"/>
              <w:numPr>
                <w:ilvl w:val="0"/>
                <w:numId w:val="60"/>
              </w:numPr>
              <w:tabs>
                <w:tab w:val="left" w:pos="216"/>
                <w:tab w:val="left" w:pos="360"/>
              </w:tabs>
              <w:rPr>
                <w:rFonts w:asciiTheme="minorHAnsi" w:hAnsiTheme="minorHAnsi" w:cs="Arial"/>
                <w:color w:val="auto"/>
                <w:sz w:val="22"/>
                <w:szCs w:val="22"/>
              </w:rPr>
            </w:pPr>
            <w:r w:rsidRPr="009812B9">
              <w:rPr>
                <w:rFonts w:asciiTheme="minorHAnsi" w:hAnsiTheme="minorHAnsi" w:cs="Arial"/>
                <w:color w:val="auto"/>
                <w:sz w:val="22"/>
                <w:szCs w:val="22"/>
              </w:rPr>
              <w:lastRenderedPageBreak/>
              <w:t>A violence</w:t>
            </w:r>
            <w:r w:rsidRPr="009812B9">
              <w:rPr>
                <w:rFonts w:asciiTheme="minorHAnsi" w:hAnsiTheme="minorHAnsi" w:cs="Arial"/>
                <w:b/>
                <w:color w:val="auto"/>
                <w:sz w:val="22"/>
                <w:szCs w:val="22"/>
              </w:rPr>
              <w:t xml:space="preserve"> </w:t>
            </w:r>
            <w:r w:rsidRPr="009812B9">
              <w:rPr>
                <w:rFonts w:asciiTheme="minorHAnsi" w:hAnsiTheme="minorHAnsi" w:cs="Arial"/>
                <w:color w:val="auto"/>
                <w:sz w:val="22"/>
                <w:szCs w:val="22"/>
              </w:rPr>
              <w:t xml:space="preserve">prevention policy is completed and includes (but is not limited to):  </w:t>
            </w:r>
          </w:p>
          <w:p w14:paraId="5F0B7788" w14:textId="77777777" w:rsidR="009F2DAD" w:rsidRPr="009812B9" w:rsidRDefault="009F2DAD" w:rsidP="001B4B73">
            <w:pPr>
              <w:pStyle w:val="Default"/>
              <w:numPr>
                <w:ilvl w:val="0"/>
                <w:numId w:val="61"/>
              </w:numPr>
              <w:tabs>
                <w:tab w:val="left" w:pos="216"/>
                <w:tab w:val="left" w:pos="360"/>
              </w:tabs>
              <w:rPr>
                <w:rFonts w:asciiTheme="minorHAnsi" w:hAnsiTheme="minorHAnsi" w:cs="Arial"/>
                <w:color w:val="auto"/>
                <w:sz w:val="22"/>
                <w:szCs w:val="22"/>
              </w:rPr>
            </w:pPr>
            <w:r w:rsidRPr="009812B9">
              <w:rPr>
                <w:rFonts w:asciiTheme="minorHAnsi" w:hAnsiTheme="minorHAnsi" w:cs="Arial"/>
                <w:bCs/>
                <w:color w:val="auto"/>
                <w:sz w:val="22"/>
                <w:szCs w:val="22"/>
              </w:rPr>
              <w:t xml:space="preserve">Objectives </w:t>
            </w:r>
          </w:p>
        </w:tc>
        <w:tc>
          <w:tcPr>
            <w:tcW w:w="902" w:type="dxa"/>
            <w:gridSpan w:val="2"/>
            <w:tcBorders>
              <w:top w:val="threeDEmboss" w:sz="18" w:space="0" w:color="auto"/>
              <w:left w:val="single" w:sz="4" w:space="0" w:color="auto"/>
              <w:right w:val="single" w:sz="4" w:space="0" w:color="auto"/>
            </w:tcBorders>
            <w:shd w:val="clear" w:color="auto" w:fill="auto"/>
          </w:tcPr>
          <w:p w14:paraId="55F57DE3" w14:textId="77777777" w:rsidR="009F2DAD" w:rsidRPr="009812B9" w:rsidRDefault="009F2DAD"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threeDEmboss" w:sz="18" w:space="0" w:color="auto"/>
              <w:left w:val="single" w:sz="4" w:space="0" w:color="auto"/>
              <w:right w:val="single" w:sz="4" w:space="0" w:color="auto"/>
            </w:tcBorders>
            <w:shd w:val="clear" w:color="auto" w:fill="auto"/>
          </w:tcPr>
          <w:p w14:paraId="45EB535E" w14:textId="77777777" w:rsidR="009F2DAD" w:rsidRPr="009812B9" w:rsidRDefault="009F2DAD"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threeDEmboss" w:sz="18" w:space="0" w:color="auto"/>
              <w:left w:val="single" w:sz="4" w:space="0" w:color="auto"/>
              <w:right w:val="single" w:sz="4" w:space="0" w:color="auto"/>
            </w:tcBorders>
            <w:shd w:val="clear" w:color="auto" w:fill="auto"/>
          </w:tcPr>
          <w:p w14:paraId="6FEA182F" w14:textId="77777777" w:rsidR="009F2DAD" w:rsidRPr="009812B9" w:rsidRDefault="009F2DAD"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threeDEmboss" w:sz="18" w:space="0" w:color="auto"/>
              <w:left w:val="single" w:sz="4" w:space="0" w:color="auto"/>
              <w:right w:val="threeDEmboss" w:sz="18" w:space="0" w:color="auto"/>
            </w:tcBorders>
            <w:shd w:val="clear" w:color="auto" w:fill="auto"/>
          </w:tcPr>
          <w:p w14:paraId="02AEB784" w14:textId="77777777" w:rsidR="009F2DAD" w:rsidRPr="009812B9" w:rsidRDefault="009F2DAD"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17FFBC4E"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B071987" w14:textId="77777777" w:rsidR="009F2DAD" w:rsidRPr="009812B9" w:rsidRDefault="009F2DAD" w:rsidP="001B4B73">
            <w:pPr>
              <w:pStyle w:val="ListParagraph"/>
              <w:numPr>
                <w:ilvl w:val="0"/>
                <w:numId w:val="61"/>
              </w:numPr>
              <w:tabs>
                <w:tab w:val="left" w:pos="216"/>
                <w:tab w:val="left" w:pos="360"/>
              </w:tabs>
              <w:contextualSpacing w:val="0"/>
              <w:rPr>
                <w:rFonts w:cs="Arial"/>
                <w:bCs/>
              </w:rPr>
            </w:pPr>
            <w:r w:rsidRPr="009812B9">
              <w:rPr>
                <w:rFonts w:asciiTheme="minorHAnsi" w:hAnsiTheme="minorHAnsi" w:cs="Arial"/>
                <w:bCs/>
                <w:sz w:val="22"/>
                <w:szCs w:val="22"/>
              </w:rPr>
              <w:t>Policy Statement about intent of the violence prevention program and organizations’ executive management commitment to support the program etc.</w:t>
            </w:r>
          </w:p>
        </w:tc>
        <w:tc>
          <w:tcPr>
            <w:tcW w:w="902" w:type="dxa"/>
            <w:gridSpan w:val="2"/>
            <w:tcBorders>
              <w:left w:val="single" w:sz="4" w:space="0" w:color="auto"/>
              <w:right w:val="single" w:sz="4" w:space="0" w:color="auto"/>
            </w:tcBorders>
            <w:shd w:val="clear" w:color="auto" w:fill="auto"/>
          </w:tcPr>
          <w:p w14:paraId="0A6B3EEE"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4F59F492"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9086326"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61D08809"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028ADC4D"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8E7B98D" w14:textId="77777777" w:rsidR="009F2DAD" w:rsidRPr="009812B9" w:rsidRDefault="009F2DAD" w:rsidP="001B4B73">
            <w:pPr>
              <w:pStyle w:val="ListParagraph"/>
              <w:numPr>
                <w:ilvl w:val="0"/>
                <w:numId w:val="61"/>
              </w:numPr>
              <w:tabs>
                <w:tab w:val="left" w:pos="216"/>
                <w:tab w:val="left" w:pos="360"/>
              </w:tabs>
              <w:contextualSpacing w:val="0"/>
              <w:rPr>
                <w:rFonts w:cs="Arial"/>
              </w:rPr>
            </w:pPr>
            <w:r w:rsidRPr="009812B9">
              <w:rPr>
                <w:rFonts w:asciiTheme="minorHAnsi" w:hAnsiTheme="minorHAnsi" w:cs="Arial"/>
                <w:bCs/>
                <w:sz w:val="22"/>
                <w:szCs w:val="22"/>
              </w:rPr>
              <w:t xml:space="preserve">Scope </w:t>
            </w:r>
          </w:p>
        </w:tc>
        <w:tc>
          <w:tcPr>
            <w:tcW w:w="902" w:type="dxa"/>
            <w:gridSpan w:val="2"/>
            <w:tcBorders>
              <w:left w:val="single" w:sz="4" w:space="0" w:color="auto"/>
              <w:right w:val="single" w:sz="4" w:space="0" w:color="auto"/>
            </w:tcBorders>
            <w:shd w:val="clear" w:color="auto" w:fill="auto"/>
          </w:tcPr>
          <w:p w14:paraId="7CC63F6B"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5C7BECF9"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93EE51A"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1CE7C55A"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140B8BB5"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43217D8" w14:textId="77777777" w:rsidR="009F2DAD" w:rsidRPr="009812B9" w:rsidRDefault="009F2DAD" w:rsidP="001B4B73">
            <w:pPr>
              <w:pStyle w:val="Default"/>
              <w:numPr>
                <w:ilvl w:val="0"/>
                <w:numId w:val="61"/>
              </w:numPr>
              <w:tabs>
                <w:tab w:val="left" w:pos="216"/>
                <w:tab w:val="left" w:pos="360"/>
              </w:tabs>
              <w:rPr>
                <w:rFonts w:cs="Arial"/>
                <w:bCs/>
              </w:rPr>
            </w:pPr>
            <w:r w:rsidRPr="009812B9">
              <w:rPr>
                <w:rFonts w:asciiTheme="minorHAnsi" w:hAnsiTheme="minorHAnsi" w:cs="Arial"/>
                <w:bCs/>
                <w:color w:val="auto"/>
                <w:sz w:val="22"/>
                <w:szCs w:val="22"/>
              </w:rPr>
              <w:t xml:space="preserve">Definitions </w:t>
            </w:r>
          </w:p>
        </w:tc>
        <w:tc>
          <w:tcPr>
            <w:tcW w:w="902" w:type="dxa"/>
            <w:gridSpan w:val="2"/>
            <w:tcBorders>
              <w:left w:val="single" w:sz="4" w:space="0" w:color="auto"/>
              <w:right w:val="single" w:sz="4" w:space="0" w:color="auto"/>
            </w:tcBorders>
            <w:shd w:val="clear" w:color="auto" w:fill="auto"/>
          </w:tcPr>
          <w:p w14:paraId="30C970D8"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3AFAE1DD"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5B7BB7E"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34A0B34E"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365EFA5E"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118BC53" w14:textId="0A850186" w:rsidR="00924A96" w:rsidRPr="009812B9" w:rsidRDefault="009F2DAD" w:rsidP="001B4B73">
            <w:pPr>
              <w:pStyle w:val="Default"/>
              <w:numPr>
                <w:ilvl w:val="0"/>
                <w:numId w:val="61"/>
              </w:numPr>
              <w:tabs>
                <w:tab w:val="left" w:pos="216"/>
                <w:tab w:val="left" w:pos="360"/>
              </w:tabs>
              <w:rPr>
                <w:rFonts w:cs="Arial"/>
                <w:bCs/>
                <w:sz w:val="22"/>
                <w:szCs w:val="22"/>
              </w:rPr>
            </w:pPr>
            <w:r w:rsidRPr="009812B9">
              <w:rPr>
                <w:rFonts w:asciiTheme="minorHAnsi" w:hAnsiTheme="minorHAnsi" w:cs="Arial"/>
                <w:bCs/>
                <w:color w:val="auto"/>
                <w:sz w:val="22"/>
                <w:szCs w:val="22"/>
              </w:rPr>
              <w:t xml:space="preserve">Reference to </w:t>
            </w:r>
            <w:r w:rsidR="00792F7C" w:rsidRPr="009812B9">
              <w:rPr>
                <w:rFonts w:asciiTheme="minorHAnsi" w:hAnsiTheme="minorHAnsi" w:cs="Arial"/>
                <w:bCs/>
                <w:color w:val="auto"/>
                <w:sz w:val="22"/>
                <w:szCs w:val="22"/>
              </w:rPr>
              <w:t xml:space="preserve">any relevant state law for WPV </w:t>
            </w:r>
            <w:r w:rsidR="00924A96" w:rsidRPr="009812B9">
              <w:rPr>
                <w:rFonts w:asciiTheme="minorHAnsi" w:hAnsiTheme="minorHAnsi" w:cs="Arial"/>
                <w:bCs/>
                <w:color w:val="auto"/>
                <w:sz w:val="22"/>
                <w:szCs w:val="22"/>
              </w:rPr>
              <w:t>and for</w:t>
            </w:r>
            <w:r w:rsidR="00792F7C" w:rsidRPr="009812B9">
              <w:rPr>
                <w:rFonts w:asciiTheme="minorHAnsi" w:hAnsiTheme="minorHAnsi" w:cs="Arial"/>
                <w:bCs/>
                <w:color w:val="auto"/>
                <w:sz w:val="22"/>
                <w:szCs w:val="22"/>
              </w:rPr>
              <w:t xml:space="preserve"> </w:t>
            </w:r>
            <w:r w:rsidR="00792F7C" w:rsidRPr="009812B9">
              <w:rPr>
                <w:rFonts w:asciiTheme="minorHAnsi" w:eastAsia="Times New Roman" w:hAnsiTheme="minorHAnsi" w:cs="Arial"/>
                <w:bCs/>
                <w:sz w:val="22"/>
                <w:szCs w:val="22"/>
              </w:rPr>
              <w:t>licensing and training of security personnel</w:t>
            </w:r>
            <w:r w:rsidR="00EE7096" w:rsidRPr="009812B9">
              <w:rPr>
                <w:rFonts w:asciiTheme="minorHAnsi" w:eastAsia="Times New Roman" w:hAnsiTheme="minorHAnsi" w:cs="Arial"/>
                <w:bCs/>
                <w:sz w:val="22"/>
                <w:szCs w:val="22"/>
              </w:rPr>
              <w:t xml:space="preserve">, any felony laws that are specific to assault of healthcare professionals e.g. nurses </w:t>
            </w:r>
            <w:r w:rsidR="00EE7096" w:rsidRPr="009812B9">
              <w:rPr>
                <w:rFonts w:asciiTheme="minorHAnsi" w:eastAsia="Times New Roman" w:hAnsiTheme="minorHAnsi"/>
                <w:bCs/>
                <w:sz w:val="22"/>
                <w:szCs w:val="22"/>
              </w:rPr>
              <w:t>if</w:t>
            </w:r>
            <w:r w:rsidR="00792F7C" w:rsidRPr="009812B9">
              <w:rPr>
                <w:rFonts w:asciiTheme="minorHAnsi" w:eastAsia="Times New Roman" w:hAnsiTheme="minorHAnsi"/>
                <w:bCs/>
                <w:sz w:val="22"/>
                <w:szCs w:val="22"/>
              </w:rPr>
              <w:t xml:space="preserve"> applicable</w:t>
            </w:r>
            <w:r w:rsidR="00924A96" w:rsidRPr="009812B9">
              <w:rPr>
                <w:rFonts w:asciiTheme="minorHAnsi" w:eastAsia="Times New Roman" w:hAnsiTheme="minorHAnsi"/>
                <w:bCs/>
                <w:sz w:val="22"/>
                <w:szCs w:val="22"/>
              </w:rPr>
              <w:t xml:space="preserve">. </w:t>
            </w:r>
          </w:p>
          <w:p w14:paraId="4264F6E6" w14:textId="1CABBA77" w:rsidR="00EE7096" w:rsidRPr="00D42B03" w:rsidRDefault="009F2DAD" w:rsidP="001B4B73">
            <w:pPr>
              <w:pStyle w:val="ListParagraph"/>
              <w:numPr>
                <w:ilvl w:val="0"/>
                <w:numId w:val="76"/>
              </w:numPr>
              <w:spacing w:after="120"/>
              <w:ind w:left="1354"/>
              <w:contextualSpacing w:val="0"/>
              <w:rPr>
                <w:rFonts w:asciiTheme="minorHAnsi" w:hAnsiTheme="minorHAnsi" w:cstheme="minorHAnsi"/>
                <w:bCs/>
                <w:color w:val="0099FF"/>
                <w:sz w:val="22"/>
                <w:szCs w:val="22"/>
              </w:rPr>
            </w:pPr>
            <w:r w:rsidRPr="00D42B03">
              <w:rPr>
                <w:rFonts w:asciiTheme="minorHAnsi" w:hAnsiTheme="minorHAnsi" w:cstheme="minorHAnsi"/>
                <w:b/>
                <w:sz w:val="22"/>
                <w:szCs w:val="22"/>
                <w:u w:val="single"/>
              </w:rPr>
              <w:t>Oregon law</w:t>
            </w:r>
            <w:r w:rsidRPr="00D42B03">
              <w:rPr>
                <w:rFonts w:asciiTheme="minorHAnsi" w:hAnsiTheme="minorHAnsi" w:cstheme="minorHAnsi"/>
                <w:bCs/>
                <w:sz w:val="22"/>
                <w:szCs w:val="22"/>
              </w:rPr>
              <w:t xml:space="preserve"> e.g. </w:t>
            </w:r>
            <w:hyperlink r:id="rId13" w:history="1">
              <w:r w:rsidRPr="00D42B03">
                <w:rPr>
                  <w:rStyle w:val="Hyperlink"/>
                  <w:rFonts w:asciiTheme="minorHAnsi" w:hAnsiTheme="minorHAnsi" w:cstheme="minorHAnsi"/>
                  <w:bCs/>
                  <w:color w:val="0099FF"/>
                  <w:sz w:val="22"/>
                  <w:szCs w:val="22"/>
                </w:rPr>
                <w:t>ORS 654.412 to 654.423</w:t>
              </w:r>
            </w:hyperlink>
            <w:r w:rsidR="00EE7096" w:rsidRPr="00D42B03">
              <w:rPr>
                <w:rFonts w:asciiTheme="minorHAnsi" w:hAnsiTheme="minorHAnsi" w:cstheme="minorHAnsi"/>
                <w:bCs/>
                <w:color w:val="0099FF"/>
                <w:sz w:val="22"/>
                <w:szCs w:val="22"/>
              </w:rPr>
              <w:t>;</w:t>
            </w:r>
            <w:r w:rsidR="00EE7096" w:rsidRPr="00D42B03">
              <w:rPr>
                <w:rFonts w:asciiTheme="minorHAnsi" w:hAnsiTheme="minorHAnsi" w:cstheme="minorHAnsi"/>
                <w:bCs/>
                <w:sz w:val="22"/>
                <w:szCs w:val="22"/>
              </w:rPr>
              <w:t xml:space="preserve"> </w:t>
            </w:r>
            <w:r w:rsidRPr="00D42B03">
              <w:rPr>
                <w:rFonts w:asciiTheme="minorHAnsi" w:hAnsiTheme="minorHAnsi" w:cstheme="minorHAnsi"/>
                <w:bCs/>
                <w:sz w:val="22"/>
                <w:szCs w:val="22"/>
              </w:rPr>
              <w:t xml:space="preserve">and </w:t>
            </w:r>
            <w:hyperlink r:id="rId14" w:history="1">
              <w:r w:rsidR="004D6D17" w:rsidRPr="00D42B03">
                <w:rPr>
                  <w:rStyle w:val="Hyperlink"/>
                  <w:rFonts w:asciiTheme="minorHAnsi" w:hAnsiTheme="minorHAnsi" w:cstheme="minorHAnsi"/>
                  <w:bCs/>
                  <w:color w:val="0099FF"/>
                  <w:sz w:val="22"/>
                  <w:szCs w:val="22"/>
                </w:rPr>
                <w:t>Division 60 Private Security Services Providers Rules</w:t>
              </w:r>
            </w:hyperlink>
            <w:r w:rsidR="004D6D17" w:rsidRPr="00D42B03">
              <w:rPr>
                <w:rFonts w:asciiTheme="minorHAnsi" w:hAnsiTheme="minorHAnsi" w:cstheme="minorHAnsi"/>
                <w:bCs/>
                <w:sz w:val="22"/>
                <w:szCs w:val="22"/>
              </w:rPr>
              <w:t xml:space="preserve"> </w:t>
            </w:r>
            <w:r w:rsidRPr="00D42B03">
              <w:rPr>
                <w:rFonts w:asciiTheme="minorHAnsi" w:hAnsiTheme="minorHAnsi" w:cstheme="minorHAnsi"/>
                <w:bCs/>
                <w:sz w:val="22"/>
                <w:szCs w:val="22"/>
              </w:rPr>
              <w:t>(if security personnel exist)</w:t>
            </w:r>
            <w:r w:rsidR="00792F7C" w:rsidRPr="00D42B03">
              <w:rPr>
                <w:rFonts w:asciiTheme="minorHAnsi" w:hAnsiTheme="minorHAnsi" w:cstheme="minorHAnsi"/>
                <w:bCs/>
                <w:sz w:val="22"/>
                <w:szCs w:val="22"/>
              </w:rPr>
              <w:t xml:space="preserve">; </w:t>
            </w:r>
          </w:p>
          <w:p w14:paraId="19FB6677" w14:textId="6044BF5B" w:rsidR="006821F8" w:rsidRPr="009812B9" w:rsidRDefault="00792F7C" w:rsidP="001B4B73">
            <w:pPr>
              <w:pStyle w:val="ListParagraph"/>
              <w:numPr>
                <w:ilvl w:val="0"/>
                <w:numId w:val="76"/>
              </w:numPr>
              <w:rPr>
                <w:rFonts w:asciiTheme="minorHAnsi" w:hAnsiTheme="minorHAnsi" w:cstheme="minorHAnsi"/>
                <w:bCs/>
                <w:sz w:val="22"/>
                <w:szCs w:val="22"/>
              </w:rPr>
            </w:pPr>
            <w:r w:rsidRPr="00D42B03">
              <w:rPr>
                <w:rFonts w:asciiTheme="minorHAnsi" w:hAnsiTheme="minorHAnsi" w:cstheme="minorHAnsi"/>
                <w:b/>
                <w:sz w:val="22"/>
                <w:szCs w:val="22"/>
                <w:u w:val="single"/>
              </w:rPr>
              <w:t>Washington law</w:t>
            </w:r>
            <w:r w:rsidRPr="00D42B03">
              <w:rPr>
                <w:rFonts w:asciiTheme="minorHAnsi" w:hAnsiTheme="minorHAnsi" w:cstheme="minorHAnsi"/>
                <w:bCs/>
                <w:sz w:val="22"/>
                <w:szCs w:val="22"/>
              </w:rPr>
              <w:t xml:space="preserve"> e.g. </w:t>
            </w:r>
            <w:hyperlink r:id="rId15" w:history="1">
              <w:r w:rsidRPr="00D42B03">
                <w:rPr>
                  <w:rStyle w:val="Hyperlink"/>
                  <w:rFonts w:asciiTheme="minorHAnsi" w:hAnsiTheme="minorHAnsi" w:cstheme="minorHAnsi"/>
                  <w:bCs/>
                  <w:color w:val="0099FF"/>
                  <w:sz w:val="22"/>
                  <w:szCs w:val="22"/>
                </w:rPr>
                <w:t>RCW 49.19. 010-040;</w:t>
              </w:r>
            </w:hyperlink>
            <w:r w:rsidRPr="00D42B03">
              <w:rPr>
                <w:rFonts w:asciiTheme="minorHAnsi" w:hAnsiTheme="minorHAnsi" w:cstheme="minorHAnsi"/>
                <w:bCs/>
                <w:color w:val="0099FF"/>
                <w:sz w:val="22"/>
                <w:szCs w:val="22"/>
              </w:rPr>
              <w:t xml:space="preserve"> </w:t>
            </w:r>
            <w:hyperlink r:id="rId16" w:history="1">
              <w:r w:rsidR="0020308C" w:rsidRPr="00D42B03">
                <w:rPr>
                  <w:rStyle w:val="Hyperlink"/>
                  <w:rFonts w:asciiTheme="minorHAnsi" w:eastAsiaTheme="minorEastAsia" w:hAnsiTheme="minorHAnsi" w:cstheme="minorHAnsi"/>
                  <w:bCs/>
                  <w:color w:val="0099FF"/>
                  <w:sz w:val="22"/>
                  <w:szCs w:val="22"/>
                </w:rPr>
                <w:t>WAC</w:t>
              </w:r>
              <w:r w:rsidR="0020308C" w:rsidRPr="00D42B03">
                <w:rPr>
                  <w:rStyle w:val="Hyperlink"/>
                  <w:rFonts w:asciiTheme="minorHAnsi" w:hAnsiTheme="minorHAnsi" w:cstheme="minorHAnsi"/>
                  <w:bCs/>
                  <w:color w:val="0099FF"/>
                  <w:sz w:val="22"/>
                  <w:szCs w:val="22"/>
                </w:rPr>
                <w:t xml:space="preserve"> </w:t>
              </w:r>
              <w:r w:rsidR="0020308C" w:rsidRPr="00D42B03">
                <w:rPr>
                  <w:rStyle w:val="Hyperlink"/>
                  <w:rFonts w:asciiTheme="minorHAnsi" w:eastAsiaTheme="minorEastAsia" w:hAnsiTheme="minorHAnsi" w:cstheme="minorHAnsi"/>
                  <w:bCs/>
                  <w:color w:val="0099FF"/>
                  <w:sz w:val="22"/>
                  <w:szCs w:val="22"/>
                </w:rPr>
                <w:t>308-18: Private security guard companies and private security guards</w:t>
              </w:r>
            </w:hyperlink>
            <w:r w:rsidR="0020308C" w:rsidRPr="00D42B03">
              <w:rPr>
                <w:rFonts w:asciiTheme="minorHAnsi" w:hAnsiTheme="minorHAnsi" w:cstheme="minorHAnsi"/>
                <w:bCs/>
                <w:color w:val="0099FF"/>
                <w:sz w:val="22"/>
                <w:szCs w:val="22"/>
              </w:rPr>
              <w:t>;</w:t>
            </w:r>
            <w:r w:rsidR="00EE7096" w:rsidRPr="00D42B03">
              <w:rPr>
                <w:rFonts w:asciiTheme="minorHAnsi" w:hAnsiTheme="minorHAnsi" w:cstheme="minorHAnsi"/>
                <w:bCs/>
                <w:color w:val="0099FF"/>
                <w:sz w:val="22"/>
                <w:szCs w:val="22"/>
              </w:rPr>
              <w:t xml:space="preserve"> </w:t>
            </w:r>
            <w:hyperlink r:id="rId17" w:history="1">
              <w:r w:rsidR="0020308C" w:rsidRPr="00D42B03">
                <w:rPr>
                  <w:rStyle w:val="Hyperlink"/>
                  <w:rFonts w:asciiTheme="minorHAnsi" w:eastAsiaTheme="minorEastAsia" w:hAnsiTheme="minorHAnsi" w:cstheme="minorHAnsi"/>
                  <w:bCs/>
                  <w:color w:val="0099FF"/>
                  <w:sz w:val="22"/>
                  <w:szCs w:val="22"/>
                </w:rPr>
                <w:t>RCW</w:t>
              </w:r>
              <w:r w:rsidR="0020308C" w:rsidRPr="00D42B03">
                <w:rPr>
                  <w:rStyle w:val="Hyperlink"/>
                  <w:rFonts w:asciiTheme="minorHAnsi" w:hAnsiTheme="minorHAnsi" w:cstheme="minorHAnsi"/>
                  <w:bCs/>
                  <w:color w:val="0099FF"/>
                  <w:sz w:val="22"/>
                  <w:szCs w:val="22"/>
                </w:rPr>
                <w:t xml:space="preserve"> </w:t>
              </w:r>
              <w:r w:rsidR="0020308C" w:rsidRPr="00D42B03">
                <w:rPr>
                  <w:rStyle w:val="Hyperlink"/>
                  <w:rFonts w:asciiTheme="minorHAnsi" w:eastAsiaTheme="minorEastAsia" w:hAnsiTheme="minorHAnsi" w:cstheme="minorHAnsi"/>
                  <w:bCs/>
                  <w:color w:val="0099FF"/>
                  <w:sz w:val="22"/>
                  <w:szCs w:val="22"/>
                </w:rPr>
                <w:t>18.170: Security guards</w:t>
              </w:r>
            </w:hyperlink>
            <w:r w:rsidR="0020308C" w:rsidRPr="00D42B03">
              <w:rPr>
                <w:rFonts w:asciiTheme="minorHAnsi" w:hAnsiTheme="minorHAnsi" w:cstheme="minorHAnsi"/>
                <w:bCs/>
                <w:color w:val="0099FF"/>
                <w:sz w:val="22"/>
                <w:szCs w:val="22"/>
              </w:rPr>
              <w:t>;</w:t>
            </w:r>
            <w:r w:rsidR="0020308C" w:rsidRPr="00D42B03">
              <w:rPr>
                <w:rFonts w:asciiTheme="minorHAnsi" w:hAnsiTheme="minorHAnsi" w:cstheme="minorHAnsi"/>
                <w:bCs/>
                <w:color w:val="0099FF"/>
                <w:sz w:val="22"/>
                <w:szCs w:val="22"/>
                <w:u w:val="single"/>
              </w:rPr>
              <w:t xml:space="preserve"> </w:t>
            </w:r>
            <w:hyperlink r:id="rId18" w:history="1">
              <w:r w:rsidR="0020308C" w:rsidRPr="00D42B03">
                <w:rPr>
                  <w:rStyle w:val="Hyperlink"/>
                  <w:rFonts w:asciiTheme="minorHAnsi" w:eastAsiaTheme="minorEastAsia" w:hAnsiTheme="minorHAnsi" w:cstheme="minorHAnsi"/>
                  <w:bCs/>
                  <w:color w:val="0099FF"/>
                  <w:sz w:val="22"/>
                  <w:szCs w:val="22"/>
                </w:rPr>
                <w:t>RCW</w:t>
              </w:r>
              <w:r w:rsidR="0020308C" w:rsidRPr="00D42B03">
                <w:rPr>
                  <w:rStyle w:val="Hyperlink"/>
                  <w:rFonts w:asciiTheme="minorHAnsi" w:hAnsiTheme="minorHAnsi" w:cstheme="minorHAnsi"/>
                  <w:bCs/>
                  <w:color w:val="0099FF"/>
                  <w:sz w:val="22"/>
                  <w:szCs w:val="22"/>
                </w:rPr>
                <w:t xml:space="preserve"> </w:t>
              </w:r>
              <w:r w:rsidR="0020308C" w:rsidRPr="00D42B03">
                <w:rPr>
                  <w:rStyle w:val="Hyperlink"/>
                  <w:rFonts w:asciiTheme="minorHAnsi" w:eastAsiaTheme="minorEastAsia" w:hAnsiTheme="minorHAnsi" w:cstheme="minorHAnsi"/>
                  <w:bCs/>
                  <w:color w:val="0099FF"/>
                  <w:sz w:val="22"/>
                  <w:szCs w:val="22"/>
                </w:rPr>
                <w:t>18.235: Uniform Regulation of Business and Professions</w:t>
              </w:r>
            </w:hyperlink>
            <w:r w:rsidR="0020308C" w:rsidRPr="00D42B03">
              <w:rPr>
                <w:rFonts w:asciiTheme="minorHAnsi" w:hAnsiTheme="minorHAnsi" w:cstheme="minorHAnsi"/>
                <w:bCs/>
                <w:color w:val="0099FF"/>
                <w:sz w:val="22"/>
                <w:szCs w:val="22"/>
              </w:rPr>
              <w:t xml:space="preserve"> and</w:t>
            </w:r>
            <w:r w:rsidR="0020308C" w:rsidRPr="00D42B03">
              <w:rPr>
                <w:rFonts w:asciiTheme="minorHAnsi" w:hAnsiTheme="minorHAnsi" w:cstheme="minorHAnsi"/>
                <w:bCs/>
                <w:sz w:val="22"/>
                <w:szCs w:val="22"/>
              </w:rPr>
              <w:t xml:space="preserve"> </w:t>
            </w:r>
            <w:r w:rsidRPr="00D42B03">
              <w:rPr>
                <w:rFonts w:asciiTheme="minorHAnsi" w:hAnsiTheme="minorHAnsi" w:cstheme="minorHAnsi"/>
                <w:bCs/>
                <w:color w:val="0099FF"/>
                <w:sz w:val="22"/>
                <w:szCs w:val="22"/>
              </w:rPr>
              <w:t xml:space="preserve">RCW </w:t>
            </w:r>
            <w:hyperlink r:id="rId19" w:history="1">
              <w:r w:rsidRPr="00D42B03">
                <w:rPr>
                  <w:rStyle w:val="Hyperlink"/>
                  <w:rFonts w:asciiTheme="minorHAnsi" w:hAnsiTheme="minorHAnsi" w:cstheme="minorHAnsi"/>
                  <w:bCs/>
                  <w:color w:val="0099FF"/>
                  <w:sz w:val="22"/>
                  <w:szCs w:val="22"/>
                </w:rPr>
                <w:t xml:space="preserve">9A.36.031 </w:t>
              </w:r>
              <w:r w:rsidR="0020308C" w:rsidRPr="00D42B03">
                <w:rPr>
                  <w:rStyle w:val="Hyperlink"/>
                  <w:rFonts w:asciiTheme="minorHAnsi" w:hAnsiTheme="minorHAnsi" w:cstheme="minorHAnsi"/>
                  <w:bCs/>
                  <w:color w:val="0099FF"/>
                  <w:sz w:val="22"/>
                  <w:szCs w:val="22"/>
                </w:rPr>
                <w:t>(Assault in Third Degree)</w:t>
              </w:r>
              <w:r w:rsidR="0020308C" w:rsidRPr="009812B9">
                <w:rPr>
                  <w:rStyle w:val="Hyperlink"/>
                  <w:rFonts w:asciiTheme="minorHAnsi" w:hAnsiTheme="minorHAnsi" w:cstheme="minorHAnsi"/>
                  <w:bCs/>
                  <w:color w:val="0099FF"/>
                  <w:sz w:val="22"/>
                  <w:szCs w:val="22"/>
                </w:rPr>
                <w:t xml:space="preserve"> </w:t>
              </w:r>
            </w:hyperlink>
          </w:p>
        </w:tc>
        <w:tc>
          <w:tcPr>
            <w:tcW w:w="902" w:type="dxa"/>
            <w:gridSpan w:val="2"/>
            <w:tcBorders>
              <w:left w:val="single" w:sz="4" w:space="0" w:color="auto"/>
              <w:right w:val="single" w:sz="4" w:space="0" w:color="auto"/>
            </w:tcBorders>
            <w:shd w:val="clear" w:color="auto" w:fill="auto"/>
          </w:tcPr>
          <w:p w14:paraId="5C969030"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7265AAE"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35718580"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5F1B537E"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5A124AF2"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4B7A9B5" w14:textId="77777777" w:rsidR="009F2DAD" w:rsidRPr="009812B9" w:rsidRDefault="009F2DAD" w:rsidP="001B4B73">
            <w:pPr>
              <w:pStyle w:val="Default"/>
              <w:numPr>
                <w:ilvl w:val="0"/>
                <w:numId w:val="61"/>
              </w:numPr>
              <w:tabs>
                <w:tab w:val="left" w:pos="216"/>
                <w:tab w:val="left" w:pos="360"/>
              </w:tabs>
              <w:rPr>
                <w:rFonts w:cs="Arial"/>
              </w:rPr>
            </w:pPr>
            <w:r w:rsidRPr="009812B9">
              <w:rPr>
                <w:rFonts w:asciiTheme="minorHAnsi" w:hAnsiTheme="minorHAnsi" w:cs="Arial"/>
                <w:color w:val="auto"/>
                <w:sz w:val="22"/>
                <w:szCs w:val="22"/>
              </w:rPr>
              <w:t xml:space="preserve">Non-retaliation policy </w:t>
            </w:r>
          </w:p>
        </w:tc>
        <w:tc>
          <w:tcPr>
            <w:tcW w:w="902" w:type="dxa"/>
            <w:gridSpan w:val="2"/>
            <w:tcBorders>
              <w:left w:val="single" w:sz="4" w:space="0" w:color="auto"/>
              <w:right w:val="single" w:sz="4" w:space="0" w:color="auto"/>
            </w:tcBorders>
            <w:shd w:val="clear" w:color="auto" w:fill="auto"/>
          </w:tcPr>
          <w:p w14:paraId="44F6827C"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3FF8A118"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048EB96"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4882B97A"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74858212"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AD206A6" w14:textId="77777777" w:rsidR="009F2DAD" w:rsidRPr="009812B9" w:rsidRDefault="009F2DAD" w:rsidP="001B4B73">
            <w:pPr>
              <w:pStyle w:val="Default"/>
              <w:numPr>
                <w:ilvl w:val="0"/>
                <w:numId w:val="61"/>
              </w:numPr>
              <w:tabs>
                <w:tab w:val="left" w:pos="216"/>
                <w:tab w:val="left" w:pos="360"/>
              </w:tabs>
              <w:rPr>
                <w:rFonts w:cs="Arial"/>
              </w:rPr>
            </w:pPr>
            <w:r w:rsidRPr="009812B9">
              <w:rPr>
                <w:rFonts w:asciiTheme="minorHAnsi" w:hAnsiTheme="minorHAnsi" w:cs="Arial"/>
                <w:color w:val="auto"/>
                <w:sz w:val="22"/>
                <w:szCs w:val="22"/>
              </w:rPr>
              <w:t>Information about violence in health care e.g. the prevalence of violence, where violence can occur and the perpetrator (e.g., patients, visitors etc.; types of violence (indirect, direct, accidental etc.)</w:t>
            </w:r>
          </w:p>
        </w:tc>
        <w:tc>
          <w:tcPr>
            <w:tcW w:w="902" w:type="dxa"/>
            <w:gridSpan w:val="2"/>
            <w:tcBorders>
              <w:left w:val="single" w:sz="4" w:space="0" w:color="auto"/>
              <w:right w:val="single" w:sz="4" w:space="0" w:color="auto"/>
            </w:tcBorders>
            <w:shd w:val="clear" w:color="auto" w:fill="auto"/>
          </w:tcPr>
          <w:p w14:paraId="3655D4E3"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5D4E65A"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395D507"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461A2836"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2649FDAD"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0DBE04E" w14:textId="77777777" w:rsidR="009F2DAD" w:rsidRPr="009812B9" w:rsidRDefault="009F2DAD" w:rsidP="001B4B73">
            <w:pPr>
              <w:pStyle w:val="Default"/>
              <w:numPr>
                <w:ilvl w:val="0"/>
                <w:numId w:val="61"/>
              </w:numPr>
              <w:tabs>
                <w:tab w:val="left" w:pos="216"/>
                <w:tab w:val="left" w:pos="360"/>
              </w:tabs>
              <w:rPr>
                <w:rFonts w:cs="Arial"/>
              </w:rPr>
            </w:pPr>
            <w:r w:rsidRPr="009812B9">
              <w:rPr>
                <w:rFonts w:asciiTheme="minorHAnsi" w:hAnsiTheme="minorHAnsi" w:cs="Arial"/>
                <w:color w:val="auto"/>
                <w:sz w:val="22"/>
                <w:szCs w:val="22"/>
              </w:rPr>
              <w:t>Roles and responsibilities of specific groups within the program</w:t>
            </w:r>
            <w:r w:rsidR="004D5CEA" w:rsidRPr="009812B9">
              <w:rPr>
                <w:rFonts w:asciiTheme="minorHAnsi" w:hAnsiTheme="minorHAnsi" w:cs="Arial"/>
                <w:color w:val="auto"/>
                <w:sz w:val="22"/>
                <w:szCs w:val="22"/>
              </w:rPr>
              <w:t xml:space="preserve"> including Chain of Command </w:t>
            </w:r>
            <w:r w:rsidRPr="009812B9">
              <w:rPr>
                <w:rFonts w:asciiTheme="minorHAnsi" w:hAnsiTheme="minorHAnsi" w:cs="Arial"/>
                <w:color w:val="auto"/>
                <w:sz w:val="22"/>
                <w:szCs w:val="22"/>
              </w:rPr>
              <w:t>e.g.</w:t>
            </w:r>
            <w:r w:rsidR="004D5CEA" w:rsidRPr="009812B9">
              <w:rPr>
                <w:rFonts w:asciiTheme="minorHAnsi" w:hAnsiTheme="minorHAnsi" w:cs="Arial"/>
                <w:color w:val="auto"/>
                <w:sz w:val="22"/>
                <w:szCs w:val="22"/>
              </w:rPr>
              <w:t>,</w:t>
            </w:r>
            <w:r w:rsidRPr="009812B9">
              <w:rPr>
                <w:rFonts w:asciiTheme="minorHAnsi" w:hAnsiTheme="minorHAnsi" w:cs="Arial"/>
                <w:color w:val="auto"/>
                <w:sz w:val="22"/>
                <w:szCs w:val="22"/>
              </w:rPr>
              <w:t xml:space="preserve"> executives and management, clinical and non-clinical employees, violence prevention committee, Threat Assessment Team, Event Response Team, security personnel</w:t>
            </w:r>
            <w:r w:rsidR="004D5CEA" w:rsidRPr="009812B9">
              <w:rPr>
                <w:rFonts w:asciiTheme="minorHAnsi" w:hAnsiTheme="minorHAnsi" w:cs="Arial"/>
                <w:color w:val="auto"/>
                <w:sz w:val="22"/>
                <w:szCs w:val="22"/>
              </w:rPr>
              <w:t>,</w:t>
            </w:r>
            <w:r w:rsidR="004D5CEA" w:rsidRPr="009812B9">
              <w:rPr>
                <w:rFonts w:ascii="Minion Pro" w:hAnsi="Minion Pro" w:cs="Minion Pro"/>
                <w:color w:val="211D1E"/>
                <w:sz w:val="23"/>
                <w:szCs w:val="23"/>
              </w:rPr>
              <w:t xml:space="preserve"> </w:t>
            </w:r>
            <w:r w:rsidR="004D5CEA" w:rsidRPr="009812B9">
              <w:rPr>
                <w:rFonts w:asciiTheme="minorHAnsi" w:hAnsiTheme="minorHAnsi" w:cs="Minion Pro"/>
                <w:color w:val="211D1E"/>
                <w:sz w:val="22"/>
                <w:szCs w:val="22"/>
              </w:rPr>
              <w:t>Administrator-on-Call/RN Supervisor Responsibilities,</w:t>
            </w:r>
            <w:r w:rsidRPr="009812B9">
              <w:rPr>
                <w:rFonts w:asciiTheme="minorHAnsi" w:hAnsiTheme="minorHAnsi" w:cs="Arial"/>
                <w:color w:val="auto"/>
                <w:sz w:val="22"/>
                <w:szCs w:val="22"/>
              </w:rPr>
              <w:t xml:space="preserve"> etc.</w:t>
            </w:r>
          </w:p>
        </w:tc>
        <w:tc>
          <w:tcPr>
            <w:tcW w:w="902" w:type="dxa"/>
            <w:gridSpan w:val="2"/>
            <w:tcBorders>
              <w:left w:val="single" w:sz="4" w:space="0" w:color="auto"/>
              <w:right w:val="single" w:sz="4" w:space="0" w:color="auto"/>
            </w:tcBorders>
            <w:shd w:val="clear" w:color="auto" w:fill="auto"/>
          </w:tcPr>
          <w:p w14:paraId="4E38DC3D"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7665EA12"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3ED1B38B"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DE1B0D8"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7DBD1012"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F9599F4" w14:textId="77777777" w:rsidR="009F2DAD" w:rsidRPr="009812B9" w:rsidRDefault="009F2DAD" w:rsidP="001B4B73">
            <w:pPr>
              <w:pStyle w:val="Default"/>
              <w:numPr>
                <w:ilvl w:val="0"/>
                <w:numId w:val="61"/>
              </w:numPr>
              <w:tabs>
                <w:tab w:val="left" w:pos="216"/>
                <w:tab w:val="left" w:pos="360"/>
              </w:tabs>
              <w:rPr>
                <w:rFonts w:cs="Arial"/>
              </w:rPr>
            </w:pPr>
            <w:r w:rsidRPr="009812B9">
              <w:rPr>
                <w:rFonts w:asciiTheme="minorHAnsi" w:hAnsiTheme="minorHAnsi" w:cs="Arial"/>
                <w:color w:val="auto"/>
                <w:sz w:val="22"/>
                <w:szCs w:val="22"/>
              </w:rPr>
              <w:t>A summary of technology/processes used (e.g., personal alarms, lock down ability etc.)</w:t>
            </w:r>
          </w:p>
        </w:tc>
        <w:tc>
          <w:tcPr>
            <w:tcW w:w="902" w:type="dxa"/>
            <w:gridSpan w:val="2"/>
            <w:tcBorders>
              <w:left w:val="single" w:sz="4" w:space="0" w:color="auto"/>
              <w:right w:val="single" w:sz="4" w:space="0" w:color="auto"/>
            </w:tcBorders>
            <w:shd w:val="clear" w:color="auto" w:fill="auto"/>
          </w:tcPr>
          <w:p w14:paraId="29402A1E"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D9C79C5"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6F84F3D"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4F049460"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50A0F972"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91E83A4" w14:textId="77777777" w:rsidR="009F2DAD" w:rsidRPr="009812B9" w:rsidRDefault="009F2DAD" w:rsidP="001B4B73">
            <w:pPr>
              <w:pStyle w:val="Default"/>
              <w:numPr>
                <w:ilvl w:val="0"/>
                <w:numId w:val="61"/>
              </w:numPr>
              <w:tabs>
                <w:tab w:val="left" w:pos="216"/>
                <w:tab w:val="left" w:pos="360"/>
              </w:tabs>
              <w:rPr>
                <w:rFonts w:cs="Arial"/>
                <w:bCs/>
              </w:rPr>
            </w:pPr>
            <w:r w:rsidRPr="009812B9">
              <w:rPr>
                <w:rFonts w:asciiTheme="minorHAnsi" w:hAnsiTheme="minorHAnsi" w:cs="Arial"/>
                <w:bCs/>
                <w:color w:val="auto"/>
                <w:sz w:val="22"/>
                <w:szCs w:val="22"/>
              </w:rPr>
              <w:t>Reporting and response procedures including code grey, code silver, use of force</w:t>
            </w:r>
          </w:p>
        </w:tc>
        <w:tc>
          <w:tcPr>
            <w:tcW w:w="902" w:type="dxa"/>
            <w:gridSpan w:val="2"/>
            <w:tcBorders>
              <w:left w:val="single" w:sz="4" w:space="0" w:color="auto"/>
              <w:right w:val="single" w:sz="4" w:space="0" w:color="auto"/>
            </w:tcBorders>
            <w:shd w:val="clear" w:color="auto" w:fill="auto"/>
          </w:tcPr>
          <w:p w14:paraId="02AD0339"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4261509D"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A5E65A4"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26DFD74"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50CCC14C"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A8E6DFF" w14:textId="77777777" w:rsidR="009F2DAD" w:rsidRPr="009812B9" w:rsidRDefault="009F2DAD" w:rsidP="001B4B73">
            <w:pPr>
              <w:pStyle w:val="Default"/>
              <w:numPr>
                <w:ilvl w:val="0"/>
                <w:numId w:val="61"/>
              </w:numPr>
              <w:tabs>
                <w:tab w:val="left" w:pos="216"/>
                <w:tab w:val="left" w:pos="360"/>
              </w:tabs>
              <w:rPr>
                <w:rFonts w:cs="Arial"/>
              </w:rPr>
            </w:pPr>
            <w:r w:rsidRPr="009812B9">
              <w:rPr>
                <w:rFonts w:asciiTheme="minorHAnsi" w:hAnsiTheme="minorHAnsi" w:cs="Arial"/>
                <w:bCs/>
                <w:color w:val="auto"/>
                <w:sz w:val="22"/>
                <w:szCs w:val="22"/>
              </w:rPr>
              <w:t>Communication guidelines</w:t>
            </w:r>
          </w:p>
        </w:tc>
        <w:tc>
          <w:tcPr>
            <w:tcW w:w="902" w:type="dxa"/>
            <w:gridSpan w:val="2"/>
            <w:tcBorders>
              <w:left w:val="single" w:sz="4" w:space="0" w:color="auto"/>
              <w:right w:val="single" w:sz="4" w:space="0" w:color="auto"/>
            </w:tcBorders>
            <w:shd w:val="clear" w:color="auto" w:fill="auto"/>
          </w:tcPr>
          <w:p w14:paraId="551EA97A"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4587EFF"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20CAFAA"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5BBBDAFB"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37859BE0"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A2072F3" w14:textId="77777777" w:rsidR="009F2DAD" w:rsidRPr="009812B9" w:rsidRDefault="009F2DAD" w:rsidP="001B4B73">
            <w:pPr>
              <w:pStyle w:val="Default"/>
              <w:numPr>
                <w:ilvl w:val="0"/>
                <w:numId w:val="61"/>
              </w:numPr>
              <w:tabs>
                <w:tab w:val="left" w:pos="216"/>
                <w:tab w:val="left" w:pos="360"/>
              </w:tabs>
              <w:rPr>
                <w:rFonts w:cs="Arial"/>
              </w:rPr>
            </w:pPr>
            <w:r w:rsidRPr="009812B9">
              <w:rPr>
                <w:rFonts w:asciiTheme="minorHAnsi" w:hAnsiTheme="minorHAnsi" w:cs="Arial"/>
                <w:bCs/>
                <w:color w:val="auto"/>
                <w:sz w:val="22"/>
                <w:szCs w:val="22"/>
              </w:rPr>
              <w:t>Investigation considerations</w:t>
            </w:r>
          </w:p>
        </w:tc>
        <w:tc>
          <w:tcPr>
            <w:tcW w:w="902" w:type="dxa"/>
            <w:gridSpan w:val="2"/>
            <w:tcBorders>
              <w:left w:val="single" w:sz="4" w:space="0" w:color="auto"/>
              <w:right w:val="single" w:sz="4" w:space="0" w:color="auto"/>
            </w:tcBorders>
            <w:shd w:val="clear" w:color="auto" w:fill="auto"/>
          </w:tcPr>
          <w:p w14:paraId="29E6B529"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2C0BA6B"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06BC4A28"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0758540"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32529540"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1BB9BFFD" w14:textId="77777777" w:rsidR="009F2DAD" w:rsidRPr="009812B9" w:rsidRDefault="009F2DAD" w:rsidP="001B4B73">
            <w:pPr>
              <w:pStyle w:val="Default"/>
              <w:numPr>
                <w:ilvl w:val="0"/>
                <w:numId w:val="61"/>
              </w:numPr>
              <w:tabs>
                <w:tab w:val="left" w:pos="216"/>
                <w:tab w:val="left" w:pos="360"/>
              </w:tabs>
              <w:rPr>
                <w:rFonts w:cs="Arial"/>
                <w:bCs/>
              </w:rPr>
            </w:pPr>
            <w:r w:rsidRPr="009812B9">
              <w:rPr>
                <w:rFonts w:asciiTheme="minorHAnsi" w:hAnsiTheme="minorHAnsi" w:cs="Arial"/>
                <w:bCs/>
                <w:color w:val="auto"/>
                <w:sz w:val="22"/>
                <w:szCs w:val="22"/>
              </w:rPr>
              <w:t xml:space="preserve">Post incident review  </w:t>
            </w:r>
          </w:p>
        </w:tc>
        <w:tc>
          <w:tcPr>
            <w:tcW w:w="902" w:type="dxa"/>
            <w:gridSpan w:val="2"/>
            <w:tcBorders>
              <w:left w:val="single" w:sz="4" w:space="0" w:color="auto"/>
              <w:right w:val="single" w:sz="4" w:space="0" w:color="auto"/>
            </w:tcBorders>
            <w:shd w:val="clear" w:color="auto" w:fill="auto"/>
          </w:tcPr>
          <w:p w14:paraId="40070329"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681102D9"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6FA73F8E"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7E3E2D08"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20D5B69F"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5349025" w14:textId="77777777" w:rsidR="009F2DAD" w:rsidRPr="009812B9" w:rsidRDefault="009F2DAD" w:rsidP="001B4B73">
            <w:pPr>
              <w:pStyle w:val="Default"/>
              <w:numPr>
                <w:ilvl w:val="0"/>
                <w:numId w:val="61"/>
              </w:numPr>
              <w:tabs>
                <w:tab w:val="left" w:pos="216"/>
                <w:tab w:val="left" w:pos="360"/>
              </w:tabs>
              <w:rPr>
                <w:rFonts w:cs="Arial"/>
              </w:rPr>
            </w:pPr>
            <w:r w:rsidRPr="009812B9">
              <w:rPr>
                <w:rFonts w:asciiTheme="minorHAnsi" w:hAnsiTheme="minorHAnsi" w:cs="Arial"/>
                <w:bCs/>
                <w:color w:val="auto"/>
                <w:sz w:val="22"/>
                <w:szCs w:val="22"/>
              </w:rPr>
              <w:t xml:space="preserve">Record keeping/data analysis </w:t>
            </w:r>
          </w:p>
        </w:tc>
        <w:tc>
          <w:tcPr>
            <w:tcW w:w="902" w:type="dxa"/>
            <w:gridSpan w:val="2"/>
            <w:tcBorders>
              <w:left w:val="single" w:sz="4" w:space="0" w:color="auto"/>
              <w:right w:val="single" w:sz="4" w:space="0" w:color="auto"/>
            </w:tcBorders>
            <w:shd w:val="clear" w:color="auto" w:fill="auto"/>
          </w:tcPr>
          <w:p w14:paraId="6C8A9163"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AF87AC7"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98AE8DA"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7113D4C0"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2E105BDF"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1CBC8C1" w14:textId="77777777" w:rsidR="009F2DAD" w:rsidRPr="009812B9" w:rsidRDefault="009F2DAD" w:rsidP="001B4B73">
            <w:pPr>
              <w:pStyle w:val="Default"/>
              <w:numPr>
                <w:ilvl w:val="0"/>
                <w:numId w:val="61"/>
              </w:numPr>
              <w:tabs>
                <w:tab w:val="left" w:pos="216"/>
                <w:tab w:val="left" w:pos="360"/>
              </w:tabs>
              <w:rPr>
                <w:rFonts w:cs="Arial"/>
                <w:bCs/>
              </w:rPr>
            </w:pPr>
            <w:r w:rsidRPr="009812B9">
              <w:rPr>
                <w:rFonts w:asciiTheme="minorHAnsi" w:hAnsiTheme="minorHAnsi" w:cs="Arial"/>
                <w:bCs/>
                <w:color w:val="auto"/>
                <w:sz w:val="22"/>
                <w:szCs w:val="22"/>
              </w:rPr>
              <w:t>Employee resources</w:t>
            </w:r>
          </w:p>
        </w:tc>
        <w:tc>
          <w:tcPr>
            <w:tcW w:w="902" w:type="dxa"/>
            <w:gridSpan w:val="2"/>
            <w:tcBorders>
              <w:left w:val="single" w:sz="4" w:space="0" w:color="auto"/>
              <w:right w:val="single" w:sz="4" w:space="0" w:color="auto"/>
            </w:tcBorders>
            <w:shd w:val="clear" w:color="auto" w:fill="auto"/>
          </w:tcPr>
          <w:p w14:paraId="41E16988"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7F9A62F0"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60D29DE7"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B00858E"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9812B9" w14:paraId="0DE8404B"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4A15832" w14:textId="77777777" w:rsidR="009F2DAD" w:rsidRPr="009812B9" w:rsidRDefault="009F2DAD" w:rsidP="001B4B73">
            <w:pPr>
              <w:pStyle w:val="Default"/>
              <w:numPr>
                <w:ilvl w:val="0"/>
                <w:numId w:val="61"/>
              </w:numPr>
              <w:tabs>
                <w:tab w:val="left" w:pos="216"/>
                <w:tab w:val="left" w:pos="360"/>
              </w:tabs>
              <w:rPr>
                <w:rFonts w:cs="Arial"/>
                <w:bCs/>
              </w:rPr>
            </w:pPr>
            <w:r w:rsidRPr="009812B9">
              <w:rPr>
                <w:rFonts w:asciiTheme="minorHAnsi" w:hAnsiTheme="minorHAnsi" w:cs="Arial"/>
                <w:bCs/>
                <w:color w:val="auto"/>
                <w:sz w:val="22"/>
                <w:szCs w:val="22"/>
              </w:rPr>
              <w:t>Education plan</w:t>
            </w:r>
          </w:p>
        </w:tc>
        <w:tc>
          <w:tcPr>
            <w:tcW w:w="902" w:type="dxa"/>
            <w:gridSpan w:val="2"/>
            <w:tcBorders>
              <w:left w:val="single" w:sz="4" w:space="0" w:color="auto"/>
              <w:right w:val="single" w:sz="4" w:space="0" w:color="auto"/>
            </w:tcBorders>
            <w:shd w:val="clear" w:color="auto" w:fill="auto"/>
          </w:tcPr>
          <w:p w14:paraId="7CC15C5D"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210152B3"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ACE5AB1"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697A24F2" w14:textId="77777777" w:rsidR="009F2DAD" w:rsidRPr="009812B9"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AE5CA2" w:rsidRPr="009812B9" w14:paraId="64EF5B43"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9EF0CFB" w14:textId="77777777" w:rsidR="00AE5CA2" w:rsidRPr="009812B9" w:rsidRDefault="00AE5CA2" w:rsidP="001B4B73">
            <w:pPr>
              <w:pStyle w:val="ListParagraph"/>
              <w:numPr>
                <w:ilvl w:val="0"/>
                <w:numId w:val="61"/>
              </w:numPr>
              <w:contextualSpacing w:val="0"/>
              <w:rPr>
                <w:rFonts w:asciiTheme="minorHAnsi" w:hAnsiTheme="minorHAnsi" w:cs="Arial"/>
                <w:bCs/>
                <w:sz w:val="22"/>
                <w:szCs w:val="22"/>
              </w:rPr>
            </w:pPr>
            <w:r w:rsidRPr="009812B9">
              <w:rPr>
                <w:rFonts w:asciiTheme="minorHAnsi" w:hAnsiTheme="minorHAnsi" w:cs="Arial"/>
                <w:bCs/>
                <w:sz w:val="22"/>
                <w:szCs w:val="22"/>
              </w:rPr>
              <w:t>Statement to reference to Federal/State OSHA laws the prohibit discrimination against workers who report assaults or acts of violence/safety related concerns that occur on the premised of the healthcare employer.</w:t>
            </w:r>
          </w:p>
          <w:p w14:paraId="24FE851A" w14:textId="184CCC08" w:rsidR="00AE5CA2" w:rsidRPr="009812B9" w:rsidRDefault="00AE5CA2" w:rsidP="001B4B73">
            <w:pPr>
              <w:pStyle w:val="ListParagraph"/>
              <w:numPr>
                <w:ilvl w:val="0"/>
                <w:numId w:val="82"/>
              </w:numPr>
              <w:rPr>
                <w:rFonts w:ascii="Calibri" w:hAnsi="Calibri" w:cs="Arial"/>
                <w:b/>
                <w:color w:val="0099FF"/>
                <w:sz w:val="22"/>
                <w:szCs w:val="22"/>
                <w:u w:val="single"/>
              </w:rPr>
            </w:pPr>
            <w:r w:rsidRPr="009812B9">
              <w:rPr>
                <w:rFonts w:ascii="Calibri" w:hAnsi="Calibri" w:cs="Arial"/>
                <w:b/>
                <w:sz w:val="22"/>
                <w:szCs w:val="22"/>
                <w:u w:val="single"/>
              </w:rPr>
              <w:t xml:space="preserve">Oregon </w:t>
            </w:r>
            <w:r w:rsidR="007E2EF6" w:rsidRPr="009812B9">
              <w:rPr>
                <w:rFonts w:ascii="Calibri" w:hAnsi="Calibri" w:cs="Arial"/>
                <w:b/>
                <w:sz w:val="22"/>
                <w:szCs w:val="22"/>
                <w:u w:val="single"/>
              </w:rPr>
              <w:t>law:</w:t>
            </w:r>
            <w:r w:rsidR="007E2EF6" w:rsidRPr="009812B9">
              <w:rPr>
                <w:rFonts w:ascii="Calibri" w:hAnsi="Calibri" w:cs="Arial"/>
                <w:b/>
                <w:sz w:val="22"/>
                <w:szCs w:val="22"/>
              </w:rPr>
              <w:t xml:space="preserve"> </w:t>
            </w:r>
            <w:r w:rsidR="007E2EF6" w:rsidRPr="009812B9">
              <w:rPr>
                <w:rFonts w:ascii="Calibri" w:hAnsi="Calibri" w:cs="Arial"/>
                <w:bCs/>
                <w:sz w:val="22"/>
                <w:szCs w:val="22"/>
              </w:rPr>
              <w:t>Refer to</w:t>
            </w:r>
            <w:r w:rsidR="00D25A71" w:rsidRPr="009812B9">
              <w:rPr>
                <w:rFonts w:ascii="Calibri" w:hAnsi="Calibri" w:cs="Arial"/>
                <w:b/>
                <w:sz w:val="22"/>
                <w:szCs w:val="22"/>
                <w:u w:val="single"/>
              </w:rPr>
              <w:t xml:space="preserve"> </w:t>
            </w:r>
            <w:hyperlink r:id="rId20" w:history="1">
              <w:r w:rsidR="004718A7" w:rsidRPr="009812B9">
                <w:rPr>
                  <w:rStyle w:val="Hyperlink"/>
                  <w:rFonts w:ascii="Calibri" w:hAnsi="Calibri"/>
                  <w:color w:val="0099FF"/>
                  <w:sz w:val="22"/>
                  <w:szCs w:val="22"/>
                </w:rPr>
                <w:t xml:space="preserve">SB 823 Section (3) </w:t>
              </w:r>
              <w:r w:rsidR="004718A7" w:rsidRPr="009812B9">
                <w:rPr>
                  <w:rFonts w:ascii="Calibri" w:hAnsi="Calibri"/>
                  <w:color w:val="0099FF"/>
                  <w:sz w:val="22"/>
                  <w:szCs w:val="22"/>
                  <w:u w:val="single"/>
                </w:rPr>
                <w:t>654.062</w:t>
              </w:r>
            </w:hyperlink>
            <w:r w:rsidR="004718A7" w:rsidRPr="009812B9">
              <w:rPr>
                <w:rFonts w:ascii="Calibri" w:hAnsi="Calibri"/>
                <w:sz w:val="22"/>
                <w:szCs w:val="22"/>
              </w:rPr>
              <w:t xml:space="preserve"> and </w:t>
            </w:r>
            <w:hyperlink r:id="rId21" w:history="1">
              <w:r w:rsidRPr="009812B9">
                <w:rPr>
                  <w:rStyle w:val="Hyperlink"/>
                  <w:rFonts w:ascii="Calibri" w:hAnsi="Calibri"/>
                  <w:color w:val="0099FF"/>
                  <w:sz w:val="22"/>
                  <w:szCs w:val="22"/>
                </w:rPr>
                <w:t>ORS 654.062    </w:t>
              </w:r>
            </w:hyperlink>
          </w:p>
          <w:p w14:paraId="5918191A" w14:textId="62C49F24" w:rsidR="00AE5CA2" w:rsidRPr="009812B9" w:rsidRDefault="00AE5CA2" w:rsidP="001B4B73">
            <w:pPr>
              <w:pStyle w:val="ListParagraph"/>
              <w:numPr>
                <w:ilvl w:val="0"/>
                <w:numId w:val="82"/>
              </w:numPr>
              <w:rPr>
                <w:rFonts w:asciiTheme="minorHAnsi" w:hAnsiTheme="minorHAnsi"/>
                <w:b/>
                <w:bCs/>
                <w:sz w:val="22"/>
                <w:szCs w:val="22"/>
              </w:rPr>
            </w:pPr>
            <w:r w:rsidRPr="009812B9">
              <w:rPr>
                <w:rFonts w:asciiTheme="minorHAnsi" w:hAnsiTheme="minorHAnsi" w:cs="Arial"/>
                <w:b/>
                <w:sz w:val="22"/>
                <w:szCs w:val="22"/>
                <w:u w:val="single"/>
              </w:rPr>
              <w:t>Washington</w:t>
            </w:r>
            <w:r w:rsidR="00CC4C9A" w:rsidRPr="009812B9">
              <w:rPr>
                <w:rFonts w:asciiTheme="minorHAnsi" w:hAnsiTheme="minorHAnsi" w:cs="Arial"/>
                <w:b/>
                <w:sz w:val="22"/>
                <w:szCs w:val="22"/>
                <w:u w:val="single"/>
              </w:rPr>
              <w:t xml:space="preserve"> Law:</w:t>
            </w:r>
            <w:r w:rsidRPr="009812B9">
              <w:rPr>
                <w:rFonts w:asciiTheme="minorHAnsi" w:hAnsiTheme="minorHAnsi" w:cs="Arial"/>
                <w:b/>
                <w:sz w:val="22"/>
                <w:szCs w:val="22"/>
              </w:rPr>
              <w:t xml:space="preserve">  </w:t>
            </w:r>
            <w:r w:rsidR="00CC4C9A" w:rsidRPr="009812B9">
              <w:rPr>
                <w:rFonts w:asciiTheme="minorHAnsi" w:hAnsiTheme="minorHAnsi"/>
                <w:sz w:val="22"/>
                <w:szCs w:val="22"/>
              </w:rPr>
              <w:t>A</w:t>
            </w:r>
            <w:r w:rsidRPr="009812B9">
              <w:rPr>
                <w:rFonts w:asciiTheme="minorHAnsi" w:hAnsiTheme="minorHAnsi"/>
                <w:sz w:val="22"/>
                <w:szCs w:val="22"/>
              </w:rPr>
              <w:t>ddressed in under in WA statute RCW </w:t>
            </w:r>
            <w:hyperlink r:id="rId22" w:history="1">
              <w:r w:rsidRPr="009812B9">
                <w:rPr>
                  <w:rStyle w:val="Hyperlink"/>
                  <w:rFonts w:asciiTheme="minorHAnsi" w:hAnsiTheme="minorHAnsi"/>
                  <w:color w:val="0099FF"/>
                  <w:sz w:val="22"/>
                  <w:szCs w:val="22"/>
                </w:rPr>
                <w:t>49.17.160</w:t>
              </w:r>
            </w:hyperlink>
          </w:p>
        </w:tc>
        <w:tc>
          <w:tcPr>
            <w:tcW w:w="902" w:type="dxa"/>
            <w:gridSpan w:val="2"/>
            <w:tcBorders>
              <w:left w:val="single" w:sz="4" w:space="0" w:color="auto"/>
              <w:right w:val="single" w:sz="4" w:space="0" w:color="auto"/>
            </w:tcBorders>
            <w:shd w:val="clear" w:color="auto" w:fill="auto"/>
          </w:tcPr>
          <w:p w14:paraId="0C87DE07" w14:textId="77777777" w:rsidR="00AE5CA2" w:rsidRPr="009812B9" w:rsidRDefault="00AE5CA2"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535D7561" w14:textId="77777777" w:rsidR="00AE5CA2" w:rsidRPr="009812B9" w:rsidRDefault="00AE5CA2"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36CE4FA" w14:textId="77777777" w:rsidR="00AE5CA2" w:rsidRPr="009812B9" w:rsidRDefault="00AE5CA2"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43992363" w14:textId="77777777" w:rsidR="00AE5CA2" w:rsidRPr="009812B9" w:rsidRDefault="00AE5CA2"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A416BE" w:rsidRPr="009812B9" w14:paraId="2E6412F7"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BB6DDA3" w14:textId="77777777" w:rsidR="00A416BE" w:rsidRPr="009812B9" w:rsidRDefault="00A416BE" w:rsidP="001B4B73">
            <w:pPr>
              <w:pStyle w:val="ListParagraph"/>
              <w:numPr>
                <w:ilvl w:val="0"/>
                <w:numId w:val="46"/>
              </w:numPr>
              <w:tabs>
                <w:tab w:val="left" w:pos="216"/>
                <w:tab w:val="left" w:pos="360"/>
              </w:tabs>
              <w:rPr>
                <w:rFonts w:ascii="Arial" w:hAnsi="Arial" w:cs="Arial"/>
                <w:sz w:val="22"/>
                <w:szCs w:val="22"/>
              </w:rPr>
            </w:pPr>
            <w:r w:rsidRPr="009812B9">
              <w:rPr>
                <w:rFonts w:asciiTheme="minorHAnsi" w:hAnsiTheme="minorHAnsi" w:cs="Arial"/>
                <w:sz w:val="22"/>
                <w:szCs w:val="22"/>
              </w:rPr>
              <w:lastRenderedPageBreak/>
              <w:br w:type="page"/>
            </w:r>
            <w:r w:rsidRPr="009812B9">
              <w:rPr>
                <w:rFonts w:ascii="Arial" w:hAnsi="Arial" w:cs="Arial"/>
                <w:b/>
                <w:color w:val="000000"/>
                <w:sz w:val="22"/>
                <w:szCs w:val="22"/>
              </w:rPr>
              <w:t>Written Violence Prevention Policy cont.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161A422" w14:textId="77777777" w:rsidR="00A416BE" w:rsidRPr="009812B9" w:rsidRDefault="00A416BE"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79E2982C" w14:textId="651530E9" w:rsidR="00A416BE" w:rsidRPr="009812B9" w:rsidRDefault="00A416BE"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4F4B870" w14:textId="79023EBF" w:rsidR="00A416BE" w:rsidRPr="009812B9" w:rsidRDefault="00A416BE"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B545C42" w14:textId="77777777" w:rsidR="00A416BE" w:rsidRPr="009812B9" w:rsidRDefault="00A416BE"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4D5CEA" w:rsidRPr="009812B9" w14:paraId="1AEB520F"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1F731B3" w14:textId="77777777" w:rsidR="004D5CEA" w:rsidRPr="009812B9" w:rsidRDefault="004D5CEA" w:rsidP="001B4B73">
            <w:pPr>
              <w:pStyle w:val="ListParagraph"/>
              <w:numPr>
                <w:ilvl w:val="0"/>
                <w:numId w:val="61"/>
              </w:numPr>
              <w:contextualSpacing w:val="0"/>
            </w:pPr>
            <w:r w:rsidRPr="009812B9">
              <w:rPr>
                <w:rFonts w:asciiTheme="minorHAnsi" w:hAnsiTheme="minorHAnsi" w:cs="Arial"/>
                <w:bCs/>
                <w:sz w:val="22"/>
                <w:szCs w:val="22"/>
              </w:rPr>
              <w:t>Appendices, checklists, tools etc.</w:t>
            </w:r>
          </w:p>
        </w:tc>
        <w:tc>
          <w:tcPr>
            <w:tcW w:w="902" w:type="dxa"/>
            <w:gridSpan w:val="2"/>
            <w:tcBorders>
              <w:left w:val="single" w:sz="4" w:space="0" w:color="auto"/>
              <w:right w:val="single" w:sz="4" w:space="0" w:color="auto"/>
            </w:tcBorders>
            <w:shd w:val="clear" w:color="auto" w:fill="auto"/>
          </w:tcPr>
          <w:p w14:paraId="233A5933" w14:textId="77777777" w:rsidR="004D5CEA" w:rsidRPr="009812B9" w:rsidRDefault="004D5CEA"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07CC3B6" w14:textId="77777777" w:rsidR="004D5CEA" w:rsidRPr="009812B9" w:rsidRDefault="004D5CEA"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D6CC9DA" w14:textId="77777777" w:rsidR="004D5CEA" w:rsidRPr="009812B9" w:rsidRDefault="004D5CEA"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71887487" w14:textId="77777777" w:rsidR="004D5CEA" w:rsidRPr="009812B9" w:rsidRDefault="004D5CEA"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48714C43" w14:textId="77777777" w:rsidTr="00AE6182">
        <w:trPr>
          <w:gridAfter w:val="1"/>
          <w:wAfter w:w="8" w:type="dxa"/>
          <w:trHeight w:val="341"/>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0B7DC65" w14:textId="4F55C313" w:rsidR="00164653" w:rsidRPr="009812B9" w:rsidRDefault="00164653" w:rsidP="001B4B73">
            <w:pPr>
              <w:pStyle w:val="ListParagraph"/>
              <w:numPr>
                <w:ilvl w:val="0"/>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 xml:space="preserve">Other Related Policies </w:t>
            </w:r>
            <w:r w:rsidRPr="009812B9">
              <w:rPr>
                <w:rFonts w:asciiTheme="minorHAnsi" w:hAnsiTheme="minorHAnsi" w:cs="Minion Pro"/>
                <w:i/>
                <w:color w:val="211D1E"/>
                <w:sz w:val="22"/>
                <w:szCs w:val="22"/>
                <w:u w:val="single"/>
              </w:rPr>
              <w:t>that could</w:t>
            </w:r>
            <w:r w:rsidRPr="009812B9">
              <w:rPr>
                <w:rFonts w:asciiTheme="minorHAnsi" w:hAnsiTheme="minorHAnsi" w:cs="Minion Pro"/>
                <w:color w:val="211D1E"/>
                <w:sz w:val="22"/>
                <w:szCs w:val="22"/>
              </w:rPr>
              <w:t xml:space="preserve"> be reviewed and enhanced and developed as needed (Source: IAHSS, 201</w:t>
            </w:r>
            <w:r w:rsidR="00EF582E" w:rsidRPr="009812B9">
              <w:rPr>
                <w:rFonts w:asciiTheme="minorHAnsi" w:hAnsiTheme="minorHAnsi" w:cs="Minion Pro"/>
                <w:color w:val="211D1E"/>
                <w:sz w:val="22"/>
                <w:szCs w:val="22"/>
              </w:rPr>
              <w:t>8</w:t>
            </w:r>
            <w:r w:rsidRPr="009812B9">
              <w:rPr>
                <w:rFonts w:asciiTheme="minorHAnsi" w:hAnsiTheme="minorHAnsi" w:cs="Minion Pro"/>
                <w:color w:val="211D1E"/>
                <w:sz w:val="22"/>
                <w:szCs w:val="22"/>
              </w:rPr>
              <w:t>):</w:t>
            </w:r>
          </w:p>
          <w:p w14:paraId="388EEB74"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Patient Search/Seizure of contraband/illicit substance/Patient Belongings</w:t>
            </w:r>
          </w:p>
        </w:tc>
        <w:tc>
          <w:tcPr>
            <w:tcW w:w="902" w:type="dxa"/>
            <w:gridSpan w:val="2"/>
            <w:tcBorders>
              <w:left w:val="single" w:sz="4" w:space="0" w:color="auto"/>
              <w:right w:val="single" w:sz="4" w:space="0" w:color="auto"/>
            </w:tcBorders>
            <w:shd w:val="clear" w:color="auto" w:fill="auto"/>
          </w:tcPr>
          <w:p w14:paraId="5DEB9608" w14:textId="77777777" w:rsidR="00164653" w:rsidRPr="009812B9" w:rsidRDefault="00164653"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31E7A964" w14:textId="77777777" w:rsidR="00164653" w:rsidRPr="009812B9" w:rsidRDefault="00164653"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F5A3E2B" w14:textId="77777777" w:rsidR="00164653" w:rsidRPr="009812B9" w:rsidRDefault="00164653"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640FAD1E" w14:textId="77777777" w:rsidR="00164653" w:rsidRPr="009812B9" w:rsidRDefault="00164653"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5D2D2A61"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D87838D"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Surrendered weapons: storage safety and process for return to patient</w:t>
            </w:r>
          </w:p>
        </w:tc>
        <w:tc>
          <w:tcPr>
            <w:tcW w:w="902" w:type="dxa"/>
            <w:gridSpan w:val="2"/>
            <w:tcBorders>
              <w:left w:val="single" w:sz="4" w:space="0" w:color="auto"/>
              <w:right w:val="single" w:sz="4" w:space="0" w:color="auto"/>
            </w:tcBorders>
            <w:shd w:val="clear" w:color="auto" w:fill="auto"/>
          </w:tcPr>
          <w:p w14:paraId="12CE9091"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98CC413"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84AC59F"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778C51D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09E5B230"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8BFB3C4"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Surrendered illicit substances or contraband: Disposal v. Law enforcement release</w:t>
            </w:r>
          </w:p>
        </w:tc>
        <w:tc>
          <w:tcPr>
            <w:tcW w:w="902" w:type="dxa"/>
            <w:gridSpan w:val="2"/>
            <w:tcBorders>
              <w:left w:val="single" w:sz="4" w:space="0" w:color="auto"/>
              <w:right w:val="single" w:sz="4" w:space="0" w:color="auto"/>
            </w:tcBorders>
            <w:shd w:val="clear" w:color="auto" w:fill="auto"/>
          </w:tcPr>
          <w:p w14:paraId="5D602897"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4D020025"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60CC7CB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1FDA045A"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7BA82D6C"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BF18579"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Criteria for report to law enforcement/responsible person</w:t>
            </w:r>
          </w:p>
        </w:tc>
        <w:tc>
          <w:tcPr>
            <w:tcW w:w="902" w:type="dxa"/>
            <w:gridSpan w:val="2"/>
            <w:tcBorders>
              <w:left w:val="single" w:sz="4" w:space="0" w:color="auto"/>
              <w:right w:val="single" w:sz="4" w:space="0" w:color="auto"/>
            </w:tcBorders>
            <w:shd w:val="clear" w:color="auto" w:fill="auto"/>
          </w:tcPr>
          <w:p w14:paraId="0B9A48FA"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38EE6661"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CDA5CA0"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5020213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3DA4DAC4"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DE389A2"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Criteria for restraint/seclusion application/responsible person</w:t>
            </w:r>
          </w:p>
        </w:tc>
        <w:tc>
          <w:tcPr>
            <w:tcW w:w="902" w:type="dxa"/>
            <w:gridSpan w:val="2"/>
            <w:tcBorders>
              <w:left w:val="single" w:sz="4" w:space="0" w:color="auto"/>
              <w:right w:val="single" w:sz="4" w:space="0" w:color="auto"/>
            </w:tcBorders>
            <w:shd w:val="clear" w:color="auto" w:fill="auto"/>
          </w:tcPr>
          <w:p w14:paraId="1D24005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092EDB03"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6594B2C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149BF223"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7B0F82B6"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86977ED"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Competency/Capacity/Surrogate-decision-maker/mental-healthhold/involuntary confinement</w:t>
            </w:r>
          </w:p>
        </w:tc>
        <w:tc>
          <w:tcPr>
            <w:tcW w:w="902" w:type="dxa"/>
            <w:gridSpan w:val="2"/>
            <w:tcBorders>
              <w:left w:val="single" w:sz="4" w:space="0" w:color="auto"/>
              <w:right w:val="single" w:sz="4" w:space="0" w:color="auto"/>
            </w:tcBorders>
            <w:shd w:val="clear" w:color="auto" w:fill="auto"/>
          </w:tcPr>
          <w:p w14:paraId="012AC06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6024DCDA"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01398D70"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17F3B265"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68338B84"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1D168A66"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 xml:space="preserve">When is forced medication admin/restraint acceptable? </w:t>
            </w:r>
          </w:p>
        </w:tc>
        <w:tc>
          <w:tcPr>
            <w:tcW w:w="902" w:type="dxa"/>
            <w:gridSpan w:val="2"/>
            <w:tcBorders>
              <w:left w:val="single" w:sz="4" w:space="0" w:color="auto"/>
              <w:right w:val="single" w:sz="4" w:space="0" w:color="auto"/>
            </w:tcBorders>
            <w:shd w:val="clear" w:color="auto" w:fill="auto"/>
          </w:tcPr>
          <w:p w14:paraId="04C83A1C"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069E97D"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A2F256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DBB5EE1"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09FFDC71"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01A23A7"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Security video archive process/timeframe/expectations</w:t>
            </w:r>
          </w:p>
        </w:tc>
        <w:tc>
          <w:tcPr>
            <w:tcW w:w="902" w:type="dxa"/>
            <w:gridSpan w:val="2"/>
            <w:tcBorders>
              <w:left w:val="single" w:sz="4" w:space="0" w:color="auto"/>
              <w:right w:val="single" w:sz="4" w:space="0" w:color="auto"/>
            </w:tcBorders>
            <w:shd w:val="clear" w:color="auto" w:fill="auto"/>
          </w:tcPr>
          <w:p w14:paraId="65D697A8"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7484E7A3"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9B74FBA"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787A619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60EAB9FA"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7B8A036" w14:textId="3F27FEF3"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Release of information to law enforcement/release of video to</w:t>
            </w:r>
            <w:r w:rsidR="0072306A" w:rsidRPr="009812B9">
              <w:rPr>
                <w:rFonts w:asciiTheme="minorHAnsi" w:hAnsiTheme="minorHAnsi" w:cs="Minion Pro"/>
                <w:color w:val="211D1E"/>
                <w:sz w:val="22"/>
                <w:szCs w:val="22"/>
              </w:rPr>
              <w:t xml:space="preserve"> </w:t>
            </w:r>
            <w:r w:rsidRPr="009812B9">
              <w:rPr>
                <w:rFonts w:asciiTheme="minorHAnsi" w:hAnsiTheme="minorHAnsi" w:cs="Minion Pro"/>
                <w:color w:val="211D1E"/>
                <w:sz w:val="22"/>
                <w:szCs w:val="22"/>
              </w:rPr>
              <w:t>l</w:t>
            </w:r>
            <w:r w:rsidR="0072306A" w:rsidRPr="009812B9">
              <w:rPr>
                <w:rFonts w:asciiTheme="minorHAnsi" w:hAnsiTheme="minorHAnsi" w:cs="Minion Pro"/>
                <w:color w:val="211D1E"/>
                <w:sz w:val="22"/>
                <w:szCs w:val="22"/>
              </w:rPr>
              <w:t>a</w:t>
            </w:r>
            <w:r w:rsidRPr="009812B9">
              <w:rPr>
                <w:rFonts w:asciiTheme="minorHAnsi" w:hAnsiTheme="minorHAnsi" w:cs="Minion Pro"/>
                <w:color w:val="211D1E"/>
                <w:sz w:val="22"/>
                <w:szCs w:val="22"/>
              </w:rPr>
              <w:t>w enforcement</w:t>
            </w:r>
          </w:p>
        </w:tc>
        <w:tc>
          <w:tcPr>
            <w:tcW w:w="902" w:type="dxa"/>
            <w:gridSpan w:val="2"/>
            <w:tcBorders>
              <w:left w:val="single" w:sz="4" w:space="0" w:color="auto"/>
              <w:right w:val="single" w:sz="4" w:space="0" w:color="auto"/>
            </w:tcBorders>
            <w:shd w:val="clear" w:color="auto" w:fill="auto"/>
          </w:tcPr>
          <w:p w14:paraId="40E70432"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7998BE10"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73C06C16"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37FF86FF"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3207B8E5"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7EDA7C1"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 xml:space="preserve">Law enforcement brining weapons on-campus/ no weapon zone in behavioral health </w:t>
            </w:r>
          </w:p>
        </w:tc>
        <w:tc>
          <w:tcPr>
            <w:tcW w:w="902" w:type="dxa"/>
            <w:gridSpan w:val="2"/>
            <w:tcBorders>
              <w:left w:val="single" w:sz="4" w:space="0" w:color="auto"/>
              <w:right w:val="single" w:sz="4" w:space="0" w:color="auto"/>
            </w:tcBorders>
            <w:shd w:val="clear" w:color="auto" w:fill="auto"/>
          </w:tcPr>
          <w:p w14:paraId="63495B39"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03D77D2"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12A6C29"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73843590"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2915AA0B"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D4CEC1A"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Professional discipline/Peer Review</w:t>
            </w:r>
          </w:p>
        </w:tc>
        <w:tc>
          <w:tcPr>
            <w:tcW w:w="902" w:type="dxa"/>
            <w:gridSpan w:val="2"/>
            <w:tcBorders>
              <w:left w:val="single" w:sz="4" w:space="0" w:color="auto"/>
              <w:right w:val="single" w:sz="4" w:space="0" w:color="auto"/>
            </w:tcBorders>
            <w:shd w:val="clear" w:color="auto" w:fill="auto"/>
          </w:tcPr>
          <w:p w14:paraId="3B0A8327"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D56439D"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16CACB7"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112A9152"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7D5DA86B"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F2924C3"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Resolution of Patient Complaints and Grievances</w:t>
            </w:r>
          </w:p>
        </w:tc>
        <w:tc>
          <w:tcPr>
            <w:tcW w:w="902" w:type="dxa"/>
            <w:gridSpan w:val="2"/>
            <w:tcBorders>
              <w:left w:val="single" w:sz="4" w:space="0" w:color="auto"/>
              <w:right w:val="single" w:sz="4" w:space="0" w:color="auto"/>
            </w:tcBorders>
            <w:shd w:val="clear" w:color="auto" w:fill="auto"/>
          </w:tcPr>
          <w:p w14:paraId="28743298"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0CC5BE53"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923261C"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7479BD3C"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7E9FF75C"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D131A5E"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Adverse Event Incident Reporting System</w:t>
            </w:r>
          </w:p>
        </w:tc>
        <w:tc>
          <w:tcPr>
            <w:tcW w:w="902" w:type="dxa"/>
            <w:gridSpan w:val="2"/>
            <w:tcBorders>
              <w:left w:val="single" w:sz="4" w:space="0" w:color="auto"/>
              <w:right w:val="single" w:sz="4" w:space="0" w:color="auto"/>
            </w:tcBorders>
            <w:shd w:val="clear" w:color="auto" w:fill="auto"/>
          </w:tcPr>
          <w:p w14:paraId="30E7479D"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33B3261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7AC9AC00"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25D8862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3D6CEF2F"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9E17929"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Guidelines for Environmental Protections in care of Known reg</w:t>
            </w:r>
            <w:r w:rsidRPr="009812B9">
              <w:rPr>
                <w:rFonts w:asciiTheme="minorHAnsi" w:hAnsiTheme="minorHAnsi" w:cs="Minion Pro"/>
                <w:color w:val="211D1E"/>
                <w:sz w:val="22"/>
                <w:szCs w:val="22"/>
              </w:rPr>
              <w:softHyphen/>
              <w:t>istered sex offender/patient in law enforcement custody</w:t>
            </w:r>
          </w:p>
        </w:tc>
        <w:tc>
          <w:tcPr>
            <w:tcW w:w="902" w:type="dxa"/>
            <w:gridSpan w:val="2"/>
            <w:tcBorders>
              <w:left w:val="single" w:sz="4" w:space="0" w:color="auto"/>
              <w:right w:val="single" w:sz="4" w:space="0" w:color="auto"/>
            </w:tcBorders>
            <w:shd w:val="clear" w:color="auto" w:fill="auto"/>
          </w:tcPr>
          <w:p w14:paraId="39F1F3BC"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22044F9"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7B02B77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3245DE46"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66DBB6F2"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1720AA0E" w14:textId="1A57AA21"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HIM restrictions/Patient Directory restrictions: Confidential/No-Publication/No Show</w:t>
            </w:r>
            <w:r w:rsidR="0072306A" w:rsidRPr="009812B9">
              <w:rPr>
                <w:rFonts w:asciiTheme="minorHAnsi" w:hAnsiTheme="minorHAnsi" w:cs="Minion Pro"/>
                <w:color w:val="211D1E"/>
                <w:sz w:val="22"/>
                <w:szCs w:val="22"/>
              </w:rPr>
              <w:t>/” Break</w:t>
            </w:r>
            <w:r w:rsidRPr="009812B9">
              <w:rPr>
                <w:rFonts w:asciiTheme="minorHAnsi" w:hAnsiTheme="minorHAnsi" w:cs="Minion Pro"/>
                <w:color w:val="211D1E"/>
                <w:sz w:val="22"/>
                <w:szCs w:val="22"/>
              </w:rPr>
              <w:t xml:space="preserve"> the Glass”/ Pt Directory</w:t>
            </w:r>
          </w:p>
        </w:tc>
        <w:tc>
          <w:tcPr>
            <w:tcW w:w="902" w:type="dxa"/>
            <w:gridSpan w:val="2"/>
            <w:tcBorders>
              <w:left w:val="single" w:sz="4" w:space="0" w:color="auto"/>
              <w:right w:val="single" w:sz="4" w:space="0" w:color="auto"/>
            </w:tcBorders>
            <w:shd w:val="clear" w:color="auto" w:fill="auto"/>
          </w:tcPr>
          <w:p w14:paraId="5B28959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3F002FD4"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0537ADAA"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440DF779"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39F3227A"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16064187"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Patient Search/Seizure of contraband/illicit substance/Patient Belongings</w:t>
            </w:r>
          </w:p>
        </w:tc>
        <w:tc>
          <w:tcPr>
            <w:tcW w:w="902" w:type="dxa"/>
            <w:gridSpan w:val="2"/>
            <w:tcBorders>
              <w:left w:val="single" w:sz="4" w:space="0" w:color="auto"/>
              <w:right w:val="single" w:sz="4" w:space="0" w:color="auto"/>
            </w:tcBorders>
            <w:shd w:val="clear" w:color="auto" w:fill="auto"/>
          </w:tcPr>
          <w:p w14:paraId="090C82D5"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4003CDF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6D024DF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C7685A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21EB6EAD"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4B60D69" w14:textId="558C5D1A" w:rsidR="005C3B15" w:rsidRPr="009812B9" w:rsidRDefault="00164653" w:rsidP="001B4B73">
            <w:pPr>
              <w:pStyle w:val="ListParagraph"/>
              <w:numPr>
                <w:ilvl w:val="1"/>
                <w:numId w:val="61"/>
              </w:numPr>
              <w:ind w:left="994"/>
              <w:rPr>
                <w:rFonts w:asciiTheme="minorHAnsi" w:hAnsiTheme="minorHAnsi" w:cs="Minion Pro"/>
                <w:color w:val="211D1E"/>
                <w:sz w:val="22"/>
                <w:szCs w:val="22"/>
              </w:rPr>
            </w:pPr>
            <w:r w:rsidRPr="009812B9">
              <w:rPr>
                <w:rFonts w:asciiTheme="minorHAnsi" w:hAnsiTheme="minorHAnsi" w:cs="Minion Pro"/>
                <w:color w:val="211D1E"/>
                <w:sz w:val="22"/>
                <w:szCs w:val="22"/>
              </w:rPr>
              <w:t>Patient Alert/Care Plan/Electronic mechanism to notify all staff/all locations of increased risk of</w:t>
            </w:r>
            <w:r w:rsidR="005C3B15" w:rsidRPr="009812B9">
              <w:rPr>
                <w:rFonts w:asciiTheme="minorHAnsi" w:hAnsiTheme="minorHAnsi" w:cs="Minion Pro"/>
                <w:color w:val="211D1E"/>
                <w:sz w:val="22"/>
                <w:szCs w:val="22"/>
              </w:rPr>
              <w:t xml:space="preserve"> </w:t>
            </w:r>
          </w:p>
          <w:p w14:paraId="3F7E79FD" w14:textId="04DCA489" w:rsidR="00164653" w:rsidRPr="009812B9" w:rsidRDefault="005C3B15" w:rsidP="005C3B15">
            <w:pPr>
              <w:pStyle w:val="ListParagraph"/>
              <w:ind w:left="994"/>
              <w:rPr>
                <w:rFonts w:asciiTheme="minorHAnsi" w:hAnsiTheme="minorHAnsi" w:cs="Minion Pro"/>
                <w:color w:val="211D1E"/>
                <w:sz w:val="22"/>
                <w:szCs w:val="22"/>
              </w:rPr>
            </w:pPr>
            <w:r w:rsidRPr="009812B9">
              <w:rPr>
                <w:rFonts w:asciiTheme="minorHAnsi" w:hAnsiTheme="minorHAnsi" w:cs="Minion Pro"/>
                <w:color w:val="211D1E"/>
                <w:sz w:val="22"/>
                <w:szCs w:val="22"/>
              </w:rPr>
              <w:t>v</w:t>
            </w:r>
            <w:r w:rsidR="00164653" w:rsidRPr="009812B9">
              <w:rPr>
                <w:rFonts w:asciiTheme="minorHAnsi" w:hAnsiTheme="minorHAnsi" w:cs="Minion Pro"/>
                <w:color w:val="211D1E"/>
                <w:sz w:val="22"/>
                <w:szCs w:val="22"/>
              </w:rPr>
              <w:t>iolence</w:t>
            </w:r>
          </w:p>
        </w:tc>
        <w:tc>
          <w:tcPr>
            <w:tcW w:w="902" w:type="dxa"/>
            <w:gridSpan w:val="2"/>
            <w:tcBorders>
              <w:left w:val="single" w:sz="4" w:space="0" w:color="auto"/>
              <w:right w:val="single" w:sz="4" w:space="0" w:color="auto"/>
            </w:tcBorders>
            <w:shd w:val="clear" w:color="auto" w:fill="auto"/>
          </w:tcPr>
          <w:p w14:paraId="721AA650"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036B4F3D"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6CB9A85"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BF3C579"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4DA2A9F2"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001B3C5"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Patient Term/Termination of Care relationship</w:t>
            </w:r>
          </w:p>
        </w:tc>
        <w:tc>
          <w:tcPr>
            <w:tcW w:w="902" w:type="dxa"/>
            <w:gridSpan w:val="2"/>
            <w:tcBorders>
              <w:left w:val="single" w:sz="4" w:space="0" w:color="auto"/>
              <w:right w:val="single" w:sz="4" w:space="0" w:color="auto"/>
            </w:tcBorders>
            <w:shd w:val="clear" w:color="auto" w:fill="auto"/>
          </w:tcPr>
          <w:p w14:paraId="3C5A6D00"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74146A12"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E3622E8"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DE60D8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5DFAE95C"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45E8CF1" w14:textId="7A356F5C"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Narcotic Care Agreement</w:t>
            </w:r>
          </w:p>
        </w:tc>
        <w:tc>
          <w:tcPr>
            <w:tcW w:w="902" w:type="dxa"/>
            <w:gridSpan w:val="2"/>
            <w:tcBorders>
              <w:left w:val="single" w:sz="4" w:space="0" w:color="auto"/>
              <w:right w:val="single" w:sz="4" w:space="0" w:color="auto"/>
            </w:tcBorders>
            <w:shd w:val="clear" w:color="auto" w:fill="auto"/>
          </w:tcPr>
          <w:p w14:paraId="6A51E632"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62F8F4B0"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03CFECB1"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5AB7F33A"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60E368C0"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DD760D5" w14:textId="523BB1A1"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Refusal of Care Form/Process</w:t>
            </w:r>
          </w:p>
        </w:tc>
        <w:tc>
          <w:tcPr>
            <w:tcW w:w="902" w:type="dxa"/>
            <w:gridSpan w:val="2"/>
            <w:tcBorders>
              <w:left w:val="single" w:sz="4" w:space="0" w:color="auto"/>
              <w:right w:val="single" w:sz="4" w:space="0" w:color="auto"/>
            </w:tcBorders>
            <w:shd w:val="clear" w:color="auto" w:fill="auto"/>
          </w:tcPr>
          <w:p w14:paraId="4AAAD998"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76A6CC5"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68DB7F28"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47AA0735"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69A0D70C"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F366831" w14:textId="28571A5C"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Discharge AMA</w:t>
            </w:r>
          </w:p>
        </w:tc>
        <w:tc>
          <w:tcPr>
            <w:tcW w:w="902" w:type="dxa"/>
            <w:gridSpan w:val="2"/>
            <w:tcBorders>
              <w:left w:val="single" w:sz="4" w:space="0" w:color="auto"/>
              <w:right w:val="single" w:sz="4" w:space="0" w:color="auto"/>
            </w:tcBorders>
            <w:shd w:val="clear" w:color="auto" w:fill="auto"/>
          </w:tcPr>
          <w:p w14:paraId="3547DC7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20E2AC8F"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3302BB2C"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0AD35CE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6D7EDB74"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A66D73A" w14:textId="44E2672C"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Elopement</w:t>
            </w:r>
          </w:p>
        </w:tc>
        <w:tc>
          <w:tcPr>
            <w:tcW w:w="902" w:type="dxa"/>
            <w:gridSpan w:val="2"/>
            <w:tcBorders>
              <w:left w:val="single" w:sz="4" w:space="0" w:color="auto"/>
              <w:right w:val="single" w:sz="4" w:space="0" w:color="auto"/>
            </w:tcBorders>
            <w:shd w:val="clear" w:color="auto" w:fill="auto"/>
          </w:tcPr>
          <w:p w14:paraId="365BAD2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760F80C5"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BCBF536"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6A8AE4F8"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2F436D37"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6B5D76B"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Administrative Discharge</w:t>
            </w:r>
          </w:p>
        </w:tc>
        <w:tc>
          <w:tcPr>
            <w:tcW w:w="902" w:type="dxa"/>
            <w:gridSpan w:val="2"/>
            <w:tcBorders>
              <w:left w:val="single" w:sz="4" w:space="0" w:color="auto"/>
              <w:right w:val="single" w:sz="4" w:space="0" w:color="auto"/>
            </w:tcBorders>
            <w:shd w:val="clear" w:color="auto" w:fill="auto"/>
          </w:tcPr>
          <w:p w14:paraId="7915FB76"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5B5CC4A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0F1B60E"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23E1FA13"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0C87AE4E"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8C1A74E" w14:textId="77777777"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Patients who will not peacefully leave campus after discharge/Security escort off campus</w:t>
            </w:r>
          </w:p>
        </w:tc>
        <w:tc>
          <w:tcPr>
            <w:tcW w:w="902" w:type="dxa"/>
            <w:gridSpan w:val="2"/>
            <w:tcBorders>
              <w:left w:val="single" w:sz="4" w:space="0" w:color="auto"/>
              <w:right w:val="single" w:sz="4" w:space="0" w:color="auto"/>
            </w:tcBorders>
            <w:shd w:val="clear" w:color="auto" w:fill="auto"/>
          </w:tcPr>
          <w:p w14:paraId="483C2A63"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4732E3A4"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0653F5F4"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5E0F5047"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54A7A047"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C369923" w14:textId="68DBDBCE" w:rsidR="00164653" w:rsidRPr="009812B9" w:rsidRDefault="00164653" w:rsidP="001B4B73">
            <w:pPr>
              <w:pStyle w:val="ListParagraph"/>
              <w:numPr>
                <w:ilvl w:val="1"/>
                <w:numId w:val="61"/>
              </w:numPr>
              <w:rPr>
                <w:rFonts w:asciiTheme="minorHAnsi" w:hAnsiTheme="minorHAnsi" w:cs="Minion Pro"/>
                <w:color w:val="211D1E"/>
                <w:sz w:val="22"/>
                <w:szCs w:val="22"/>
              </w:rPr>
            </w:pPr>
            <w:r w:rsidRPr="009812B9">
              <w:rPr>
                <w:rFonts w:asciiTheme="minorHAnsi" w:hAnsiTheme="minorHAnsi" w:cs="Minion Pro"/>
                <w:color w:val="211D1E"/>
                <w:sz w:val="22"/>
                <w:szCs w:val="22"/>
              </w:rPr>
              <w:t>Chaperone guidelines</w:t>
            </w:r>
          </w:p>
        </w:tc>
        <w:tc>
          <w:tcPr>
            <w:tcW w:w="902" w:type="dxa"/>
            <w:gridSpan w:val="2"/>
            <w:tcBorders>
              <w:left w:val="single" w:sz="4" w:space="0" w:color="auto"/>
              <w:right w:val="single" w:sz="4" w:space="0" w:color="auto"/>
            </w:tcBorders>
            <w:shd w:val="clear" w:color="auto" w:fill="auto"/>
          </w:tcPr>
          <w:p w14:paraId="659DB365"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6DF8282B"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6429EAD6"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left w:val="single" w:sz="4" w:space="0" w:color="auto"/>
              <w:right w:val="threeDEmboss" w:sz="18" w:space="0" w:color="auto"/>
            </w:tcBorders>
            <w:shd w:val="clear" w:color="auto" w:fill="auto"/>
          </w:tcPr>
          <w:p w14:paraId="3722FF44" w14:textId="77777777" w:rsidR="00164653" w:rsidRPr="009812B9"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9812B9" w14:paraId="01120F7C"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DBCB60F" w14:textId="77777777" w:rsidR="00164653" w:rsidRPr="009812B9" w:rsidRDefault="00164653" w:rsidP="001B4B73">
            <w:pPr>
              <w:pStyle w:val="ListParagraph"/>
              <w:numPr>
                <w:ilvl w:val="1"/>
                <w:numId w:val="61"/>
              </w:numPr>
              <w:tabs>
                <w:tab w:val="left" w:pos="216"/>
                <w:tab w:val="left" w:pos="360"/>
              </w:tabs>
              <w:rPr>
                <w:rFonts w:asciiTheme="minorHAnsi" w:hAnsiTheme="minorHAnsi" w:cs="Arial"/>
                <w:sz w:val="22"/>
                <w:szCs w:val="22"/>
              </w:rPr>
            </w:pPr>
            <w:r w:rsidRPr="009812B9">
              <w:rPr>
                <w:rFonts w:asciiTheme="minorHAnsi" w:hAnsiTheme="minorHAnsi" w:cs="Minion Pro"/>
                <w:color w:val="211D1E"/>
                <w:sz w:val="22"/>
                <w:szCs w:val="22"/>
              </w:rPr>
              <w:t xml:space="preserve">Patient/Family Request for change in caregiver                                                                           </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0BA1375E" w14:textId="77777777" w:rsidR="00164653" w:rsidRPr="009812B9" w:rsidRDefault="00164653"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2D5C36D" w14:textId="77777777" w:rsidR="00164653" w:rsidRPr="009812B9" w:rsidRDefault="00164653"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DB701DE" w14:textId="77777777" w:rsidR="00164653" w:rsidRPr="009812B9" w:rsidRDefault="00164653"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10CF7040" w14:textId="77777777" w:rsidR="00164653" w:rsidRPr="009812B9" w:rsidRDefault="00164653"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A416BE" w:rsidRPr="009812B9" w14:paraId="51168E4C"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E211116" w14:textId="77777777" w:rsidR="00A416BE" w:rsidRPr="009812B9" w:rsidRDefault="00A416BE" w:rsidP="001B4B73">
            <w:pPr>
              <w:pStyle w:val="ListParagraph"/>
              <w:numPr>
                <w:ilvl w:val="0"/>
                <w:numId w:val="65"/>
              </w:numPr>
              <w:tabs>
                <w:tab w:val="left" w:pos="216"/>
                <w:tab w:val="left" w:pos="360"/>
              </w:tabs>
              <w:rPr>
                <w:rFonts w:ascii="Arial" w:hAnsi="Arial" w:cs="Arial"/>
                <w:sz w:val="22"/>
                <w:szCs w:val="22"/>
              </w:rPr>
            </w:pPr>
            <w:r w:rsidRPr="009812B9">
              <w:rPr>
                <w:rFonts w:asciiTheme="minorHAnsi" w:hAnsiTheme="minorHAnsi" w:cs="Arial"/>
                <w:sz w:val="22"/>
                <w:szCs w:val="22"/>
              </w:rPr>
              <w:lastRenderedPageBreak/>
              <w:br w:type="page"/>
            </w:r>
            <w:r w:rsidRPr="009812B9">
              <w:rPr>
                <w:rFonts w:ascii="Arial" w:hAnsi="Arial" w:cs="Arial"/>
                <w:b/>
                <w:color w:val="000000"/>
                <w:sz w:val="22"/>
                <w:szCs w:val="22"/>
              </w:rPr>
              <w:t>Written Violence Prevention Policy cont.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5995E30" w14:textId="77777777" w:rsidR="00A416BE" w:rsidRPr="009812B9" w:rsidRDefault="00A416BE"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7BF0391" w14:textId="662E1900" w:rsidR="00A416BE" w:rsidRPr="009812B9" w:rsidRDefault="00A416BE"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5F8D15B" w14:textId="1181F955" w:rsidR="00A416BE" w:rsidRPr="009812B9" w:rsidRDefault="00A416BE"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5845750" w14:textId="77777777" w:rsidR="00A416BE" w:rsidRPr="009812B9" w:rsidRDefault="00A416BE" w:rsidP="00AB6569">
            <w:pPr>
              <w:tabs>
                <w:tab w:val="left" w:pos="216"/>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E060C6" w:rsidRPr="009812B9" w14:paraId="1A22DBD0"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CE8BF6C" w14:textId="77777777" w:rsidR="00CF4E7C" w:rsidRPr="009812B9" w:rsidRDefault="00CF4E7C" w:rsidP="001B4B73">
            <w:pPr>
              <w:pStyle w:val="ListParagraph"/>
              <w:numPr>
                <w:ilvl w:val="0"/>
                <w:numId w:val="62"/>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Written procedures are in place to address violence prevention needs and processes:</w:t>
            </w:r>
          </w:p>
          <w:p w14:paraId="78044EA0" w14:textId="4AF6EACE" w:rsidR="00E060C6" w:rsidRPr="009812B9" w:rsidRDefault="00A75BF2" w:rsidP="001B4B73">
            <w:pPr>
              <w:pStyle w:val="ListParagraph"/>
              <w:numPr>
                <w:ilvl w:val="1"/>
                <w:numId w:val="62"/>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I</w:t>
            </w:r>
            <w:r w:rsidR="00CF4E7C" w:rsidRPr="009812B9">
              <w:rPr>
                <w:rFonts w:asciiTheme="minorHAnsi" w:hAnsiTheme="minorHAnsi" w:cs="Arial"/>
                <w:sz w:val="22"/>
                <w:szCs w:val="22"/>
              </w:rPr>
              <w:t>n specific clinical areas including critical care, emergency room, behavioral health, mother and baby, outpatient clinics, transportation</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584944E6" w14:textId="77777777" w:rsidR="00E060C6" w:rsidRPr="009812B9" w:rsidRDefault="00E060C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DE51C07" w14:textId="77777777" w:rsidR="00E060C6" w:rsidRPr="009812B9" w:rsidRDefault="00E060C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970DE4F" w14:textId="77777777" w:rsidR="00E060C6" w:rsidRPr="009812B9" w:rsidRDefault="00E060C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6A0D4527" w14:textId="77777777" w:rsidR="00E060C6" w:rsidRPr="009812B9" w:rsidRDefault="00E060C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D30D44" w:rsidRPr="009812B9" w14:paraId="03882692"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6576A97" w14:textId="3480D918" w:rsidR="00D30D44" w:rsidRPr="009812B9" w:rsidRDefault="00A75BF2" w:rsidP="001B4B73">
            <w:pPr>
              <w:pStyle w:val="ListParagraph"/>
              <w:numPr>
                <w:ilvl w:val="1"/>
                <w:numId w:val="62"/>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F</w:t>
            </w:r>
            <w:r w:rsidR="00D30D44" w:rsidRPr="009812B9">
              <w:rPr>
                <w:rFonts w:asciiTheme="minorHAnsi" w:hAnsiTheme="minorHAnsi" w:cs="Arial"/>
                <w:sz w:val="22"/>
                <w:szCs w:val="22"/>
              </w:rPr>
              <w:t>or specific patient populations such as behavioral health patients; patients in withdrawal; and patients with dementia/Alzheimer’s</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22A10D41" w14:textId="77777777" w:rsidR="00D30D44" w:rsidRPr="009812B9"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7864DC2" w14:textId="77777777" w:rsidR="00D30D44" w:rsidRPr="009812B9"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661C879" w14:textId="77777777" w:rsidR="00D30D44" w:rsidRPr="009812B9"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05477E3" w14:textId="77777777" w:rsidR="00D30D44" w:rsidRPr="009812B9"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D30D44" w:rsidRPr="009812B9" w14:paraId="7F8BBC46"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193C601F" w14:textId="222A81D4" w:rsidR="00D30D44" w:rsidRPr="009812B9" w:rsidRDefault="00A75BF2" w:rsidP="001B4B73">
            <w:pPr>
              <w:pStyle w:val="ListParagraph"/>
              <w:numPr>
                <w:ilvl w:val="1"/>
                <w:numId w:val="62"/>
              </w:numPr>
              <w:tabs>
                <w:tab w:val="left" w:pos="216"/>
                <w:tab w:val="left" w:pos="360"/>
              </w:tabs>
              <w:rPr>
                <w:rFonts w:asciiTheme="minorHAnsi" w:hAnsiTheme="minorHAnsi"/>
                <w:sz w:val="22"/>
                <w:szCs w:val="22"/>
              </w:rPr>
            </w:pPr>
            <w:r w:rsidRPr="009812B9">
              <w:rPr>
                <w:rFonts w:asciiTheme="minorHAnsi" w:hAnsiTheme="minorHAnsi" w:cs="Arial"/>
                <w:sz w:val="22"/>
                <w:szCs w:val="22"/>
              </w:rPr>
              <w:t>F</w:t>
            </w:r>
            <w:r w:rsidR="00D30D44" w:rsidRPr="009812B9">
              <w:rPr>
                <w:rFonts w:asciiTheme="minorHAnsi" w:hAnsiTheme="minorHAnsi" w:cs="Arial"/>
                <w:sz w:val="22"/>
                <w:szCs w:val="22"/>
              </w:rPr>
              <w:t>or visitors/family</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3C4037C4" w14:textId="77777777" w:rsidR="00D30D44" w:rsidRPr="009812B9"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6A81E04" w14:textId="77777777" w:rsidR="00D30D44" w:rsidRPr="009812B9"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A9441B0" w14:textId="77777777" w:rsidR="00D30D44" w:rsidRPr="009812B9"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24A8ECA8" w14:textId="77777777" w:rsidR="00D30D44" w:rsidRPr="009812B9"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661D8A" w:rsidRPr="009812B9" w14:paraId="60866D1F" w14:textId="77777777" w:rsidTr="00AE6182">
        <w:trPr>
          <w:gridAfter w:val="1"/>
          <w:wAfter w:w="8" w:type="dxa"/>
          <w:trHeight w:val="431"/>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EC2C211" w14:textId="7A3B0F4C" w:rsidR="004D6D17" w:rsidRPr="009812B9" w:rsidRDefault="009507D3" w:rsidP="001B4B73">
            <w:pPr>
              <w:pStyle w:val="ListParagraph"/>
              <w:numPr>
                <w:ilvl w:val="0"/>
                <w:numId w:val="62"/>
              </w:numPr>
              <w:rPr>
                <w:rFonts w:asciiTheme="minorHAnsi" w:hAnsiTheme="minorHAnsi"/>
                <w:sz w:val="22"/>
                <w:szCs w:val="22"/>
              </w:rPr>
            </w:pPr>
            <w:r w:rsidRPr="009812B9">
              <w:rPr>
                <w:rFonts w:asciiTheme="minorHAnsi" w:hAnsiTheme="minorHAnsi"/>
                <w:sz w:val="22"/>
                <w:szCs w:val="22"/>
              </w:rPr>
              <w:t>Procedures</w:t>
            </w:r>
            <w:r w:rsidR="008B0D58" w:rsidRPr="009812B9">
              <w:rPr>
                <w:rFonts w:asciiTheme="minorHAnsi" w:hAnsiTheme="minorHAnsi"/>
                <w:sz w:val="22"/>
                <w:szCs w:val="22"/>
              </w:rPr>
              <w:t xml:space="preserve"> </w:t>
            </w:r>
            <w:r w:rsidR="008A2847" w:rsidRPr="009812B9">
              <w:rPr>
                <w:rFonts w:asciiTheme="minorHAnsi" w:hAnsiTheme="minorHAnsi"/>
                <w:sz w:val="22"/>
                <w:szCs w:val="22"/>
              </w:rPr>
              <w:t xml:space="preserve">for managing aggressive behavior/violence meet current </w:t>
            </w:r>
            <w:r w:rsidR="0099245E" w:rsidRPr="009812B9">
              <w:rPr>
                <w:rFonts w:asciiTheme="minorHAnsi" w:hAnsiTheme="minorHAnsi"/>
                <w:sz w:val="22"/>
                <w:szCs w:val="22"/>
              </w:rPr>
              <w:t>law and regulations such as</w:t>
            </w:r>
            <w:r w:rsidR="00F23F66" w:rsidRPr="009812B9">
              <w:rPr>
                <w:rFonts w:asciiTheme="minorHAnsi" w:hAnsiTheme="minorHAnsi"/>
                <w:sz w:val="22"/>
                <w:szCs w:val="22"/>
              </w:rPr>
              <w:t>,</w:t>
            </w:r>
            <w:r w:rsidR="0099245E" w:rsidRPr="009812B9">
              <w:rPr>
                <w:rFonts w:asciiTheme="minorHAnsi" w:hAnsiTheme="minorHAnsi"/>
                <w:sz w:val="22"/>
                <w:szCs w:val="22"/>
              </w:rPr>
              <w:t xml:space="preserve"> </w:t>
            </w:r>
            <w:r w:rsidR="00F05528" w:rsidRPr="009812B9">
              <w:rPr>
                <w:rFonts w:asciiTheme="minorHAnsi" w:hAnsiTheme="minorHAnsi"/>
                <w:sz w:val="22"/>
                <w:szCs w:val="22"/>
              </w:rPr>
              <w:t xml:space="preserve">state regulation for </w:t>
            </w:r>
            <w:r w:rsidR="0099245E" w:rsidRPr="009812B9">
              <w:rPr>
                <w:rFonts w:asciiTheme="minorHAnsi" w:hAnsiTheme="minorHAnsi"/>
                <w:sz w:val="22"/>
                <w:szCs w:val="22"/>
              </w:rPr>
              <w:t xml:space="preserve">‘use of force’ </w:t>
            </w:r>
            <w:r w:rsidR="00C941F1" w:rsidRPr="009812B9">
              <w:rPr>
                <w:rFonts w:asciiTheme="minorHAnsi" w:hAnsiTheme="minorHAnsi"/>
                <w:sz w:val="22"/>
                <w:szCs w:val="22"/>
              </w:rPr>
              <w:t xml:space="preserve">rules </w:t>
            </w:r>
            <w:r w:rsidR="00A75BF2" w:rsidRPr="009812B9">
              <w:rPr>
                <w:rFonts w:asciiTheme="minorHAnsi" w:hAnsiTheme="minorHAnsi"/>
                <w:sz w:val="22"/>
                <w:szCs w:val="22"/>
              </w:rPr>
              <w:t xml:space="preserve">for security personnel </w:t>
            </w:r>
            <w:r w:rsidR="00C941F1" w:rsidRPr="009812B9">
              <w:rPr>
                <w:rFonts w:asciiTheme="minorHAnsi" w:hAnsiTheme="minorHAnsi"/>
                <w:sz w:val="22"/>
                <w:szCs w:val="22"/>
              </w:rPr>
              <w:t>and CMS, J</w:t>
            </w:r>
            <w:r w:rsidR="0099245E" w:rsidRPr="009812B9">
              <w:rPr>
                <w:rFonts w:asciiTheme="minorHAnsi" w:hAnsiTheme="minorHAnsi"/>
                <w:sz w:val="22"/>
                <w:szCs w:val="22"/>
              </w:rPr>
              <w:t xml:space="preserve">oint Commission </w:t>
            </w:r>
            <w:r w:rsidR="00C941F1" w:rsidRPr="009812B9">
              <w:rPr>
                <w:rFonts w:asciiTheme="minorHAnsi" w:hAnsiTheme="minorHAnsi"/>
                <w:sz w:val="22"/>
                <w:szCs w:val="22"/>
              </w:rPr>
              <w:t xml:space="preserve">and DNV </w:t>
            </w:r>
            <w:r w:rsidR="0099245E" w:rsidRPr="009812B9">
              <w:rPr>
                <w:rFonts w:asciiTheme="minorHAnsi" w:hAnsiTheme="minorHAnsi"/>
                <w:sz w:val="22"/>
                <w:szCs w:val="22"/>
              </w:rPr>
              <w:t>rules for Restraint and Seclusion of patients</w:t>
            </w:r>
            <w:r w:rsidR="00497ACD" w:rsidRPr="009812B9">
              <w:rPr>
                <w:rFonts w:asciiTheme="minorHAnsi" w:hAnsiTheme="minorHAnsi"/>
                <w:sz w:val="22"/>
                <w:szCs w:val="22"/>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009BCABD" w14:textId="77777777" w:rsidR="00661D8A" w:rsidRPr="009812B9" w:rsidRDefault="00661D8A" w:rsidP="0014757F">
            <w:pPr>
              <w:tabs>
                <w:tab w:val="left" w:pos="216"/>
                <w:tab w:val="left" w:pos="360"/>
              </w:tabs>
              <w:autoSpaceDE w:val="0"/>
              <w:autoSpaceDN w:val="0"/>
              <w:adjustRightInd w:val="0"/>
              <w:spacing w:after="0" w:line="240" w:lineRule="auto"/>
              <w:rPr>
                <w:rFonts w:asciiTheme="minorHAnsi" w:hAnsiTheme="minorHAnsi" w:cs="Arial"/>
                <w:b/>
                <w:color w:val="FF0000"/>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3BD6FDA" w14:textId="77777777" w:rsidR="00661D8A" w:rsidRPr="009812B9" w:rsidRDefault="00661D8A" w:rsidP="0014757F">
            <w:pPr>
              <w:tabs>
                <w:tab w:val="left" w:pos="216"/>
                <w:tab w:val="left" w:pos="360"/>
              </w:tabs>
              <w:autoSpaceDE w:val="0"/>
              <w:autoSpaceDN w:val="0"/>
              <w:adjustRightInd w:val="0"/>
              <w:spacing w:after="0" w:line="240" w:lineRule="auto"/>
              <w:rPr>
                <w:rFonts w:asciiTheme="minorHAnsi" w:hAnsiTheme="minorHAnsi" w:cs="Arial"/>
                <w:b/>
                <w:color w:val="FF0000"/>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578EB11" w14:textId="77777777" w:rsidR="00661D8A" w:rsidRPr="009812B9" w:rsidRDefault="00661D8A" w:rsidP="0014757F">
            <w:pPr>
              <w:tabs>
                <w:tab w:val="left" w:pos="216"/>
                <w:tab w:val="left" w:pos="360"/>
              </w:tabs>
              <w:autoSpaceDE w:val="0"/>
              <w:autoSpaceDN w:val="0"/>
              <w:adjustRightInd w:val="0"/>
              <w:spacing w:after="0" w:line="240" w:lineRule="auto"/>
              <w:rPr>
                <w:rFonts w:asciiTheme="minorHAnsi" w:hAnsiTheme="minorHAnsi" w:cs="Arial"/>
                <w:b/>
                <w:color w:val="FF0000"/>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ADECDB5" w14:textId="77777777" w:rsidR="00661D8A" w:rsidRPr="009812B9" w:rsidRDefault="00661D8A" w:rsidP="0014757F">
            <w:pPr>
              <w:tabs>
                <w:tab w:val="left" w:pos="216"/>
                <w:tab w:val="left" w:pos="360"/>
              </w:tabs>
              <w:autoSpaceDE w:val="0"/>
              <w:autoSpaceDN w:val="0"/>
              <w:adjustRightInd w:val="0"/>
              <w:spacing w:after="0" w:line="240" w:lineRule="auto"/>
              <w:rPr>
                <w:rFonts w:asciiTheme="minorHAnsi" w:hAnsiTheme="minorHAnsi" w:cs="Arial"/>
                <w:b/>
                <w:color w:val="FF0000"/>
                <w:sz w:val="22"/>
                <w:szCs w:val="22"/>
              </w:rPr>
            </w:pPr>
          </w:p>
        </w:tc>
      </w:tr>
      <w:tr w:rsidR="00CF4E7C" w:rsidRPr="009812B9" w14:paraId="661CEDD0" w14:textId="77777777" w:rsidTr="00AE6182">
        <w:trPr>
          <w:gridAfter w:val="1"/>
          <w:wAfter w:w="8" w:type="dxa"/>
          <w:trHeight w:val="431"/>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0152C55" w14:textId="77777777" w:rsidR="00CF4E7C" w:rsidRPr="009812B9" w:rsidRDefault="003E7E79" w:rsidP="001B4B73">
            <w:pPr>
              <w:pStyle w:val="ListParagraph"/>
              <w:numPr>
                <w:ilvl w:val="0"/>
                <w:numId w:val="62"/>
              </w:numPr>
              <w:tabs>
                <w:tab w:val="left" w:pos="216"/>
                <w:tab w:val="left" w:pos="360"/>
              </w:tabs>
              <w:rPr>
                <w:rFonts w:asciiTheme="minorHAnsi" w:hAnsiTheme="minorHAnsi"/>
                <w:sz w:val="22"/>
                <w:szCs w:val="22"/>
              </w:rPr>
            </w:pPr>
            <w:r w:rsidRPr="009812B9">
              <w:rPr>
                <w:rFonts w:asciiTheme="minorHAnsi" w:hAnsiTheme="minorHAnsi"/>
                <w:sz w:val="22"/>
                <w:szCs w:val="22"/>
              </w:rPr>
              <w:t xml:space="preserve">   </w:t>
            </w:r>
            <w:r w:rsidR="00CF4E7C" w:rsidRPr="009812B9">
              <w:rPr>
                <w:rFonts w:asciiTheme="minorHAnsi" w:hAnsiTheme="minorHAnsi"/>
                <w:sz w:val="22"/>
                <w:szCs w:val="22"/>
              </w:rPr>
              <w:t xml:space="preserve">The </w:t>
            </w:r>
            <w:r w:rsidR="00CF4E7C" w:rsidRPr="009812B9">
              <w:rPr>
                <w:rFonts w:asciiTheme="minorHAnsi" w:hAnsiTheme="minorHAnsi" w:cs="Arial"/>
                <w:sz w:val="22"/>
                <w:szCs w:val="22"/>
              </w:rPr>
              <w:t xml:space="preserve">violence prevention </w:t>
            </w:r>
            <w:r w:rsidR="00CF4E7C" w:rsidRPr="009812B9">
              <w:rPr>
                <w:rFonts w:asciiTheme="minorHAnsi" w:hAnsiTheme="minorHAnsi"/>
                <w:sz w:val="22"/>
                <w:szCs w:val="22"/>
              </w:rPr>
              <w:t xml:space="preserve">policy </w:t>
            </w:r>
            <w:r w:rsidR="004C2F95" w:rsidRPr="009812B9">
              <w:rPr>
                <w:rFonts w:asciiTheme="minorHAnsi" w:hAnsiTheme="minorHAnsi"/>
                <w:sz w:val="22"/>
                <w:szCs w:val="22"/>
              </w:rPr>
              <w:t xml:space="preserve">and associated specific procedures </w:t>
            </w:r>
            <w:r w:rsidR="00CF4E7C" w:rsidRPr="009812B9">
              <w:rPr>
                <w:rFonts w:asciiTheme="minorHAnsi" w:hAnsiTheme="minorHAnsi"/>
                <w:sz w:val="22"/>
                <w:szCs w:val="22"/>
              </w:rPr>
              <w:t xml:space="preserve">is reviewed periodically for relevance </w:t>
            </w:r>
            <w:r w:rsidR="00ED356C" w:rsidRPr="009812B9">
              <w:rPr>
                <w:rFonts w:asciiTheme="minorHAnsi" w:hAnsiTheme="minorHAnsi"/>
                <w:sz w:val="22"/>
                <w:szCs w:val="22"/>
              </w:rPr>
              <w:t>and</w:t>
            </w:r>
            <w:r w:rsidRPr="009812B9">
              <w:rPr>
                <w:rFonts w:asciiTheme="minorHAnsi" w:hAnsiTheme="minorHAnsi"/>
                <w:sz w:val="22"/>
                <w:szCs w:val="22"/>
              </w:rPr>
              <w:t xml:space="preserve"> effectiveness and is updated as needed.</w:t>
            </w:r>
            <w:r w:rsidR="00ED356C" w:rsidRPr="009812B9">
              <w:rPr>
                <w:rFonts w:asciiTheme="minorHAnsi" w:hAnsiTheme="minorHAnsi"/>
                <w:sz w:val="22"/>
                <w:szCs w:val="22"/>
              </w:rPr>
              <w:t xml:space="preserve">   </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67528C32"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4D959C4"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1559ADC"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C22978E"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CF4E7C" w:rsidRPr="009812B9" w14:paraId="1371AF97"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0CD7C58" w14:textId="77777777" w:rsidR="00ED356C" w:rsidRPr="009812B9" w:rsidRDefault="00CF4E7C" w:rsidP="001B4B73">
            <w:pPr>
              <w:pStyle w:val="ListParagraph"/>
              <w:numPr>
                <w:ilvl w:val="0"/>
                <w:numId w:val="62"/>
              </w:numPr>
              <w:tabs>
                <w:tab w:val="left" w:pos="216"/>
                <w:tab w:val="left" w:pos="360"/>
              </w:tabs>
              <w:rPr>
                <w:rFonts w:asciiTheme="minorHAnsi" w:hAnsiTheme="minorHAnsi"/>
                <w:sz w:val="22"/>
                <w:szCs w:val="22"/>
              </w:rPr>
            </w:pPr>
            <w:r w:rsidRPr="009812B9">
              <w:rPr>
                <w:rFonts w:asciiTheme="minorHAnsi" w:hAnsiTheme="minorHAnsi" w:cs="Arial"/>
                <w:sz w:val="22"/>
                <w:szCs w:val="22"/>
              </w:rPr>
              <w:t>The policy, expectations and roles related to the violence prevention prog</w:t>
            </w:r>
            <w:r w:rsidR="00ED356C" w:rsidRPr="009812B9">
              <w:rPr>
                <w:rFonts w:asciiTheme="minorHAnsi" w:hAnsiTheme="minorHAnsi" w:cs="Arial"/>
                <w:sz w:val="22"/>
                <w:szCs w:val="22"/>
              </w:rPr>
              <w:t>ram are clearly communicated to</w:t>
            </w:r>
          </w:p>
          <w:p w14:paraId="26280E8B" w14:textId="77777777" w:rsidR="00CF4E7C" w:rsidRPr="009812B9" w:rsidRDefault="00ED356C" w:rsidP="007B554C">
            <w:pPr>
              <w:tabs>
                <w:tab w:val="left" w:pos="216"/>
                <w:tab w:val="left" w:pos="360"/>
              </w:tabs>
              <w:spacing w:after="0" w:line="240" w:lineRule="auto"/>
              <w:rPr>
                <w:rFonts w:asciiTheme="minorHAnsi" w:hAnsiTheme="minorHAnsi"/>
                <w:sz w:val="22"/>
                <w:szCs w:val="22"/>
              </w:rPr>
            </w:pPr>
            <w:r w:rsidRPr="009812B9">
              <w:rPr>
                <w:rFonts w:asciiTheme="minorHAnsi" w:hAnsiTheme="minorHAnsi" w:cs="Arial"/>
                <w:sz w:val="22"/>
                <w:szCs w:val="22"/>
              </w:rPr>
              <w:t xml:space="preserve">     </w:t>
            </w:r>
            <w:r w:rsidR="00A94FBF" w:rsidRPr="009812B9">
              <w:rPr>
                <w:rFonts w:asciiTheme="minorHAnsi" w:hAnsiTheme="minorHAnsi" w:cs="Arial"/>
                <w:sz w:val="22"/>
                <w:szCs w:val="22"/>
              </w:rPr>
              <w:t>employees</w:t>
            </w:r>
            <w:r w:rsidR="00CF4E7C" w:rsidRPr="009812B9">
              <w:rPr>
                <w:rFonts w:asciiTheme="minorHAnsi" w:hAnsiTheme="minorHAnsi" w:cs="Arial"/>
                <w:sz w:val="22"/>
                <w:szCs w:val="22"/>
              </w:rPr>
              <w:t xml:space="preserve"> &amp; labor representatives</w:t>
            </w:r>
            <w:r w:rsidR="00D30D44" w:rsidRPr="009812B9">
              <w:rPr>
                <w:rFonts w:asciiTheme="minorHAnsi" w:hAnsiTheme="minorHAnsi" w:cs="Arial"/>
                <w:sz w:val="22"/>
                <w:szCs w:val="22"/>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69C2A46A"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B2A6001"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3B1FCF9"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6E42CAF9"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CF4E7C" w:rsidRPr="009812B9" w14:paraId="61D91AEF"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B69F486" w14:textId="77777777" w:rsidR="00F57F9A" w:rsidRPr="009812B9" w:rsidRDefault="002C515F" w:rsidP="001B4B73">
            <w:pPr>
              <w:pStyle w:val="ListParagraph"/>
              <w:numPr>
                <w:ilvl w:val="0"/>
                <w:numId w:val="62"/>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The violence prevention policy is communicated to patients and visitors.</w:t>
            </w:r>
          </w:p>
          <w:p w14:paraId="7AD662C9" w14:textId="77777777" w:rsidR="002C515F" w:rsidRPr="009812B9" w:rsidRDefault="002C515F" w:rsidP="007B554C">
            <w:pPr>
              <w:pStyle w:val="ListParagraph"/>
              <w:tabs>
                <w:tab w:val="left" w:pos="216"/>
                <w:tab w:val="left" w:pos="360"/>
              </w:tabs>
              <w:ind w:left="360"/>
              <w:rPr>
                <w:rFonts w:asciiTheme="minorHAnsi" w:hAnsiTheme="minorHAnsi" w:cs="Arial"/>
                <w:sz w:val="22"/>
                <w:szCs w:val="22"/>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0D98BC5F"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77F4C06"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9944EE8"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39A3F41F" w14:textId="77777777" w:rsidR="00CF4E7C" w:rsidRPr="009812B9" w:rsidRDefault="00CF4E7C"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r>
      <w:tr w:rsidR="002C515F" w:rsidRPr="009812B9" w14:paraId="23EB53CB"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0EB1C36" w14:textId="77777777" w:rsidR="002C515F" w:rsidRPr="009812B9" w:rsidRDefault="002C515F" w:rsidP="001B4B73">
            <w:pPr>
              <w:pStyle w:val="ListParagraph"/>
              <w:numPr>
                <w:ilvl w:val="0"/>
                <w:numId w:val="62"/>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Management at all levels visibly supports and reinforces the policy.</w:t>
            </w:r>
          </w:p>
          <w:p w14:paraId="36A63835" w14:textId="77777777" w:rsidR="002C515F" w:rsidRPr="009812B9" w:rsidRDefault="002C515F" w:rsidP="007B554C">
            <w:pPr>
              <w:pStyle w:val="ListParagraph"/>
              <w:tabs>
                <w:tab w:val="left" w:pos="216"/>
                <w:tab w:val="left" w:pos="360"/>
              </w:tabs>
              <w:ind w:left="360"/>
              <w:rPr>
                <w:rFonts w:asciiTheme="minorHAnsi" w:hAnsiTheme="minorHAnsi" w:cs="Arial"/>
                <w:sz w:val="22"/>
                <w:szCs w:val="22"/>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21C71502" w14:textId="77777777" w:rsidR="002C515F" w:rsidRPr="009812B9" w:rsidRDefault="002C515F"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D7DB9B4" w14:textId="77777777" w:rsidR="002C515F" w:rsidRPr="009812B9" w:rsidRDefault="002C515F"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B4A0F47" w14:textId="77777777" w:rsidR="002C515F" w:rsidRPr="009812B9" w:rsidRDefault="002C515F"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3338C506" w14:textId="77777777" w:rsidR="002C515F" w:rsidRPr="009812B9" w:rsidRDefault="002C515F"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r>
      <w:tr w:rsidR="00F95234" w:rsidRPr="00F95234" w14:paraId="405028C1" w14:textId="77777777" w:rsidTr="00AE6182">
        <w:trPr>
          <w:gridAfter w:val="1"/>
          <w:wAfter w:w="8" w:type="dxa"/>
          <w:trHeight w:val="4049"/>
        </w:trPr>
        <w:tc>
          <w:tcPr>
            <w:tcW w:w="14122"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14:paraId="15FA59B5" w14:textId="77777777" w:rsidR="00F95234" w:rsidRPr="002E51C3" w:rsidRDefault="00F95234" w:rsidP="0014757F">
            <w:pPr>
              <w:tabs>
                <w:tab w:val="left" w:pos="216"/>
                <w:tab w:val="left" w:pos="360"/>
              </w:tabs>
              <w:autoSpaceDE w:val="0"/>
              <w:autoSpaceDN w:val="0"/>
              <w:adjustRightInd w:val="0"/>
              <w:spacing w:after="0" w:line="240" w:lineRule="auto"/>
              <w:rPr>
                <w:rFonts w:asciiTheme="minorHAnsi" w:hAnsiTheme="minorHAnsi" w:cs="Arial"/>
                <w:sz w:val="18"/>
                <w:szCs w:val="22"/>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tc>
      </w:tr>
      <w:tr w:rsidR="003D3A23" w:rsidRPr="0055490A" w14:paraId="5C8F2716"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7EE8A20B" w14:textId="77777777" w:rsidR="003D3A23" w:rsidRDefault="003D3A23" w:rsidP="003033C5">
            <w:pPr>
              <w:pStyle w:val="Heading2"/>
            </w:pPr>
            <w:r w:rsidRPr="003768B9">
              <w:lastRenderedPageBreak/>
              <w:br w:type="page"/>
            </w:r>
            <w:bookmarkStart w:id="11" w:name="_Toc501569452"/>
            <w:r w:rsidRPr="003768B9">
              <w:t>Program Management</w:t>
            </w:r>
            <w:bookmarkEnd w:id="11"/>
          </w:p>
          <w:p w14:paraId="5E385033" w14:textId="2C3BEA0B" w:rsidR="00451249" w:rsidRPr="00451249" w:rsidRDefault="00451249" w:rsidP="00451249">
            <w:r>
              <w:rPr>
                <w:i/>
                <w:iCs/>
              </w:rPr>
              <w:t xml:space="preserve">     </w:t>
            </w:r>
            <w:r w:rsidRPr="00451249">
              <w:rPr>
                <w:i/>
                <w:iCs/>
              </w:rPr>
              <w:t xml:space="preserve">(Toolkit Section </w:t>
            </w:r>
            <w:r>
              <w:rPr>
                <w:i/>
                <w:iCs/>
              </w:rPr>
              <w:t>3</w:t>
            </w:r>
            <w:r w:rsidRPr="00451249">
              <w:rPr>
                <w:i/>
                <w:iCs/>
              </w:rPr>
              <w: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169976F" w14:textId="77777777" w:rsidR="003D3A23" w:rsidRPr="0055490A" w:rsidRDefault="003D3A23" w:rsidP="00AB6569">
            <w:pPr>
              <w:tabs>
                <w:tab w:val="left" w:pos="360"/>
              </w:tabs>
              <w:autoSpaceDE w:val="0"/>
              <w:autoSpaceDN w:val="0"/>
              <w:adjustRightInd w:val="0"/>
              <w:spacing w:after="0" w:line="240" w:lineRule="auto"/>
              <w:jc w:val="center"/>
              <w:rPr>
                <w:rFonts w:ascii="Arial Narrow" w:hAnsi="Arial Narrow" w:cs="Arial"/>
                <w:b/>
                <w:sz w:val="18"/>
                <w:szCs w:val="22"/>
              </w:rPr>
            </w:pPr>
            <w:r>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AE34E2C" w14:textId="4246EDAC" w:rsidR="003D3A23" w:rsidRPr="0055490A" w:rsidRDefault="003D3A23" w:rsidP="00AB6569">
            <w:pPr>
              <w:tabs>
                <w:tab w:val="left" w:pos="360"/>
              </w:tabs>
              <w:autoSpaceDE w:val="0"/>
              <w:autoSpaceDN w:val="0"/>
              <w:adjustRightInd w:val="0"/>
              <w:spacing w:after="0" w:line="240" w:lineRule="auto"/>
              <w:jc w:val="center"/>
              <w:rPr>
                <w:rFonts w:ascii="Arial Narrow" w:hAnsi="Arial Narrow" w:cs="Arial"/>
                <w:b/>
                <w:sz w:val="18"/>
                <w:szCs w:val="22"/>
              </w:rPr>
            </w:pPr>
            <w:r>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D3AC773" w14:textId="3618B760" w:rsidR="003D3A23" w:rsidRPr="0055490A" w:rsidRDefault="003D3A23" w:rsidP="00AB6569">
            <w:pPr>
              <w:tabs>
                <w:tab w:val="left" w:pos="360"/>
              </w:tabs>
              <w:autoSpaceDE w:val="0"/>
              <w:autoSpaceDN w:val="0"/>
              <w:adjustRightInd w:val="0"/>
              <w:spacing w:after="0" w:line="240" w:lineRule="auto"/>
              <w:jc w:val="center"/>
              <w:rPr>
                <w:rFonts w:ascii="Arial Narrow" w:hAnsi="Arial Narrow" w:cs="Arial"/>
                <w:b/>
                <w:sz w:val="18"/>
                <w:szCs w:val="22"/>
              </w:rPr>
            </w:pPr>
            <w:r>
              <w:rPr>
                <w:rFonts w:ascii="Arial Narrow" w:hAnsi="Arial Narrow" w:cs="Arial"/>
                <w:b/>
                <w:sz w:val="18"/>
                <w:szCs w:val="22"/>
              </w:rPr>
              <w:t>Partially</w:t>
            </w:r>
            <w:r w:rsidRPr="0055490A">
              <w:rPr>
                <w:rFonts w:ascii="Arial Narrow" w:hAnsi="Arial Narrow" w:cs="Arial"/>
                <w:b/>
                <w:sz w:val="18"/>
                <w:szCs w:val="22"/>
              </w:rPr>
              <w:t xml:space="preserve">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13025BF9" w14:textId="77777777" w:rsidR="003D3A23" w:rsidRPr="0055490A" w:rsidRDefault="003D3A23" w:rsidP="00AB6569">
            <w:pPr>
              <w:tabs>
                <w:tab w:val="left" w:pos="360"/>
              </w:tabs>
              <w:autoSpaceDE w:val="0"/>
              <w:autoSpaceDN w:val="0"/>
              <w:adjustRightInd w:val="0"/>
              <w:spacing w:after="0" w:line="240" w:lineRule="auto"/>
              <w:jc w:val="center"/>
              <w:rPr>
                <w:rFonts w:ascii="Arial Narrow" w:hAnsi="Arial Narrow" w:cs="Arial"/>
                <w:b/>
                <w:sz w:val="18"/>
                <w:szCs w:val="22"/>
              </w:rPr>
            </w:pPr>
            <w:r>
              <w:rPr>
                <w:rFonts w:ascii="Arial Narrow" w:hAnsi="Arial Narrow" w:cs="Arial"/>
                <w:b/>
                <w:sz w:val="18"/>
                <w:szCs w:val="22"/>
              </w:rPr>
              <w:t>Will not be Implemented or is N</w:t>
            </w:r>
            <w:r w:rsidRPr="0055490A">
              <w:rPr>
                <w:rFonts w:ascii="Arial Narrow" w:hAnsi="Arial Narrow" w:cs="Arial"/>
                <w:b/>
                <w:sz w:val="18"/>
                <w:szCs w:val="22"/>
              </w:rPr>
              <w:t>ot Applicable</w:t>
            </w:r>
          </w:p>
        </w:tc>
      </w:tr>
      <w:tr w:rsidR="00B70FC9" w:rsidRPr="0055490A" w14:paraId="4E73221D" w14:textId="77777777" w:rsidTr="00AE6182">
        <w:trPr>
          <w:gridAfter w:val="1"/>
          <w:wAfter w:w="8" w:type="dxa"/>
          <w:trHeight w:val="375"/>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7ADB69B4" w14:textId="77DA30A7" w:rsidR="00B70FC9" w:rsidRPr="00E31D5D" w:rsidRDefault="00F05528" w:rsidP="00DA5C8E">
            <w:pPr>
              <w:pStyle w:val="Heading3"/>
              <w:numPr>
                <w:ilvl w:val="0"/>
                <w:numId w:val="0"/>
              </w:numPr>
            </w:pPr>
            <w:bookmarkStart w:id="12" w:name="_Toc26023386"/>
            <w:r>
              <w:t xml:space="preserve">I.  </w:t>
            </w:r>
            <w:r w:rsidRPr="00E31D5D">
              <w:t xml:space="preserve">Program </w:t>
            </w:r>
            <w:bookmarkStart w:id="13" w:name="Champion"/>
            <w:r w:rsidRPr="00E31D5D">
              <w:t>Champion</w:t>
            </w:r>
            <w:bookmarkEnd w:id="12"/>
            <w:bookmarkEnd w:id="13"/>
          </w:p>
        </w:tc>
      </w:tr>
      <w:tr w:rsidR="003D3A23" w14:paraId="7AC6BC0D" w14:textId="77777777" w:rsidTr="00AE6182">
        <w:trPr>
          <w:gridAfter w:val="1"/>
          <w:wAfter w:w="8" w:type="dxa"/>
          <w:trHeight w:val="294"/>
        </w:trPr>
        <w:tc>
          <w:tcPr>
            <w:tcW w:w="9980" w:type="dxa"/>
            <w:tcBorders>
              <w:top w:val="single" w:sz="4" w:space="0" w:color="auto"/>
              <w:left w:val="threeDEmboss" w:sz="18" w:space="0" w:color="auto"/>
              <w:bottom w:val="threeDEmboss" w:sz="18" w:space="0" w:color="auto"/>
              <w:right w:val="single" w:sz="4" w:space="0" w:color="auto"/>
            </w:tcBorders>
            <w:shd w:val="clear" w:color="auto" w:fill="auto"/>
          </w:tcPr>
          <w:p w14:paraId="31F098F7" w14:textId="77777777" w:rsidR="005373D6" w:rsidRPr="002E51C3" w:rsidRDefault="003D3A23" w:rsidP="002E51C3">
            <w:pPr>
              <w:pStyle w:val="ListParagraph"/>
              <w:numPr>
                <w:ilvl w:val="1"/>
                <w:numId w:val="1"/>
              </w:numPr>
              <w:tabs>
                <w:tab w:val="left" w:pos="360"/>
              </w:tabs>
              <w:rPr>
                <w:rFonts w:asciiTheme="minorHAnsi" w:hAnsiTheme="minorHAnsi" w:cs="Arial"/>
                <w:sz w:val="22"/>
                <w:szCs w:val="22"/>
              </w:rPr>
            </w:pPr>
            <w:r w:rsidRPr="002E51C3">
              <w:rPr>
                <w:rFonts w:asciiTheme="minorHAnsi" w:hAnsiTheme="minorHAnsi" w:cs="Arial"/>
                <w:sz w:val="22"/>
                <w:szCs w:val="22"/>
              </w:rPr>
              <w:t>There is a facility violence prevention program champion who visibly supports the program and associated activities e.g. the chief nurse executive</w:t>
            </w:r>
            <w:r w:rsidR="00D30D44" w:rsidRPr="002E51C3">
              <w:rPr>
                <w:rFonts w:asciiTheme="minorHAnsi" w:hAnsiTheme="minorHAnsi" w:cs="Arial"/>
                <w:sz w:val="22"/>
                <w:szCs w:val="22"/>
              </w:rPr>
              <w:t>.</w:t>
            </w:r>
          </w:p>
        </w:tc>
        <w:tc>
          <w:tcPr>
            <w:tcW w:w="902" w:type="dxa"/>
            <w:gridSpan w:val="2"/>
            <w:tcBorders>
              <w:top w:val="single" w:sz="4" w:space="0" w:color="auto"/>
              <w:left w:val="single" w:sz="4" w:space="0" w:color="auto"/>
              <w:bottom w:val="threeDEmboss" w:sz="18" w:space="0" w:color="auto"/>
              <w:right w:val="single" w:sz="4" w:space="0" w:color="auto"/>
            </w:tcBorders>
            <w:shd w:val="clear" w:color="auto" w:fill="auto"/>
          </w:tcPr>
          <w:p w14:paraId="7628FAD1" w14:textId="77777777"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threeDEmboss" w:sz="18" w:space="0" w:color="auto"/>
              <w:right w:val="single" w:sz="4" w:space="0" w:color="auto"/>
            </w:tcBorders>
            <w:shd w:val="clear" w:color="auto" w:fill="auto"/>
          </w:tcPr>
          <w:p w14:paraId="1D2B21E2" w14:textId="77777777"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threeDEmboss" w:sz="18" w:space="0" w:color="auto"/>
              <w:right w:val="single" w:sz="4" w:space="0" w:color="auto"/>
            </w:tcBorders>
            <w:shd w:val="clear" w:color="auto" w:fill="auto"/>
          </w:tcPr>
          <w:p w14:paraId="1ABF9B9E" w14:textId="77777777"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threeDEmboss" w:sz="18" w:space="0" w:color="auto"/>
              <w:right w:val="threeDEmboss" w:sz="18" w:space="0" w:color="auto"/>
            </w:tcBorders>
            <w:shd w:val="clear" w:color="auto" w:fill="auto"/>
          </w:tcPr>
          <w:p w14:paraId="43C1BEEF" w14:textId="77777777"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r>
      <w:tr w:rsidR="008B35C4" w14:paraId="7AAD0F01" w14:textId="77777777" w:rsidTr="00AE6182">
        <w:trPr>
          <w:gridAfter w:val="1"/>
          <w:wAfter w:w="8" w:type="dxa"/>
          <w:trHeight w:val="294"/>
        </w:trPr>
        <w:tc>
          <w:tcPr>
            <w:tcW w:w="9980" w:type="dxa"/>
            <w:tcBorders>
              <w:top w:val="single" w:sz="4" w:space="0" w:color="auto"/>
              <w:left w:val="threeDEmboss" w:sz="18" w:space="0" w:color="auto"/>
              <w:bottom w:val="threeDEmboss" w:sz="18" w:space="0" w:color="auto"/>
              <w:right w:val="single" w:sz="4" w:space="0" w:color="auto"/>
            </w:tcBorders>
            <w:shd w:val="clear" w:color="auto" w:fill="auto"/>
          </w:tcPr>
          <w:p w14:paraId="352927C6" w14:textId="500DC75A" w:rsidR="00E35485" w:rsidRPr="00A416BE" w:rsidRDefault="008B35C4" w:rsidP="00E35485">
            <w:pPr>
              <w:pStyle w:val="ListParagraph"/>
              <w:numPr>
                <w:ilvl w:val="1"/>
                <w:numId w:val="1"/>
              </w:numPr>
              <w:tabs>
                <w:tab w:val="left" w:pos="360"/>
              </w:tabs>
              <w:rPr>
                <w:rFonts w:asciiTheme="minorHAnsi" w:hAnsiTheme="minorHAnsi" w:cs="Arial"/>
                <w:sz w:val="22"/>
                <w:szCs w:val="22"/>
              </w:rPr>
            </w:pPr>
            <w:r w:rsidRPr="002E51C3">
              <w:rPr>
                <w:rFonts w:asciiTheme="minorHAnsi" w:hAnsiTheme="minorHAnsi" w:cs="Arial"/>
                <w:sz w:val="22"/>
                <w:szCs w:val="22"/>
              </w:rPr>
              <w:t xml:space="preserve">The Program </w:t>
            </w:r>
            <w:r w:rsidR="005C5A50" w:rsidRPr="002E51C3">
              <w:rPr>
                <w:rFonts w:asciiTheme="minorHAnsi" w:hAnsiTheme="minorHAnsi" w:cs="Arial"/>
                <w:sz w:val="22"/>
                <w:szCs w:val="22"/>
              </w:rPr>
              <w:t>Champion has</w:t>
            </w:r>
            <w:r w:rsidRPr="002E51C3">
              <w:rPr>
                <w:rFonts w:asciiTheme="minorHAnsi" w:hAnsiTheme="minorHAnsi" w:cs="Arial"/>
                <w:sz w:val="22"/>
                <w:szCs w:val="22"/>
              </w:rPr>
              <w:t xml:space="preserve"> received education and training about </w:t>
            </w:r>
            <w:r w:rsidR="0072306A" w:rsidRPr="002E51C3">
              <w:rPr>
                <w:rFonts w:asciiTheme="minorHAnsi" w:hAnsiTheme="minorHAnsi" w:cs="Arial"/>
                <w:sz w:val="22"/>
                <w:szCs w:val="22"/>
              </w:rPr>
              <w:t>evidence-based</w:t>
            </w:r>
            <w:r w:rsidRPr="002E51C3">
              <w:rPr>
                <w:rFonts w:asciiTheme="minorHAnsi" w:hAnsiTheme="minorHAnsi" w:cs="Arial"/>
                <w:sz w:val="22"/>
                <w:szCs w:val="22"/>
              </w:rPr>
              <w:t xml:space="preserve"> practices in violence </w:t>
            </w:r>
            <w:r w:rsidR="00BD3190" w:rsidRPr="002E51C3">
              <w:rPr>
                <w:rFonts w:asciiTheme="minorHAnsi" w:hAnsiTheme="minorHAnsi" w:cs="Arial"/>
                <w:sz w:val="22"/>
                <w:szCs w:val="22"/>
              </w:rPr>
              <w:t>prevention and</w:t>
            </w:r>
            <w:r w:rsidRPr="002E51C3">
              <w:rPr>
                <w:rFonts w:asciiTheme="minorHAnsi" w:hAnsiTheme="minorHAnsi" w:cs="Arial"/>
                <w:sz w:val="22"/>
                <w:szCs w:val="22"/>
              </w:rPr>
              <w:t xml:space="preserve"> program management and </w:t>
            </w:r>
            <w:r w:rsidR="00BD3190" w:rsidRPr="002E51C3">
              <w:rPr>
                <w:rFonts w:asciiTheme="minorHAnsi" w:hAnsiTheme="minorHAnsi" w:cs="Arial"/>
                <w:sz w:val="22"/>
                <w:szCs w:val="22"/>
              </w:rPr>
              <w:t>his/her</w:t>
            </w:r>
            <w:r w:rsidRPr="002E51C3">
              <w:rPr>
                <w:rFonts w:asciiTheme="minorHAnsi" w:hAnsiTheme="minorHAnsi" w:cs="Arial"/>
                <w:sz w:val="22"/>
                <w:szCs w:val="22"/>
              </w:rPr>
              <w:t xml:space="preserve"> role and responsibilities within the violence prevention program</w:t>
            </w:r>
            <w:r w:rsidR="00E5640F" w:rsidRPr="002E51C3">
              <w:rPr>
                <w:rFonts w:asciiTheme="minorHAnsi" w:hAnsiTheme="minorHAnsi" w:cs="Arial"/>
                <w:sz w:val="22"/>
                <w:szCs w:val="22"/>
              </w:rPr>
              <w:t>.</w:t>
            </w:r>
          </w:p>
        </w:tc>
        <w:tc>
          <w:tcPr>
            <w:tcW w:w="902" w:type="dxa"/>
            <w:gridSpan w:val="2"/>
            <w:tcBorders>
              <w:top w:val="single" w:sz="4" w:space="0" w:color="auto"/>
              <w:left w:val="single" w:sz="4" w:space="0" w:color="auto"/>
              <w:bottom w:val="threeDEmboss" w:sz="18" w:space="0" w:color="auto"/>
              <w:right w:val="single" w:sz="4" w:space="0" w:color="auto"/>
            </w:tcBorders>
            <w:shd w:val="clear" w:color="auto" w:fill="auto"/>
          </w:tcPr>
          <w:p w14:paraId="06E7A3E3" w14:textId="77777777" w:rsidR="008B35C4" w:rsidRDefault="008B35C4"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threeDEmboss" w:sz="18" w:space="0" w:color="auto"/>
              <w:right w:val="single" w:sz="4" w:space="0" w:color="auto"/>
            </w:tcBorders>
            <w:shd w:val="clear" w:color="auto" w:fill="auto"/>
          </w:tcPr>
          <w:p w14:paraId="7F86DD7B" w14:textId="77777777" w:rsidR="008B35C4" w:rsidRDefault="008B35C4"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threeDEmboss" w:sz="18" w:space="0" w:color="auto"/>
              <w:right w:val="single" w:sz="4" w:space="0" w:color="auto"/>
            </w:tcBorders>
            <w:shd w:val="clear" w:color="auto" w:fill="auto"/>
          </w:tcPr>
          <w:p w14:paraId="73EBA35A" w14:textId="77777777" w:rsidR="008B35C4" w:rsidRDefault="008B35C4"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threeDEmboss" w:sz="18" w:space="0" w:color="auto"/>
              <w:right w:val="threeDEmboss" w:sz="18" w:space="0" w:color="auto"/>
            </w:tcBorders>
            <w:shd w:val="clear" w:color="auto" w:fill="auto"/>
          </w:tcPr>
          <w:p w14:paraId="31E6B4A6" w14:textId="77777777" w:rsidR="008B35C4" w:rsidRDefault="008B35C4" w:rsidP="00FC412E">
            <w:pPr>
              <w:tabs>
                <w:tab w:val="left" w:pos="360"/>
              </w:tabs>
              <w:autoSpaceDE w:val="0"/>
              <w:autoSpaceDN w:val="0"/>
              <w:adjustRightInd w:val="0"/>
              <w:spacing w:after="0" w:line="240" w:lineRule="auto"/>
              <w:rPr>
                <w:rFonts w:ascii="Arial Narrow" w:hAnsi="Arial Narrow" w:cs="Arial"/>
                <w:b/>
                <w:sz w:val="18"/>
                <w:szCs w:val="22"/>
              </w:rPr>
            </w:pPr>
          </w:p>
        </w:tc>
      </w:tr>
      <w:tr w:rsidR="00B70FC9" w:rsidRPr="00B70FC9" w14:paraId="2A0DFB03" w14:textId="77777777" w:rsidTr="00AE6182">
        <w:trPr>
          <w:gridAfter w:val="1"/>
          <w:wAfter w:w="8" w:type="dxa"/>
          <w:trHeight w:val="339"/>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5C259D3C" w14:textId="436510FD" w:rsidR="00B70FC9" w:rsidRPr="00B70FC9" w:rsidRDefault="00B70FC9" w:rsidP="00F05528">
            <w:pPr>
              <w:pStyle w:val="Heading3"/>
              <w:numPr>
                <w:ilvl w:val="0"/>
                <w:numId w:val="0"/>
              </w:numPr>
              <w:ind w:left="900" w:hanging="720"/>
              <w:rPr>
                <w:rFonts w:hAnsi="Arial" w:cs="Arial"/>
                <w:w w:val="105"/>
                <w:sz w:val="28"/>
              </w:rPr>
            </w:pPr>
            <w:bookmarkStart w:id="14" w:name="_Toc501569454"/>
            <w:r w:rsidRPr="00B70FC9">
              <w:t>II.  Violence Prevention Committee/</w:t>
            </w:r>
            <w:bookmarkStart w:id="15" w:name="Team"/>
            <w:r w:rsidRPr="00B70FC9">
              <w:t>Team</w:t>
            </w:r>
            <w:bookmarkEnd w:id="14"/>
            <w:bookmarkEnd w:id="15"/>
            <w:r w:rsidR="00661D8A">
              <w:t xml:space="preserve"> </w:t>
            </w:r>
          </w:p>
        </w:tc>
      </w:tr>
      <w:tr w:rsidR="003D3A23" w:rsidRPr="009812B9" w14:paraId="289FFCEE"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563715C" w14:textId="77777777" w:rsidR="001A4612" w:rsidRPr="007B554C" w:rsidRDefault="001A4612" w:rsidP="00221312">
            <w:pPr>
              <w:tabs>
                <w:tab w:val="left" w:pos="360"/>
              </w:tabs>
              <w:spacing w:after="0" w:line="240" w:lineRule="auto"/>
              <w:rPr>
                <w:rFonts w:asciiTheme="minorHAnsi" w:hAnsiTheme="minorHAnsi" w:cstheme="minorHAnsi"/>
                <w:sz w:val="22"/>
                <w:szCs w:val="22"/>
              </w:rPr>
            </w:pPr>
            <w:r w:rsidRPr="007B554C">
              <w:rPr>
                <w:rFonts w:asciiTheme="minorHAnsi" w:hAnsiTheme="minorHAnsi" w:cstheme="minorHAnsi"/>
                <w:i/>
                <w:sz w:val="22"/>
                <w:szCs w:val="22"/>
              </w:rPr>
              <w:t>Note:</w:t>
            </w:r>
            <w:r w:rsidRPr="007B554C">
              <w:rPr>
                <w:rFonts w:asciiTheme="minorHAnsi" w:hAnsiTheme="minorHAnsi" w:cstheme="minorHAnsi"/>
                <w:sz w:val="22"/>
                <w:szCs w:val="22"/>
              </w:rPr>
              <w:t xml:space="preserve"> the following should also be adapted as needed and used to review the structure, function and performance of ‘Threat Assessment Teams’ or</w:t>
            </w:r>
            <w:r w:rsidR="00D87215" w:rsidRPr="007B554C">
              <w:rPr>
                <w:rFonts w:asciiTheme="minorHAnsi" w:hAnsiTheme="minorHAnsi" w:cstheme="minorHAnsi"/>
                <w:sz w:val="22"/>
                <w:szCs w:val="22"/>
              </w:rPr>
              <w:t xml:space="preserve"> any similar group involved in violence response and management.</w:t>
            </w:r>
          </w:p>
          <w:p w14:paraId="0300DD5F" w14:textId="04DAF05D" w:rsidR="003D3A23" w:rsidRPr="007B554C" w:rsidRDefault="003D3A23" w:rsidP="00822249">
            <w:pPr>
              <w:pStyle w:val="ListParagraph"/>
              <w:numPr>
                <w:ilvl w:val="0"/>
                <w:numId w:val="34"/>
              </w:numPr>
              <w:tabs>
                <w:tab w:val="left" w:pos="360"/>
              </w:tabs>
              <w:rPr>
                <w:rFonts w:asciiTheme="minorHAnsi" w:hAnsiTheme="minorHAnsi" w:cstheme="minorHAnsi"/>
                <w:sz w:val="22"/>
                <w:szCs w:val="22"/>
              </w:rPr>
            </w:pPr>
            <w:r w:rsidRPr="007B554C">
              <w:rPr>
                <w:rFonts w:asciiTheme="minorHAnsi" w:hAnsiTheme="minorHAnsi" w:cstheme="minorHAnsi"/>
                <w:color w:val="231F20"/>
                <w:spacing w:val="-3"/>
                <w:sz w:val="22"/>
                <w:szCs w:val="22"/>
              </w:rPr>
              <w:t xml:space="preserve">The </w:t>
            </w:r>
            <w:r w:rsidRPr="007B554C">
              <w:rPr>
                <w:rFonts w:asciiTheme="minorHAnsi" w:hAnsiTheme="minorHAnsi" w:cstheme="minorHAnsi"/>
                <w:color w:val="231F20"/>
                <w:spacing w:val="-4"/>
                <w:sz w:val="22"/>
                <w:szCs w:val="22"/>
              </w:rPr>
              <w:t xml:space="preserve">organization promotes </w:t>
            </w:r>
            <w:r w:rsidRPr="007B554C">
              <w:rPr>
                <w:rFonts w:asciiTheme="minorHAnsi" w:hAnsiTheme="minorHAnsi" w:cstheme="minorHAnsi"/>
                <w:color w:val="231F20"/>
                <w:sz w:val="22"/>
                <w:szCs w:val="22"/>
              </w:rPr>
              <w:t>a</w:t>
            </w:r>
            <w:r w:rsidRPr="007B554C">
              <w:rPr>
                <w:rFonts w:asciiTheme="minorHAnsi" w:hAnsiTheme="minorHAnsi" w:cstheme="minorHAnsi"/>
                <w:color w:val="231F20"/>
                <w:spacing w:val="-12"/>
                <w:sz w:val="22"/>
                <w:szCs w:val="22"/>
              </w:rPr>
              <w:t xml:space="preserve"> </w:t>
            </w:r>
            <w:r w:rsidRPr="007B554C">
              <w:rPr>
                <w:rFonts w:asciiTheme="minorHAnsi" w:hAnsiTheme="minorHAnsi" w:cstheme="minorHAnsi"/>
                <w:color w:val="231F20"/>
                <w:spacing w:val="-4"/>
                <w:sz w:val="22"/>
                <w:szCs w:val="22"/>
              </w:rPr>
              <w:t xml:space="preserve">team approach </w:t>
            </w:r>
            <w:r w:rsidRPr="007B554C">
              <w:rPr>
                <w:rFonts w:asciiTheme="minorHAnsi" w:hAnsiTheme="minorHAnsi" w:cstheme="minorHAnsi"/>
                <w:color w:val="231F20"/>
                <w:sz w:val="22"/>
                <w:szCs w:val="22"/>
              </w:rPr>
              <w:t xml:space="preserve">to </w:t>
            </w:r>
            <w:r w:rsidRPr="007B554C">
              <w:rPr>
                <w:rFonts w:asciiTheme="minorHAnsi" w:hAnsiTheme="minorHAnsi" w:cstheme="minorHAnsi"/>
                <w:color w:val="231F20"/>
                <w:spacing w:val="-4"/>
                <w:sz w:val="22"/>
                <w:szCs w:val="22"/>
              </w:rPr>
              <w:t>violence</w:t>
            </w:r>
            <w:r w:rsidRPr="007B554C">
              <w:rPr>
                <w:rFonts w:asciiTheme="minorHAnsi" w:hAnsiTheme="minorHAnsi" w:cstheme="minorHAnsi"/>
                <w:color w:val="231F20"/>
                <w:spacing w:val="-16"/>
                <w:sz w:val="22"/>
                <w:szCs w:val="22"/>
              </w:rPr>
              <w:t xml:space="preserve"> </w:t>
            </w:r>
            <w:r w:rsidRPr="007B554C">
              <w:rPr>
                <w:rFonts w:asciiTheme="minorHAnsi" w:hAnsiTheme="minorHAnsi" w:cstheme="minorHAnsi"/>
                <w:color w:val="231F20"/>
                <w:spacing w:val="-4"/>
                <w:sz w:val="22"/>
                <w:szCs w:val="22"/>
              </w:rPr>
              <w:t xml:space="preserve">prevention </w:t>
            </w:r>
            <w:r w:rsidRPr="007B554C">
              <w:rPr>
                <w:rFonts w:asciiTheme="minorHAnsi" w:hAnsiTheme="minorHAnsi" w:cstheme="minorHAnsi"/>
                <w:color w:val="231F20"/>
                <w:spacing w:val="-3"/>
                <w:sz w:val="22"/>
                <w:szCs w:val="22"/>
              </w:rPr>
              <w:t>and assembles an</w:t>
            </w:r>
            <w:r w:rsidRPr="007B554C">
              <w:rPr>
                <w:rFonts w:asciiTheme="minorHAnsi" w:hAnsiTheme="minorHAnsi" w:cstheme="minorHAnsi"/>
                <w:color w:val="231F20"/>
                <w:sz w:val="22"/>
                <w:szCs w:val="22"/>
              </w:rPr>
              <w:t xml:space="preserve"> </w:t>
            </w:r>
            <w:r w:rsidRPr="007B554C">
              <w:rPr>
                <w:rFonts w:asciiTheme="minorHAnsi" w:hAnsiTheme="minorHAnsi" w:cstheme="minorHAnsi"/>
                <w:color w:val="231F20"/>
                <w:spacing w:val="-4"/>
                <w:sz w:val="22"/>
                <w:szCs w:val="22"/>
              </w:rPr>
              <w:t>interdisciplinary</w:t>
            </w:r>
            <w:r w:rsidRPr="007B554C">
              <w:rPr>
                <w:rFonts w:asciiTheme="minorHAnsi" w:hAnsiTheme="minorHAnsi" w:cstheme="minorHAnsi"/>
                <w:color w:val="231F20"/>
                <w:spacing w:val="-17"/>
                <w:sz w:val="22"/>
                <w:szCs w:val="22"/>
              </w:rPr>
              <w:t xml:space="preserve"> </w:t>
            </w:r>
            <w:r w:rsidRPr="007B554C">
              <w:rPr>
                <w:rFonts w:asciiTheme="minorHAnsi" w:hAnsiTheme="minorHAnsi" w:cstheme="minorHAnsi"/>
                <w:color w:val="231F20"/>
                <w:spacing w:val="-4"/>
                <w:sz w:val="22"/>
                <w:szCs w:val="22"/>
              </w:rPr>
              <w:t xml:space="preserve">violence prevention </w:t>
            </w:r>
            <w:r w:rsidRPr="007B554C">
              <w:rPr>
                <w:rFonts w:asciiTheme="minorHAnsi" w:hAnsiTheme="minorHAnsi" w:cstheme="minorHAnsi"/>
                <w:color w:val="231F20"/>
                <w:spacing w:val="-3"/>
                <w:sz w:val="22"/>
                <w:szCs w:val="22"/>
              </w:rPr>
              <w:t xml:space="preserve">committee/team </w:t>
            </w:r>
            <w:r w:rsidRPr="007B554C">
              <w:rPr>
                <w:rFonts w:asciiTheme="minorHAnsi" w:hAnsiTheme="minorHAnsi" w:cstheme="minorHAnsi"/>
                <w:color w:val="231F20"/>
                <w:spacing w:val="-4"/>
                <w:sz w:val="22"/>
                <w:szCs w:val="22"/>
              </w:rPr>
              <w:t>comprised</w:t>
            </w:r>
            <w:r w:rsidRPr="007B554C">
              <w:rPr>
                <w:rFonts w:asciiTheme="minorHAnsi" w:hAnsiTheme="minorHAnsi" w:cstheme="minorHAnsi"/>
                <w:color w:val="231F20"/>
                <w:spacing w:val="-12"/>
                <w:sz w:val="22"/>
                <w:szCs w:val="22"/>
              </w:rPr>
              <w:t xml:space="preserve"> </w:t>
            </w:r>
            <w:r w:rsidRPr="007B554C">
              <w:rPr>
                <w:rFonts w:asciiTheme="minorHAnsi" w:hAnsiTheme="minorHAnsi" w:cstheme="minorHAnsi"/>
                <w:color w:val="231F20"/>
                <w:spacing w:val="-4"/>
                <w:sz w:val="22"/>
                <w:szCs w:val="22"/>
              </w:rPr>
              <w:t xml:space="preserve">of clinical </w:t>
            </w:r>
            <w:r w:rsidRPr="007B554C">
              <w:rPr>
                <w:rFonts w:asciiTheme="minorHAnsi" w:hAnsiTheme="minorHAnsi" w:cstheme="minorHAnsi"/>
                <w:color w:val="231F20"/>
                <w:spacing w:val="-3"/>
                <w:sz w:val="22"/>
                <w:szCs w:val="22"/>
              </w:rPr>
              <w:t xml:space="preserve">and </w:t>
            </w:r>
            <w:r w:rsidRPr="007B554C">
              <w:rPr>
                <w:rFonts w:asciiTheme="minorHAnsi" w:hAnsiTheme="minorHAnsi" w:cstheme="minorHAnsi"/>
                <w:color w:val="231F20"/>
                <w:spacing w:val="-4"/>
                <w:sz w:val="22"/>
                <w:szCs w:val="22"/>
              </w:rPr>
              <w:t>non-clinical</w:t>
            </w:r>
            <w:r w:rsidRPr="007B554C">
              <w:rPr>
                <w:rFonts w:asciiTheme="minorHAnsi" w:hAnsiTheme="minorHAnsi" w:cstheme="minorHAnsi"/>
                <w:color w:val="231F20"/>
                <w:spacing w:val="-2"/>
                <w:sz w:val="22"/>
                <w:szCs w:val="22"/>
              </w:rPr>
              <w:t xml:space="preserve"> </w:t>
            </w:r>
            <w:r w:rsidR="00A94FBF" w:rsidRPr="007B554C">
              <w:rPr>
                <w:rFonts w:asciiTheme="minorHAnsi" w:hAnsiTheme="minorHAnsi" w:cstheme="minorHAnsi"/>
                <w:color w:val="231F20"/>
                <w:spacing w:val="-5"/>
                <w:sz w:val="22"/>
                <w:szCs w:val="22"/>
              </w:rPr>
              <w:t>employees</w:t>
            </w:r>
            <w:r w:rsidRPr="007B554C">
              <w:rPr>
                <w:rFonts w:asciiTheme="minorHAnsi" w:hAnsiTheme="minorHAnsi" w:cstheme="minorHAnsi"/>
                <w:sz w:val="22"/>
                <w:szCs w:val="22"/>
              </w:rPr>
              <w:t xml:space="preserve"> including:</w:t>
            </w:r>
          </w:p>
          <w:p w14:paraId="53393E3B" w14:textId="77777777" w:rsidR="003D3A23" w:rsidRPr="007B554C" w:rsidRDefault="003D3A23" w:rsidP="00822249">
            <w:pPr>
              <w:pStyle w:val="ListParagraph"/>
              <w:numPr>
                <w:ilvl w:val="1"/>
                <w:numId w:val="7"/>
              </w:numPr>
              <w:tabs>
                <w:tab w:val="left" w:pos="360"/>
              </w:tabs>
              <w:contextualSpacing w:val="0"/>
              <w:rPr>
                <w:rFonts w:asciiTheme="minorHAnsi" w:hAnsiTheme="minorHAnsi" w:cstheme="minorHAnsi"/>
                <w:sz w:val="22"/>
                <w:szCs w:val="22"/>
              </w:rPr>
            </w:pPr>
            <w:r w:rsidRPr="007B554C">
              <w:rPr>
                <w:rFonts w:asciiTheme="minorHAnsi" w:hAnsiTheme="minorHAnsi" w:cstheme="minorHAnsi"/>
                <w:color w:val="231F20"/>
                <w:sz w:val="22"/>
                <w:szCs w:val="22"/>
              </w:rPr>
              <w:t>At least</w:t>
            </w:r>
            <w:r w:rsidRPr="007B554C">
              <w:rPr>
                <w:rFonts w:asciiTheme="minorHAnsi" w:hAnsiTheme="minorHAnsi" w:cstheme="minorHAnsi"/>
                <w:color w:val="231F20"/>
                <w:spacing w:val="-10"/>
                <w:sz w:val="22"/>
                <w:szCs w:val="22"/>
              </w:rPr>
              <w:t xml:space="preserve"> </w:t>
            </w:r>
            <w:r w:rsidRPr="007B554C">
              <w:rPr>
                <w:rFonts w:asciiTheme="minorHAnsi" w:hAnsiTheme="minorHAnsi" w:cstheme="minorHAnsi"/>
                <w:color w:val="231F20"/>
                <w:sz w:val="22"/>
                <w:szCs w:val="22"/>
              </w:rPr>
              <w:t>one</w:t>
            </w:r>
            <w:r w:rsidRPr="007B554C">
              <w:rPr>
                <w:rFonts w:asciiTheme="minorHAnsi" w:hAnsiTheme="minorHAnsi" w:cstheme="minorHAnsi"/>
                <w:color w:val="231F20"/>
                <w:spacing w:val="-1"/>
                <w:sz w:val="22"/>
                <w:szCs w:val="22"/>
              </w:rPr>
              <w:t xml:space="preserve"> </w:t>
            </w:r>
            <w:r w:rsidRPr="007B554C">
              <w:rPr>
                <w:rFonts w:asciiTheme="minorHAnsi" w:hAnsiTheme="minorHAnsi" w:cstheme="minorHAnsi"/>
                <w:color w:val="231F20"/>
                <w:sz w:val="22"/>
                <w:szCs w:val="22"/>
              </w:rPr>
              <w:t>member that has subject</w:t>
            </w:r>
            <w:r w:rsidRPr="007B554C">
              <w:rPr>
                <w:rFonts w:asciiTheme="minorHAnsi" w:hAnsiTheme="minorHAnsi" w:cstheme="minorHAnsi"/>
                <w:color w:val="231F20"/>
                <w:spacing w:val="-5"/>
                <w:sz w:val="22"/>
                <w:szCs w:val="22"/>
              </w:rPr>
              <w:t xml:space="preserve"> </w:t>
            </w:r>
            <w:r w:rsidRPr="007B554C">
              <w:rPr>
                <w:rFonts w:asciiTheme="minorHAnsi" w:hAnsiTheme="minorHAnsi" w:cstheme="minorHAnsi"/>
                <w:color w:val="231F20"/>
                <w:sz w:val="22"/>
                <w:szCs w:val="22"/>
              </w:rPr>
              <w:t>matter expertise in violence</w:t>
            </w:r>
            <w:r w:rsidRPr="007B554C">
              <w:rPr>
                <w:rFonts w:asciiTheme="minorHAnsi" w:hAnsiTheme="minorHAnsi" w:cstheme="minorHAnsi"/>
                <w:color w:val="231F20"/>
                <w:spacing w:val="-16"/>
                <w:sz w:val="22"/>
                <w:szCs w:val="22"/>
              </w:rPr>
              <w:t xml:space="preserve"> </w:t>
            </w:r>
            <w:r w:rsidRPr="007B554C">
              <w:rPr>
                <w:rFonts w:asciiTheme="minorHAnsi" w:hAnsiTheme="minorHAnsi" w:cstheme="minorHAnsi"/>
                <w:color w:val="231F20"/>
                <w:sz w:val="22"/>
                <w:szCs w:val="22"/>
              </w:rPr>
              <w:t>prevention</w:t>
            </w:r>
            <w:r w:rsidRPr="007B554C">
              <w:rPr>
                <w:rFonts w:asciiTheme="minorHAnsi" w:hAnsiTheme="minorHAnsi" w:cstheme="minorHAnsi"/>
                <w:color w:val="231F20"/>
                <w:spacing w:val="-1"/>
                <w:sz w:val="22"/>
                <w:szCs w:val="22"/>
              </w:rPr>
              <w:t xml:space="preserve"> </w:t>
            </w:r>
            <w:r w:rsidRPr="007B554C">
              <w:rPr>
                <w:rFonts w:asciiTheme="minorHAnsi" w:hAnsiTheme="minorHAnsi" w:cstheme="minorHAnsi"/>
                <w:color w:val="231F20"/>
                <w:sz w:val="22"/>
                <w:szCs w:val="22"/>
              </w:rPr>
              <w:t>and/or is willing to</w:t>
            </w:r>
            <w:r w:rsidRPr="007B554C">
              <w:rPr>
                <w:rFonts w:asciiTheme="minorHAnsi" w:hAnsiTheme="minorHAnsi" w:cstheme="minorHAnsi"/>
                <w:color w:val="231F20"/>
                <w:spacing w:val="-6"/>
                <w:sz w:val="22"/>
                <w:szCs w:val="22"/>
              </w:rPr>
              <w:t xml:space="preserve"> </w:t>
            </w:r>
            <w:r w:rsidRPr="007B554C">
              <w:rPr>
                <w:rFonts w:asciiTheme="minorHAnsi" w:hAnsiTheme="minorHAnsi" w:cstheme="minorHAnsi"/>
                <w:color w:val="231F20"/>
                <w:sz w:val="22"/>
                <w:szCs w:val="22"/>
              </w:rPr>
              <w:t>attend</w:t>
            </w:r>
            <w:r w:rsidRPr="007B554C">
              <w:rPr>
                <w:rFonts w:asciiTheme="minorHAnsi" w:hAnsiTheme="minorHAnsi" w:cstheme="minorHAnsi"/>
                <w:color w:val="231F20"/>
                <w:spacing w:val="-1"/>
                <w:sz w:val="22"/>
                <w:szCs w:val="22"/>
              </w:rPr>
              <w:t xml:space="preserve"> </w:t>
            </w:r>
            <w:r w:rsidRPr="007B554C">
              <w:rPr>
                <w:rFonts w:asciiTheme="minorHAnsi" w:hAnsiTheme="minorHAnsi" w:cstheme="minorHAnsi"/>
                <w:color w:val="231F20"/>
                <w:sz w:val="22"/>
                <w:szCs w:val="22"/>
              </w:rPr>
              <w:t>additional</w:t>
            </w:r>
            <w:r w:rsidRPr="007B554C">
              <w:rPr>
                <w:rFonts w:asciiTheme="minorHAnsi" w:hAnsiTheme="minorHAnsi" w:cstheme="minorHAnsi"/>
                <w:color w:val="231F20"/>
                <w:spacing w:val="-2"/>
                <w:sz w:val="22"/>
                <w:szCs w:val="22"/>
              </w:rPr>
              <w:t xml:space="preserve"> </w:t>
            </w:r>
            <w:r w:rsidRPr="007B554C">
              <w:rPr>
                <w:rFonts w:asciiTheme="minorHAnsi" w:hAnsiTheme="minorHAnsi" w:cstheme="minorHAnsi"/>
                <w:color w:val="231F20"/>
                <w:sz w:val="22"/>
                <w:szCs w:val="22"/>
              </w:rPr>
              <w:t>training/education (e.g., de-escalation</w:t>
            </w:r>
            <w:r w:rsidRPr="007B554C">
              <w:rPr>
                <w:rFonts w:asciiTheme="minorHAnsi" w:hAnsiTheme="minorHAnsi" w:cstheme="minorHAnsi"/>
                <w:color w:val="231F20"/>
                <w:spacing w:val="-8"/>
                <w:sz w:val="22"/>
                <w:szCs w:val="22"/>
              </w:rPr>
              <w:t xml:space="preserve"> </w:t>
            </w:r>
            <w:r w:rsidRPr="007B554C">
              <w:rPr>
                <w:rFonts w:asciiTheme="minorHAnsi" w:hAnsiTheme="minorHAnsi" w:cstheme="minorHAnsi"/>
                <w:color w:val="231F20"/>
                <w:sz w:val="22"/>
                <w:szCs w:val="22"/>
              </w:rPr>
              <w:t>techniques, behavioral</w:t>
            </w:r>
            <w:r w:rsidRPr="007B554C">
              <w:rPr>
                <w:rFonts w:asciiTheme="minorHAnsi" w:hAnsiTheme="minorHAnsi" w:cstheme="minorHAnsi"/>
                <w:color w:val="231F20"/>
                <w:spacing w:val="-9"/>
                <w:sz w:val="22"/>
                <w:szCs w:val="22"/>
              </w:rPr>
              <w:t xml:space="preserve"> </w:t>
            </w:r>
            <w:r w:rsidR="00D30D44" w:rsidRPr="007B554C">
              <w:rPr>
                <w:rFonts w:asciiTheme="minorHAnsi" w:hAnsiTheme="minorHAnsi" w:cstheme="minorHAnsi"/>
                <w:color w:val="231F20"/>
                <w:sz w:val="22"/>
                <w:szCs w:val="22"/>
              </w:rPr>
              <w:t>management).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56154A88" w14:textId="77777777" w:rsidR="003D3A23" w:rsidRPr="009812B9" w:rsidRDefault="003D3A23" w:rsidP="00FC412E">
            <w:pPr>
              <w:tabs>
                <w:tab w:val="left" w:pos="360"/>
              </w:tabs>
              <w:autoSpaceDE w:val="0"/>
              <w:autoSpaceDN w:val="0"/>
              <w:adjustRightInd w:val="0"/>
              <w:spacing w:after="0" w:line="240" w:lineRule="auto"/>
              <w:rPr>
                <w:rFonts w:ascii="Arial" w:hAnsi="Arial"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9D91FDF" w14:textId="77777777" w:rsidR="003D3A23" w:rsidRPr="009812B9" w:rsidRDefault="003D3A23" w:rsidP="00FC412E">
            <w:pPr>
              <w:tabs>
                <w:tab w:val="left" w:pos="360"/>
              </w:tabs>
              <w:autoSpaceDE w:val="0"/>
              <w:autoSpaceDN w:val="0"/>
              <w:adjustRightInd w:val="0"/>
              <w:spacing w:after="0" w:line="240" w:lineRule="auto"/>
              <w:rPr>
                <w:rFonts w:ascii="Arial" w:hAnsi="Arial"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9A86708" w14:textId="77777777" w:rsidR="003D3A23" w:rsidRPr="009812B9" w:rsidRDefault="003D3A23" w:rsidP="00FC412E">
            <w:pPr>
              <w:tabs>
                <w:tab w:val="left" w:pos="360"/>
              </w:tabs>
              <w:autoSpaceDE w:val="0"/>
              <w:autoSpaceDN w:val="0"/>
              <w:adjustRightInd w:val="0"/>
              <w:spacing w:after="0" w:line="240" w:lineRule="auto"/>
              <w:rPr>
                <w:rFonts w:ascii="Arial" w:hAnsi="Arial"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7C858082" w14:textId="77777777" w:rsidR="003D3A23" w:rsidRPr="009812B9" w:rsidRDefault="003D3A23" w:rsidP="00FC412E">
            <w:pPr>
              <w:tabs>
                <w:tab w:val="left" w:pos="360"/>
              </w:tabs>
              <w:autoSpaceDE w:val="0"/>
              <w:autoSpaceDN w:val="0"/>
              <w:adjustRightInd w:val="0"/>
              <w:spacing w:after="0" w:line="240" w:lineRule="auto"/>
              <w:rPr>
                <w:rFonts w:ascii="Arial" w:hAnsi="Arial" w:cs="Arial"/>
                <w:b/>
                <w:sz w:val="22"/>
                <w:szCs w:val="22"/>
              </w:rPr>
            </w:pPr>
          </w:p>
        </w:tc>
      </w:tr>
      <w:tr w:rsidR="00221312" w:rsidRPr="009812B9" w14:paraId="7B08E10E"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1D51C7A" w14:textId="77777777" w:rsidR="00221312" w:rsidRPr="007B554C" w:rsidRDefault="00221312" w:rsidP="00822249">
            <w:pPr>
              <w:pStyle w:val="ListParagraph"/>
              <w:numPr>
                <w:ilvl w:val="1"/>
                <w:numId w:val="7"/>
              </w:numPr>
              <w:tabs>
                <w:tab w:val="left" w:pos="360"/>
              </w:tabs>
              <w:contextualSpacing w:val="0"/>
              <w:rPr>
                <w:rFonts w:asciiTheme="minorHAnsi" w:hAnsiTheme="minorHAnsi" w:cstheme="minorHAnsi"/>
                <w:sz w:val="22"/>
                <w:szCs w:val="22"/>
              </w:rPr>
            </w:pPr>
            <w:r w:rsidRPr="007B554C">
              <w:rPr>
                <w:rFonts w:asciiTheme="minorHAnsi" w:hAnsiTheme="minorHAnsi" w:cstheme="minorHAnsi"/>
                <w:sz w:val="22"/>
                <w:szCs w:val="22"/>
              </w:rPr>
              <w:t>Employee representatives from all departments across the</w:t>
            </w:r>
            <w:r w:rsidRPr="007B554C">
              <w:rPr>
                <w:rFonts w:asciiTheme="minorHAnsi" w:hAnsiTheme="minorHAnsi" w:cstheme="minorHAnsi"/>
                <w:spacing w:val="-16"/>
                <w:sz w:val="22"/>
                <w:szCs w:val="22"/>
              </w:rPr>
              <w:t xml:space="preserve"> </w:t>
            </w:r>
            <w:r w:rsidRPr="007B554C">
              <w:rPr>
                <w:rFonts w:asciiTheme="minorHAnsi" w:hAnsiTheme="minorHAnsi" w:cstheme="minorHAnsi"/>
                <w:sz w:val="22"/>
                <w:szCs w:val="22"/>
              </w:rPr>
              <w:t>organization</w:t>
            </w:r>
            <w:r w:rsidRPr="007B554C">
              <w:rPr>
                <w:rFonts w:asciiTheme="minorHAnsi" w:hAnsiTheme="minorHAnsi" w:cstheme="minorHAnsi"/>
                <w:spacing w:val="-1"/>
                <w:sz w:val="22"/>
                <w:szCs w:val="22"/>
              </w:rPr>
              <w:t xml:space="preserve"> </w:t>
            </w:r>
            <w:r w:rsidRPr="007B554C">
              <w:rPr>
                <w:rFonts w:asciiTheme="minorHAnsi" w:hAnsiTheme="minorHAnsi" w:cstheme="minorHAnsi"/>
                <w:sz w:val="22"/>
                <w:szCs w:val="22"/>
              </w:rPr>
              <w:t>that are affected by the violence prevention program e.g., nursing (including direct care employees), medical</w:t>
            </w:r>
            <w:r w:rsidRPr="007B554C">
              <w:rPr>
                <w:rFonts w:asciiTheme="minorHAnsi" w:hAnsiTheme="minorHAnsi" w:cstheme="minorHAnsi"/>
                <w:spacing w:val="-11"/>
                <w:sz w:val="22"/>
                <w:szCs w:val="22"/>
              </w:rPr>
              <w:t xml:space="preserve"> </w:t>
            </w:r>
            <w:r w:rsidRPr="007B554C">
              <w:rPr>
                <w:rFonts w:asciiTheme="minorHAnsi" w:hAnsiTheme="minorHAnsi" w:cstheme="minorHAnsi"/>
                <w:sz w:val="22"/>
                <w:szCs w:val="22"/>
              </w:rPr>
              <w:t>employees, security, behavioral health, occupational</w:t>
            </w:r>
            <w:r w:rsidRPr="007B554C">
              <w:rPr>
                <w:rFonts w:asciiTheme="minorHAnsi" w:hAnsiTheme="minorHAnsi" w:cstheme="minorHAnsi"/>
                <w:spacing w:val="-23"/>
                <w:sz w:val="22"/>
                <w:szCs w:val="22"/>
              </w:rPr>
              <w:t xml:space="preserve"> </w:t>
            </w:r>
            <w:r w:rsidRPr="007B554C">
              <w:rPr>
                <w:rFonts w:asciiTheme="minorHAnsi" w:hAnsiTheme="minorHAnsi" w:cstheme="minorHAnsi"/>
                <w:sz w:val="22"/>
                <w:szCs w:val="22"/>
              </w:rPr>
              <w:t>health,</w:t>
            </w:r>
            <w:r w:rsidRPr="007B554C">
              <w:rPr>
                <w:rFonts w:asciiTheme="minorHAnsi" w:hAnsiTheme="minorHAnsi" w:cstheme="minorHAnsi"/>
                <w:spacing w:val="-1"/>
                <w:sz w:val="22"/>
                <w:szCs w:val="22"/>
              </w:rPr>
              <w:t xml:space="preserve"> </w:t>
            </w:r>
            <w:r w:rsidRPr="007B554C">
              <w:rPr>
                <w:rFonts w:asciiTheme="minorHAnsi" w:hAnsiTheme="minorHAnsi" w:cstheme="minorHAnsi"/>
                <w:sz w:val="22"/>
                <w:szCs w:val="22"/>
              </w:rPr>
              <w:t>human resources, local</w:t>
            </w:r>
            <w:r w:rsidRPr="007B554C">
              <w:rPr>
                <w:rFonts w:asciiTheme="minorHAnsi" w:hAnsiTheme="minorHAnsi" w:cstheme="minorHAnsi"/>
                <w:spacing w:val="-7"/>
                <w:sz w:val="22"/>
                <w:szCs w:val="22"/>
              </w:rPr>
              <w:t xml:space="preserve"> </w:t>
            </w:r>
            <w:r w:rsidRPr="007B554C">
              <w:rPr>
                <w:rFonts w:asciiTheme="minorHAnsi" w:hAnsiTheme="minorHAnsi" w:cstheme="minorHAnsi"/>
                <w:sz w:val="22"/>
                <w:szCs w:val="22"/>
              </w:rPr>
              <w:t>law</w:t>
            </w:r>
            <w:r w:rsidRPr="007B554C">
              <w:rPr>
                <w:rFonts w:asciiTheme="minorHAnsi" w:hAnsiTheme="minorHAnsi" w:cstheme="minorHAnsi"/>
                <w:spacing w:val="-1"/>
                <w:sz w:val="22"/>
                <w:szCs w:val="22"/>
              </w:rPr>
              <w:t xml:space="preserve"> </w:t>
            </w:r>
            <w:r w:rsidRPr="007B554C">
              <w:rPr>
                <w:rFonts w:asciiTheme="minorHAnsi" w:hAnsiTheme="minorHAnsi" w:cstheme="minorHAnsi"/>
                <w:sz w:val="22"/>
                <w:szCs w:val="22"/>
              </w:rPr>
              <w:t>enforcement.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07B235F6" w14:textId="77777777" w:rsidR="00221312" w:rsidRPr="009812B9" w:rsidRDefault="00221312" w:rsidP="00ED74ED">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ACCD656" w14:textId="77777777" w:rsidR="00221312" w:rsidRPr="009812B9" w:rsidRDefault="00221312" w:rsidP="00ED74ED">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F479561" w14:textId="77777777" w:rsidR="00221312" w:rsidRPr="009812B9" w:rsidRDefault="00221312" w:rsidP="00ED74ED">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783A98E7" w14:textId="77777777" w:rsidR="00221312" w:rsidRPr="009812B9" w:rsidRDefault="00221312" w:rsidP="00ED74ED">
            <w:pPr>
              <w:tabs>
                <w:tab w:val="left" w:pos="360"/>
              </w:tabs>
              <w:autoSpaceDE w:val="0"/>
              <w:autoSpaceDN w:val="0"/>
              <w:adjustRightInd w:val="0"/>
              <w:spacing w:after="0" w:line="240" w:lineRule="auto"/>
              <w:rPr>
                <w:rFonts w:ascii="Arial Narrow" w:hAnsi="Arial Narrow" w:cs="Arial"/>
                <w:b/>
                <w:sz w:val="22"/>
                <w:szCs w:val="22"/>
              </w:rPr>
            </w:pPr>
          </w:p>
        </w:tc>
      </w:tr>
      <w:tr w:rsidR="00D30D44" w:rsidRPr="009812B9" w14:paraId="50A0D219"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1EAEE221" w14:textId="77777777" w:rsidR="00D30D44" w:rsidRPr="007B554C" w:rsidRDefault="00D30D44" w:rsidP="00822249">
            <w:pPr>
              <w:pStyle w:val="ListParagraph"/>
              <w:numPr>
                <w:ilvl w:val="1"/>
                <w:numId w:val="7"/>
              </w:numPr>
              <w:tabs>
                <w:tab w:val="left" w:pos="360"/>
              </w:tabs>
              <w:contextualSpacing w:val="0"/>
              <w:rPr>
                <w:rFonts w:asciiTheme="minorHAnsi" w:hAnsiTheme="minorHAnsi" w:cstheme="minorHAnsi"/>
                <w:sz w:val="22"/>
                <w:szCs w:val="22"/>
              </w:rPr>
            </w:pPr>
            <w:r w:rsidRPr="007B554C">
              <w:rPr>
                <w:rFonts w:asciiTheme="minorHAnsi" w:eastAsiaTheme="minorHAnsi" w:hAnsiTheme="minorHAnsi" w:cstheme="minorHAnsi"/>
                <w:sz w:val="22"/>
                <w:szCs w:val="22"/>
              </w:rPr>
              <w:t xml:space="preserve">At least 1 </w:t>
            </w:r>
            <w:r w:rsidR="009E1FE9" w:rsidRPr="007B554C">
              <w:rPr>
                <w:rFonts w:asciiTheme="minorHAnsi" w:eastAsiaTheme="minorHAnsi" w:hAnsiTheme="minorHAnsi" w:cstheme="minorHAnsi"/>
                <w:sz w:val="22"/>
                <w:szCs w:val="22"/>
              </w:rPr>
              <w:t>sponsor</w:t>
            </w:r>
            <w:r w:rsidRPr="007B554C">
              <w:rPr>
                <w:rFonts w:asciiTheme="minorHAnsi" w:eastAsiaTheme="minorHAnsi" w:hAnsiTheme="minorHAnsi" w:cstheme="minorHAnsi"/>
                <w:sz w:val="22"/>
                <w:szCs w:val="22"/>
              </w:rPr>
              <w:t xml:space="preserve"> from upper management who serves on higher level committees and can guide the effectiveness of the viole</w:t>
            </w:r>
            <w:r w:rsidR="004A48E1" w:rsidRPr="007B554C">
              <w:rPr>
                <w:rFonts w:asciiTheme="minorHAnsi" w:eastAsiaTheme="minorHAnsi" w:hAnsiTheme="minorHAnsi" w:cstheme="minorHAnsi"/>
                <w:sz w:val="22"/>
                <w:szCs w:val="22"/>
              </w:rPr>
              <w:t>nce prevention committee (e.g. safety officer, CNO, quality d</w:t>
            </w:r>
            <w:r w:rsidRPr="007B554C">
              <w:rPr>
                <w:rFonts w:asciiTheme="minorHAnsi" w:eastAsiaTheme="minorHAnsi" w:hAnsiTheme="minorHAnsi" w:cstheme="minorHAnsi"/>
                <w:sz w:val="22"/>
                <w:szCs w:val="22"/>
              </w:rPr>
              <w:t>irector).</w:t>
            </w:r>
            <w:r w:rsidRPr="007B554C">
              <w:rPr>
                <w:rFonts w:asciiTheme="minorHAnsi" w:hAnsiTheme="minorHAnsi" w:cstheme="minorHAnsi"/>
                <w:sz w:val="22"/>
                <w:szCs w:val="22"/>
              </w:rPr>
              <w:t xml:space="preserve"> </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3625D232" w14:textId="77777777" w:rsidR="00D30D44" w:rsidRPr="009812B9"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3FDA992" w14:textId="77777777" w:rsidR="00D30D44" w:rsidRPr="009812B9"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55F24FA" w14:textId="77777777" w:rsidR="00D30D44" w:rsidRPr="009812B9"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7E1A439D" w14:textId="77777777" w:rsidR="00D30D44" w:rsidRPr="009812B9"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r>
      <w:tr w:rsidR="00E45A98" w:rsidRPr="009812B9" w14:paraId="3715B5D4"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4A8F0DC" w14:textId="1C57C1DA" w:rsidR="00E45A98" w:rsidRPr="007B554C" w:rsidRDefault="00E45A98" w:rsidP="00822249">
            <w:pPr>
              <w:pStyle w:val="ListParagraph"/>
              <w:numPr>
                <w:ilvl w:val="1"/>
                <w:numId w:val="7"/>
              </w:numPr>
              <w:tabs>
                <w:tab w:val="left" w:pos="360"/>
              </w:tabs>
              <w:spacing w:after="60"/>
              <w:contextualSpacing w:val="0"/>
              <w:rPr>
                <w:rFonts w:asciiTheme="minorHAnsi" w:eastAsiaTheme="minorHAnsi" w:hAnsiTheme="minorHAnsi" w:cstheme="minorHAnsi"/>
                <w:sz w:val="22"/>
                <w:szCs w:val="22"/>
              </w:rPr>
            </w:pPr>
            <w:r w:rsidRPr="007B554C">
              <w:rPr>
                <w:rFonts w:asciiTheme="minorHAnsi" w:hAnsiTheme="minorHAnsi" w:cstheme="minorHAnsi"/>
                <w:sz w:val="22"/>
                <w:szCs w:val="22"/>
              </w:rPr>
              <w:t xml:space="preserve">Has received education and training about </w:t>
            </w:r>
            <w:r w:rsidR="0063502E" w:rsidRPr="007B554C">
              <w:rPr>
                <w:rFonts w:asciiTheme="minorHAnsi" w:hAnsiTheme="minorHAnsi" w:cstheme="minorHAnsi"/>
                <w:sz w:val="22"/>
                <w:szCs w:val="22"/>
              </w:rPr>
              <w:t>evidence-based</w:t>
            </w:r>
            <w:r w:rsidRPr="007B554C">
              <w:rPr>
                <w:rFonts w:asciiTheme="minorHAnsi" w:hAnsiTheme="minorHAnsi" w:cstheme="minorHAnsi"/>
                <w:sz w:val="22"/>
                <w:szCs w:val="22"/>
              </w:rPr>
              <w:t xml:space="preserve"> practices in violence prevention </w:t>
            </w:r>
            <w:r w:rsidR="005C5A50" w:rsidRPr="007B554C">
              <w:rPr>
                <w:rFonts w:asciiTheme="minorHAnsi" w:hAnsiTheme="minorHAnsi" w:cstheme="minorHAnsi"/>
                <w:sz w:val="22"/>
                <w:szCs w:val="22"/>
              </w:rPr>
              <w:t>and program</w:t>
            </w:r>
            <w:r w:rsidRPr="007B554C">
              <w:rPr>
                <w:rFonts w:asciiTheme="minorHAnsi" w:hAnsiTheme="minorHAnsi" w:cstheme="minorHAnsi"/>
                <w:sz w:val="22"/>
                <w:szCs w:val="22"/>
              </w:rPr>
              <w:t xml:space="preserve"> management and their role and responsibilities within the violence prevention program</w:t>
            </w:r>
            <w:r w:rsidR="00E5640F" w:rsidRPr="007B554C">
              <w:rPr>
                <w:rFonts w:asciiTheme="minorHAnsi" w:hAnsiTheme="minorHAnsi" w:cstheme="minorHAnsi"/>
                <w:sz w:val="22"/>
                <w:szCs w:val="22"/>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202CF15B" w14:textId="77777777" w:rsidR="00E45A98" w:rsidRPr="009812B9" w:rsidRDefault="00E45A98"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733E3D5" w14:textId="77777777" w:rsidR="00E45A98" w:rsidRPr="009812B9" w:rsidRDefault="00E45A98"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CB84FED" w14:textId="77777777" w:rsidR="00E45A98" w:rsidRPr="009812B9" w:rsidRDefault="00E45A98" w:rsidP="00FC412E">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65DF0027" w14:textId="77777777" w:rsidR="00E45A98" w:rsidRPr="009812B9" w:rsidRDefault="00E45A98" w:rsidP="00FC412E">
            <w:pPr>
              <w:tabs>
                <w:tab w:val="left" w:pos="360"/>
              </w:tabs>
              <w:autoSpaceDE w:val="0"/>
              <w:autoSpaceDN w:val="0"/>
              <w:adjustRightInd w:val="0"/>
              <w:spacing w:after="0" w:line="240" w:lineRule="auto"/>
              <w:rPr>
                <w:rFonts w:ascii="Arial Narrow" w:hAnsi="Arial Narrow" w:cs="Arial"/>
                <w:b/>
                <w:sz w:val="22"/>
                <w:szCs w:val="22"/>
              </w:rPr>
            </w:pPr>
          </w:p>
        </w:tc>
      </w:tr>
      <w:tr w:rsidR="00E35485" w:rsidRPr="009812B9" w14:paraId="7FC9B213"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1A4249F5" w14:textId="357F18B1" w:rsidR="00E35485" w:rsidRPr="007B554C" w:rsidRDefault="00E35485" w:rsidP="00822249">
            <w:pPr>
              <w:pStyle w:val="ListParagraph"/>
              <w:numPr>
                <w:ilvl w:val="1"/>
                <w:numId w:val="7"/>
              </w:numPr>
              <w:outlineLvl w:val="2"/>
              <w:rPr>
                <w:rFonts w:asciiTheme="minorHAnsi" w:hAnsiTheme="minorHAnsi" w:cstheme="minorHAnsi"/>
                <w:sz w:val="22"/>
                <w:szCs w:val="22"/>
              </w:rPr>
            </w:pPr>
            <w:bookmarkStart w:id="16" w:name="_Toc26023388"/>
            <w:r w:rsidRPr="007B554C">
              <w:rPr>
                <w:rFonts w:asciiTheme="minorHAnsi" w:hAnsiTheme="minorHAnsi" w:cstheme="minorHAnsi"/>
                <w:b/>
                <w:bCs/>
                <w:color w:val="000000"/>
                <w:sz w:val="22"/>
                <w:szCs w:val="22"/>
                <w:u w:val="single"/>
              </w:rPr>
              <w:t>Washington only</w:t>
            </w:r>
            <w:r w:rsidR="0063502E" w:rsidRPr="007B554C">
              <w:rPr>
                <w:rFonts w:asciiTheme="minorHAnsi" w:hAnsiTheme="minorHAnsi" w:cstheme="minorHAnsi"/>
                <w:b/>
                <w:bCs/>
                <w:color w:val="000000"/>
                <w:sz w:val="22"/>
                <w:szCs w:val="22"/>
                <w:u w:val="single"/>
              </w:rPr>
              <w:t xml:space="preserve"> - </w:t>
            </w:r>
            <w:r w:rsidRPr="007B554C">
              <w:rPr>
                <w:rFonts w:asciiTheme="minorHAnsi" w:hAnsiTheme="minorHAnsi" w:cstheme="minorHAnsi"/>
                <w:b/>
                <w:bCs/>
                <w:color w:val="000000"/>
                <w:sz w:val="22"/>
                <w:szCs w:val="22"/>
                <w:u w:val="single"/>
              </w:rPr>
              <w:t xml:space="preserve"> </w:t>
            </w:r>
            <w:r w:rsidR="002424CB" w:rsidRPr="007B554C">
              <w:rPr>
                <w:rFonts w:asciiTheme="minorHAnsi" w:hAnsiTheme="minorHAnsi" w:cstheme="minorHAnsi"/>
                <w:b/>
                <w:bCs/>
                <w:color w:val="000000"/>
                <w:sz w:val="22"/>
                <w:szCs w:val="22"/>
                <w:u w:val="single"/>
              </w:rPr>
              <w:t>additional requirements</w:t>
            </w:r>
            <w:r w:rsidR="002424CB" w:rsidRPr="007B554C">
              <w:rPr>
                <w:rFonts w:asciiTheme="minorHAnsi" w:hAnsiTheme="minorHAnsi" w:cstheme="minorHAnsi"/>
                <w:b/>
                <w:bCs/>
                <w:color w:val="000000"/>
                <w:sz w:val="22"/>
                <w:szCs w:val="22"/>
              </w:rPr>
              <w:t xml:space="preserve"> </w:t>
            </w:r>
            <w:r w:rsidRPr="007B554C">
              <w:rPr>
                <w:rFonts w:asciiTheme="minorHAnsi" w:hAnsiTheme="minorHAnsi" w:cstheme="minorHAnsi"/>
                <w:color w:val="000000"/>
                <w:sz w:val="22"/>
                <w:szCs w:val="22"/>
              </w:rPr>
              <w:t xml:space="preserve"> </w:t>
            </w:r>
            <w:bookmarkEnd w:id="16"/>
            <w:r w:rsidR="0063502E" w:rsidRPr="007B554C">
              <w:rPr>
                <w:rFonts w:asciiTheme="minorHAnsi" w:hAnsiTheme="minorHAnsi" w:cstheme="minorHAnsi"/>
                <w:sz w:val="22"/>
                <w:szCs w:val="22"/>
              </w:rPr>
              <w:t>specific to WPV committees</w:t>
            </w:r>
            <w:r w:rsidR="002424CB" w:rsidRPr="007B554C">
              <w:rPr>
                <w:rFonts w:asciiTheme="minorHAnsi" w:hAnsiTheme="minorHAnsi" w:cstheme="minorHAnsi"/>
                <w:color w:val="000000"/>
                <w:sz w:val="22"/>
                <w:szCs w:val="22"/>
              </w:rPr>
              <w:t xml:space="preserve"> RCW </w:t>
            </w:r>
            <w:hyperlink r:id="rId23" w:history="1">
              <w:r w:rsidR="002424CB" w:rsidRPr="007B554C">
                <w:rPr>
                  <w:rFonts w:asciiTheme="minorHAnsi" w:hAnsiTheme="minorHAnsi" w:cstheme="minorHAnsi"/>
                  <w:color w:val="0099FF"/>
                  <w:sz w:val="22"/>
                  <w:szCs w:val="22"/>
                  <w:u w:val="single"/>
                </w:rPr>
                <w:t>49.19.020</w:t>
              </w:r>
            </w:hyperlink>
          </w:p>
          <w:p w14:paraId="796E0A31" w14:textId="4575F597" w:rsidR="00E35485" w:rsidRPr="007B554C" w:rsidRDefault="00E35485" w:rsidP="002424CB">
            <w:pPr>
              <w:pStyle w:val="ListParagraph"/>
              <w:tabs>
                <w:tab w:val="left" w:pos="360"/>
              </w:tabs>
              <w:ind w:left="810"/>
              <w:rPr>
                <w:rFonts w:asciiTheme="minorHAnsi" w:hAnsiTheme="minorHAnsi" w:cstheme="minorHAnsi"/>
                <w:sz w:val="22"/>
                <w:szCs w:val="22"/>
              </w:rPr>
            </w:pPr>
            <w:bookmarkStart w:id="17" w:name="_Toc26023389"/>
            <w:r w:rsidRPr="007B554C">
              <w:rPr>
                <w:rFonts w:asciiTheme="minorHAnsi" w:hAnsiTheme="minorHAnsi" w:cstheme="minorHAnsi"/>
                <w:color w:val="000000"/>
                <w:sz w:val="22"/>
                <w:szCs w:val="22"/>
              </w:rPr>
              <w:t xml:space="preserve">In a health care setting with a safety committee established pursuant to RCW </w:t>
            </w:r>
            <w:hyperlink r:id="rId24" w:history="1">
              <w:r w:rsidRPr="007B554C">
                <w:rPr>
                  <w:rFonts w:asciiTheme="minorHAnsi" w:hAnsiTheme="minorHAnsi" w:cstheme="minorHAnsi"/>
                  <w:color w:val="0099FF"/>
                  <w:sz w:val="22"/>
                  <w:szCs w:val="22"/>
                  <w:u w:val="single"/>
                </w:rPr>
                <w:t>49.17.050</w:t>
              </w:r>
            </w:hyperlink>
            <w:r w:rsidRPr="007B554C">
              <w:rPr>
                <w:rFonts w:asciiTheme="minorHAnsi" w:hAnsiTheme="minorHAnsi" w:cstheme="minorHAnsi"/>
                <w:color w:val="000000"/>
                <w:sz w:val="22"/>
                <w:szCs w:val="22"/>
              </w:rPr>
              <w:t xml:space="preserve"> and related rules, or workplace violence committee that is comprised of employee-elected and employer-selected members where the number of employee-elected members equal or exceed the number of employer-selected members, that committee shall develop, implement, and monitor progress on the plan to prevent and protect employees from violence at the setting as required per RCW </w:t>
            </w:r>
            <w:hyperlink r:id="rId25" w:history="1">
              <w:r w:rsidRPr="007B554C">
                <w:rPr>
                  <w:rFonts w:asciiTheme="minorHAnsi" w:hAnsiTheme="minorHAnsi" w:cstheme="minorHAnsi"/>
                  <w:color w:val="0099FF"/>
                  <w:sz w:val="22"/>
                  <w:szCs w:val="22"/>
                  <w:u w:val="single"/>
                </w:rPr>
                <w:t>49.19.020</w:t>
              </w:r>
            </w:hyperlink>
            <w:r w:rsidRPr="007B554C">
              <w:rPr>
                <w:rFonts w:asciiTheme="minorHAnsi" w:hAnsiTheme="minorHAnsi" w:cstheme="minorHAnsi"/>
                <w:color w:val="0099FF"/>
                <w:sz w:val="22"/>
                <w:szCs w:val="22"/>
              </w:rPr>
              <w:t>.</w:t>
            </w:r>
            <w:bookmarkEnd w:id="17"/>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0D89F583" w14:textId="77777777" w:rsidR="00E35485" w:rsidRPr="009812B9" w:rsidRDefault="00E35485"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09C51E0" w14:textId="77777777" w:rsidR="00E35485" w:rsidRPr="009812B9" w:rsidRDefault="00E35485"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7FDA318" w14:textId="77777777" w:rsidR="00E35485" w:rsidRPr="009812B9" w:rsidRDefault="00E35485" w:rsidP="00FC412E">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28668359" w14:textId="77777777" w:rsidR="00E35485" w:rsidRPr="009812B9" w:rsidRDefault="00E35485" w:rsidP="00FC412E">
            <w:pPr>
              <w:tabs>
                <w:tab w:val="left" w:pos="360"/>
              </w:tabs>
              <w:autoSpaceDE w:val="0"/>
              <w:autoSpaceDN w:val="0"/>
              <w:adjustRightInd w:val="0"/>
              <w:spacing w:after="0" w:line="240" w:lineRule="auto"/>
              <w:rPr>
                <w:rFonts w:ascii="Arial Narrow" w:hAnsi="Arial Narrow" w:cs="Arial"/>
                <w:b/>
                <w:sz w:val="22"/>
                <w:szCs w:val="22"/>
              </w:rPr>
            </w:pPr>
          </w:p>
        </w:tc>
      </w:tr>
      <w:tr w:rsidR="00D30D44" w:rsidRPr="009812B9" w14:paraId="3405BC36"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6ED61CD" w14:textId="77777777" w:rsidR="00D30D44" w:rsidRPr="007B554C" w:rsidRDefault="002C515F" w:rsidP="00822249">
            <w:pPr>
              <w:pStyle w:val="ListParagraph"/>
              <w:numPr>
                <w:ilvl w:val="0"/>
                <w:numId w:val="34"/>
              </w:numPr>
              <w:tabs>
                <w:tab w:val="left" w:pos="360"/>
              </w:tabs>
              <w:rPr>
                <w:rFonts w:asciiTheme="minorHAnsi" w:hAnsiTheme="minorHAnsi" w:cstheme="minorHAnsi"/>
                <w:sz w:val="22"/>
                <w:szCs w:val="22"/>
              </w:rPr>
            </w:pPr>
            <w:r w:rsidRPr="007B554C">
              <w:rPr>
                <w:rFonts w:asciiTheme="minorHAnsi" w:hAnsiTheme="minorHAnsi" w:cstheme="minorHAnsi"/>
                <w:sz w:val="22"/>
                <w:szCs w:val="22"/>
              </w:rPr>
              <w:t xml:space="preserve">Has linkage to other </w:t>
            </w:r>
            <w:r w:rsidRPr="007B554C">
              <w:rPr>
                <w:rFonts w:asciiTheme="minorHAnsi" w:eastAsiaTheme="minorHAnsi" w:hAnsiTheme="minorHAnsi" w:cstheme="minorHAnsi"/>
                <w:sz w:val="22"/>
                <w:szCs w:val="22"/>
              </w:rPr>
              <w:t>leadership structures and committees (e.g. patient safety, employee safety, and EOC committees).</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6BCDE2DE" w14:textId="77777777" w:rsidR="00D30D44" w:rsidRPr="009812B9"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4853FFB" w14:textId="77777777" w:rsidR="00D30D44" w:rsidRPr="009812B9"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6F4583A" w14:textId="77777777" w:rsidR="00D30D44" w:rsidRPr="009812B9"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36E96CF5" w14:textId="77777777" w:rsidR="00D30D44" w:rsidRPr="009812B9"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r>
      <w:tr w:rsidR="002C515F" w:rsidRPr="009812B9" w14:paraId="470FC6FF"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B1228D9" w14:textId="77777777" w:rsidR="002C515F" w:rsidRPr="007B554C" w:rsidRDefault="002C515F" w:rsidP="00822249">
            <w:pPr>
              <w:pStyle w:val="ListParagraph"/>
              <w:numPr>
                <w:ilvl w:val="0"/>
                <w:numId w:val="34"/>
              </w:numPr>
              <w:tabs>
                <w:tab w:val="left" w:pos="360"/>
              </w:tabs>
              <w:rPr>
                <w:rFonts w:asciiTheme="minorHAnsi" w:hAnsiTheme="minorHAnsi" w:cstheme="minorHAnsi"/>
                <w:sz w:val="22"/>
                <w:szCs w:val="22"/>
              </w:rPr>
            </w:pPr>
            <w:r w:rsidRPr="007B554C">
              <w:rPr>
                <w:rFonts w:asciiTheme="minorHAnsi" w:hAnsiTheme="minorHAnsi" w:cstheme="minorHAnsi"/>
                <w:sz w:val="22"/>
                <w:szCs w:val="22"/>
              </w:rPr>
              <w:t>Is empowered by facility leaders for oversight of the program</w:t>
            </w:r>
            <w:r w:rsidRPr="007B554C">
              <w:rPr>
                <w:rFonts w:asciiTheme="minorHAnsi" w:hAnsiTheme="minorHAnsi" w:cstheme="minorHAnsi"/>
                <w:color w:val="231F20"/>
                <w:sz w:val="22"/>
                <w:szCs w:val="22"/>
              </w:rPr>
              <w:t xml:space="preserve"> including</w:t>
            </w:r>
            <w:r w:rsidRPr="007B554C">
              <w:rPr>
                <w:rFonts w:asciiTheme="minorHAnsi" w:hAnsiTheme="minorHAnsi" w:cstheme="minorHAnsi"/>
                <w:color w:val="231F20"/>
                <w:spacing w:val="-11"/>
                <w:sz w:val="22"/>
                <w:szCs w:val="22"/>
              </w:rPr>
              <w:t xml:space="preserve"> </w:t>
            </w:r>
            <w:r w:rsidRPr="007B554C">
              <w:rPr>
                <w:rFonts w:asciiTheme="minorHAnsi" w:hAnsiTheme="minorHAnsi" w:cstheme="minorHAnsi"/>
                <w:color w:val="231F20"/>
                <w:spacing w:val="-4"/>
                <w:sz w:val="22"/>
                <w:szCs w:val="22"/>
              </w:rPr>
              <w:t>violence program</w:t>
            </w:r>
            <w:r w:rsidRPr="007B554C">
              <w:rPr>
                <w:rFonts w:asciiTheme="minorHAnsi" w:hAnsiTheme="minorHAnsi" w:cstheme="minorHAnsi"/>
                <w:color w:val="231F20"/>
                <w:spacing w:val="-7"/>
                <w:sz w:val="22"/>
                <w:szCs w:val="22"/>
              </w:rPr>
              <w:t xml:space="preserve"> </w:t>
            </w:r>
            <w:r w:rsidRPr="007B554C">
              <w:rPr>
                <w:rFonts w:asciiTheme="minorHAnsi" w:hAnsiTheme="minorHAnsi" w:cstheme="minorHAnsi"/>
                <w:color w:val="231F20"/>
                <w:spacing w:val="-4"/>
                <w:sz w:val="22"/>
                <w:szCs w:val="22"/>
              </w:rPr>
              <w:t>planning, implementation</w:t>
            </w:r>
            <w:r w:rsidRPr="007B554C">
              <w:rPr>
                <w:rFonts w:asciiTheme="minorHAnsi" w:hAnsiTheme="minorHAnsi" w:cstheme="minorHAnsi"/>
                <w:color w:val="231F20"/>
                <w:spacing w:val="-6"/>
                <w:sz w:val="22"/>
                <w:szCs w:val="22"/>
              </w:rPr>
              <w:t xml:space="preserve"> </w:t>
            </w:r>
            <w:r w:rsidRPr="007B554C">
              <w:rPr>
                <w:rFonts w:asciiTheme="minorHAnsi" w:hAnsiTheme="minorHAnsi" w:cstheme="minorHAnsi"/>
                <w:color w:val="231F20"/>
                <w:spacing w:val="-4"/>
                <w:sz w:val="22"/>
                <w:szCs w:val="22"/>
              </w:rPr>
              <w:t>and evaluation.</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62B606BD" w14:textId="77777777" w:rsidR="002C515F" w:rsidRPr="009812B9" w:rsidRDefault="002C515F" w:rsidP="00D87215">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C2D6ECD" w14:textId="77777777" w:rsidR="002C515F" w:rsidRPr="009812B9" w:rsidRDefault="002C515F" w:rsidP="00D87215">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600AF1F" w14:textId="77777777" w:rsidR="002C515F" w:rsidRPr="009812B9" w:rsidRDefault="002C515F" w:rsidP="00D87215">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134B33D2" w14:textId="77777777" w:rsidR="002C515F" w:rsidRPr="009812B9" w:rsidRDefault="002C515F" w:rsidP="00D87215">
            <w:pPr>
              <w:tabs>
                <w:tab w:val="left" w:pos="360"/>
              </w:tabs>
              <w:autoSpaceDE w:val="0"/>
              <w:autoSpaceDN w:val="0"/>
              <w:adjustRightInd w:val="0"/>
              <w:spacing w:after="0" w:line="240" w:lineRule="auto"/>
              <w:rPr>
                <w:rFonts w:ascii="Arial Narrow" w:hAnsi="Arial Narrow" w:cs="Arial"/>
                <w:b/>
                <w:sz w:val="22"/>
                <w:szCs w:val="22"/>
              </w:rPr>
            </w:pPr>
          </w:p>
        </w:tc>
      </w:tr>
      <w:tr w:rsidR="00A416BE" w:rsidRPr="009812B9" w14:paraId="2E1C4DC2"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5C1D51F" w14:textId="77777777" w:rsidR="00A416BE" w:rsidRPr="009812B9" w:rsidRDefault="00A416BE" w:rsidP="001B4B73">
            <w:pPr>
              <w:pStyle w:val="ListParagraph"/>
              <w:numPr>
                <w:ilvl w:val="0"/>
                <w:numId w:val="38"/>
              </w:numPr>
              <w:tabs>
                <w:tab w:val="left" w:pos="360"/>
              </w:tabs>
              <w:rPr>
                <w:rFonts w:ascii="Arial" w:hAnsi="Arial" w:cs="Arial"/>
                <w:sz w:val="22"/>
                <w:szCs w:val="22"/>
              </w:rPr>
            </w:pPr>
            <w:r w:rsidRPr="009812B9">
              <w:rPr>
                <w:rFonts w:ascii="Arial" w:hAnsi="Arial" w:cs="Arial"/>
                <w:sz w:val="22"/>
                <w:szCs w:val="22"/>
              </w:rPr>
              <w:lastRenderedPageBreak/>
              <w:br w:type="page"/>
            </w:r>
            <w:r w:rsidRPr="009812B9">
              <w:rPr>
                <w:rFonts w:ascii="Arial" w:hAnsi="Arial" w:cs="Arial"/>
                <w:b/>
                <w:sz w:val="22"/>
                <w:szCs w:val="22"/>
              </w:rPr>
              <w:t>Program Management cont.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819F66E" w14:textId="7777777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770FB093" w14:textId="6D3FBA2F"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FF5F6B5" w14:textId="40D694E3"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A06489C" w14:textId="7777777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A416BE" w:rsidRPr="009812B9" w14:paraId="3B650904" w14:textId="77777777" w:rsidTr="00AE6182">
        <w:trPr>
          <w:gridAfter w:val="1"/>
          <w:wAfter w:w="8" w:type="dxa"/>
          <w:trHeight w:val="339"/>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0EDFD117" w14:textId="0BB0FF3D" w:rsidR="00A416BE" w:rsidRPr="009812B9" w:rsidRDefault="00A416BE" w:rsidP="00A416BE">
            <w:pPr>
              <w:pStyle w:val="Heading3"/>
              <w:numPr>
                <w:ilvl w:val="0"/>
                <w:numId w:val="0"/>
              </w:numPr>
              <w:rPr>
                <w:rFonts w:hAnsi="Arial" w:cs="Arial"/>
                <w:w w:val="105"/>
                <w:sz w:val="28"/>
              </w:rPr>
            </w:pPr>
            <w:bookmarkStart w:id="18" w:name="_Toc501569455"/>
            <w:r w:rsidRPr="009812B9">
              <w:t>II.  Violence Prevention Committee/Team cont.</w:t>
            </w:r>
            <w:bookmarkEnd w:id="18"/>
          </w:p>
        </w:tc>
      </w:tr>
      <w:tr w:rsidR="00D30D44" w:rsidRPr="009812B9" w14:paraId="3D5446F6"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4351F7F5" w14:textId="77777777" w:rsidR="00D30D44" w:rsidRPr="009812B9" w:rsidRDefault="00D30D44" w:rsidP="001D6D2B">
            <w:pPr>
              <w:pStyle w:val="ListParagraph"/>
              <w:numPr>
                <w:ilvl w:val="0"/>
                <w:numId w:val="34"/>
              </w:numPr>
              <w:tabs>
                <w:tab w:val="left" w:pos="360"/>
              </w:tabs>
              <w:rPr>
                <w:rFonts w:asciiTheme="minorHAnsi" w:hAnsiTheme="minorHAnsi" w:cs="Arial"/>
                <w:sz w:val="22"/>
                <w:szCs w:val="22"/>
              </w:rPr>
            </w:pPr>
            <w:r w:rsidRPr="009812B9">
              <w:rPr>
                <w:rFonts w:asciiTheme="minorHAnsi" w:hAnsiTheme="minorHAnsi" w:cs="Arial"/>
                <w:sz w:val="22"/>
                <w:szCs w:val="22"/>
              </w:rPr>
              <w:t xml:space="preserve">Meets on a regular basis e.g. monthly and </w:t>
            </w:r>
            <w:r w:rsidRPr="009812B9">
              <w:rPr>
                <w:rFonts w:asciiTheme="minorHAnsi" w:eastAsiaTheme="minorHAnsi" w:hAnsiTheme="minorHAnsi" w:cs="Arial"/>
                <w:sz w:val="22"/>
                <w:szCs w:val="22"/>
              </w:rPr>
              <w:t xml:space="preserve">communicates activity of the committee to </w:t>
            </w:r>
            <w:r w:rsidR="002A7EB2" w:rsidRPr="009812B9">
              <w:rPr>
                <w:rFonts w:asciiTheme="minorHAnsi" w:eastAsiaTheme="minorHAnsi" w:hAnsiTheme="minorHAnsi" w:cs="Arial"/>
                <w:sz w:val="22"/>
                <w:szCs w:val="22"/>
              </w:rPr>
              <w:t>employees</w:t>
            </w:r>
            <w:r w:rsidRPr="009812B9">
              <w:rPr>
                <w:rFonts w:asciiTheme="minorHAnsi" w:eastAsiaTheme="minorHAnsi" w:hAnsiTheme="minorHAnsi" w:cs="Arial"/>
                <w:sz w:val="22"/>
                <w:szCs w:val="22"/>
              </w:rPr>
              <w:t xml:space="preserve"> and senior leadership.</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3AA24B3F" w14:textId="77777777" w:rsidR="00D30D44" w:rsidRPr="009812B9"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F2D702C" w14:textId="77777777" w:rsidR="00D30D44" w:rsidRPr="009812B9"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D354259" w14:textId="77777777" w:rsidR="00D30D44" w:rsidRPr="009812B9"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F3EF545" w14:textId="77777777" w:rsidR="00D30D44" w:rsidRPr="009812B9"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r>
      <w:tr w:rsidR="00D30D44" w:rsidRPr="009812B9" w14:paraId="67309D10" w14:textId="77777777" w:rsidTr="00AE6182">
        <w:trPr>
          <w:gridAfter w:val="1"/>
          <w:wAfter w:w="8" w:type="dxa"/>
          <w:trHeight w:val="294"/>
        </w:trPr>
        <w:tc>
          <w:tcPr>
            <w:tcW w:w="9980" w:type="dxa"/>
            <w:tcBorders>
              <w:top w:val="single" w:sz="4" w:space="0" w:color="auto"/>
              <w:left w:val="threeDEmboss" w:sz="18" w:space="0" w:color="auto"/>
              <w:bottom w:val="threeDEmboss" w:sz="18" w:space="0" w:color="auto"/>
              <w:right w:val="single" w:sz="4" w:space="0" w:color="auto"/>
            </w:tcBorders>
            <w:shd w:val="clear" w:color="auto" w:fill="auto"/>
          </w:tcPr>
          <w:p w14:paraId="65331E9C" w14:textId="77777777" w:rsidR="005373D6" w:rsidRPr="009812B9" w:rsidRDefault="00D30D44" w:rsidP="001D6D2B">
            <w:pPr>
              <w:pStyle w:val="TableParagraph"/>
              <w:numPr>
                <w:ilvl w:val="0"/>
                <w:numId w:val="34"/>
              </w:numPr>
              <w:ind w:right="329"/>
            </w:pPr>
            <w:r w:rsidRPr="009812B9">
              <w:rPr>
                <w:rFonts w:cs="Arial"/>
              </w:rPr>
              <w:t>Stays informed about new strategies available to prevent and respond to violence in the healthcare and social</w:t>
            </w:r>
            <w:r w:rsidR="00514BDC" w:rsidRPr="009812B9">
              <w:rPr>
                <w:rFonts w:cs="Arial"/>
              </w:rPr>
              <w:t xml:space="preserve"> service fields as they develop.</w:t>
            </w:r>
          </w:p>
        </w:tc>
        <w:tc>
          <w:tcPr>
            <w:tcW w:w="902" w:type="dxa"/>
            <w:gridSpan w:val="2"/>
            <w:tcBorders>
              <w:top w:val="single" w:sz="4" w:space="0" w:color="auto"/>
              <w:left w:val="single" w:sz="4" w:space="0" w:color="auto"/>
              <w:bottom w:val="threeDEmboss" w:sz="18" w:space="0" w:color="auto"/>
              <w:right w:val="single" w:sz="4" w:space="0" w:color="auto"/>
            </w:tcBorders>
            <w:shd w:val="clear" w:color="auto" w:fill="auto"/>
          </w:tcPr>
          <w:p w14:paraId="752A3F4E" w14:textId="77777777" w:rsidR="00D30D44" w:rsidRPr="009812B9"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threeDEmboss" w:sz="18" w:space="0" w:color="auto"/>
              <w:right w:val="single" w:sz="4" w:space="0" w:color="auto"/>
            </w:tcBorders>
            <w:shd w:val="clear" w:color="auto" w:fill="auto"/>
          </w:tcPr>
          <w:p w14:paraId="70CB7E1B" w14:textId="77777777" w:rsidR="00D30D44" w:rsidRPr="009812B9"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threeDEmboss" w:sz="18" w:space="0" w:color="auto"/>
              <w:right w:val="single" w:sz="4" w:space="0" w:color="auto"/>
            </w:tcBorders>
            <w:shd w:val="clear" w:color="auto" w:fill="auto"/>
          </w:tcPr>
          <w:p w14:paraId="49B1CBDE" w14:textId="77777777" w:rsidR="00D30D44" w:rsidRPr="009812B9"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threeDEmboss" w:sz="18" w:space="0" w:color="auto"/>
              <w:right w:val="threeDEmboss" w:sz="18" w:space="0" w:color="auto"/>
            </w:tcBorders>
            <w:shd w:val="clear" w:color="auto" w:fill="auto"/>
          </w:tcPr>
          <w:p w14:paraId="44E6D971" w14:textId="77777777" w:rsidR="00D30D44" w:rsidRPr="009812B9"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r>
      <w:tr w:rsidR="00B70FC9" w:rsidRPr="009812B9" w14:paraId="43A74C18" w14:textId="77777777" w:rsidTr="00AE6182">
        <w:trPr>
          <w:gridAfter w:val="1"/>
          <w:wAfter w:w="8" w:type="dxa"/>
          <w:trHeight w:val="267"/>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4F0666EC" w14:textId="2624EC6D" w:rsidR="00B70FC9" w:rsidRPr="009812B9" w:rsidRDefault="00B70FC9" w:rsidP="00DA5C8E">
            <w:pPr>
              <w:pStyle w:val="Heading3"/>
              <w:numPr>
                <w:ilvl w:val="0"/>
                <w:numId w:val="0"/>
              </w:numPr>
              <w:rPr>
                <w:rFonts w:hAnsi="Arial" w:cs="Arial"/>
                <w:w w:val="105"/>
                <w:sz w:val="28"/>
              </w:rPr>
            </w:pPr>
            <w:bookmarkStart w:id="19" w:name="_Toc501569456"/>
            <w:r w:rsidRPr="009812B9">
              <w:t xml:space="preserve">III. Violence Prevention Program </w:t>
            </w:r>
            <w:bookmarkStart w:id="20" w:name="Manager"/>
            <w:r w:rsidRPr="009812B9">
              <w:t>Manager</w:t>
            </w:r>
            <w:bookmarkEnd w:id="20"/>
            <w:r w:rsidR="00E10242" w:rsidRPr="009812B9">
              <w:t xml:space="preserve"> or Coordinator</w:t>
            </w:r>
            <w:bookmarkEnd w:id="19"/>
          </w:p>
        </w:tc>
      </w:tr>
      <w:tr w:rsidR="003D3A23" w:rsidRPr="009812B9" w14:paraId="5BF503C6" w14:textId="77777777" w:rsidTr="00AE6182">
        <w:trPr>
          <w:gridAfter w:val="1"/>
          <w:wAfter w:w="8" w:type="dxa"/>
          <w:trHeight w:val="438"/>
        </w:trPr>
        <w:tc>
          <w:tcPr>
            <w:tcW w:w="9980" w:type="dxa"/>
            <w:tcBorders>
              <w:top w:val="threeDEmboss" w:sz="18" w:space="0" w:color="auto"/>
              <w:left w:val="threeDEmboss" w:sz="18" w:space="0" w:color="auto"/>
              <w:bottom w:val="single" w:sz="4" w:space="0" w:color="auto"/>
              <w:right w:val="single" w:sz="4" w:space="0" w:color="auto"/>
            </w:tcBorders>
            <w:shd w:val="clear" w:color="auto" w:fill="auto"/>
          </w:tcPr>
          <w:p w14:paraId="041EFED4" w14:textId="77777777" w:rsidR="003D3A23" w:rsidRPr="009812B9" w:rsidRDefault="003D3A23" w:rsidP="00822249">
            <w:pPr>
              <w:pStyle w:val="ListParagraph"/>
              <w:numPr>
                <w:ilvl w:val="0"/>
                <w:numId w:val="35"/>
              </w:numPr>
              <w:tabs>
                <w:tab w:val="left" w:pos="360"/>
              </w:tabs>
              <w:rPr>
                <w:rFonts w:asciiTheme="minorHAnsi" w:hAnsiTheme="minorHAnsi" w:cs="Arial"/>
                <w:sz w:val="22"/>
                <w:szCs w:val="22"/>
              </w:rPr>
            </w:pPr>
            <w:r w:rsidRPr="009812B9">
              <w:rPr>
                <w:rFonts w:asciiTheme="minorHAnsi" w:hAnsiTheme="minorHAnsi" w:cs="Arial"/>
                <w:sz w:val="22"/>
                <w:szCs w:val="22"/>
              </w:rPr>
              <w:t xml:space="preserve">There is a </w:t>
            </w:r>
            <w:r w:rsidRPr="009812B9">
              <w:rPr>
                <w:rFonts w:asciiTheme="minorHAnsi" w:eastAsia="Arial" w:hAnsiTheme="minorHAnsi" w:cs="Arial"/>
                <w:color w:val="231F20"/>
                <w:sz w:val="22"/>
                <w:szCs w:val="22"/>
              </w:rPr>
              <w:t>designated</w:t>
            </w:r>
            <w:r w:rsidRPr="009812B9">
              <w:rPr>
                <w:rFonts w:asciiTheme="minorHAnsi" w:hAnsiTheme="minorHAnsi" w:cs="Arial"/>
                <w:sz w:val="22"/>
                <w:szCs w:val="22"/>
              </w:rPr>
              <w:t xml:space="preserve"> violence prevention program manager or coordinator</w:t>
            </w:r>
            <w:r w:rsidR="004A48E1" w:rsidRPr="009812B9">
              <w:rPr>
                <w:rFonts w:asciiTheme="minorHAnsi" w:hAnsiTheme="minorHAnsi" w:cs="Arial"/>
                <w:sz w:val="22"/>
                <w:szCs w:val="22"/>
              </w:rPr>
              <w:t>.</w:t>
            </w:r>
          </w:p>
          <w:p w14:paraId="3422B0C8" w14:textId="77777777" w:rsidR="00CD425B" w:rsidRPr="009812B9" w:rsidRDefault="00CD425B" w:rsidP="00CD425B">
            <w:pPr>
              <w:pStyle w:val="ListParagraph"/>
              <w:tabs>
                <w:tab w:val="left" w:pos="360"/>
              </w:tabs>
              <w:ind w:left="360"/>
              <w:rPr>
                <w:rFonts w:asciiTheme="minorHAnsi" w:hAnsiTheme="minorHAnsi" w:cs="Arial"/>
                <w:sz w:val="20"/>
                <w:szCs w:val="18"/>
              </w:rPr>
            </w:pPr>
          </w:p>
        </w:tc>
        <w:tc>
          <w:tcPr>
            <w:tcW w:w="902" w:type="dxa"/>
            <w:gridSpan w:val="2"/>
            <w:tcBorders>
              <w:top w:val="threeDEmboss" w:sz="18" w:space="0" w:color="auto"/>
              <w:left w:val="single" w:sz="4" w:space="0" w:color="auto"/>
              <w:bottom w:val="single" w:sz="4" w:space="0" w:color="auto"/>
              <w:right w:val="single" w:sz="4" w:space="0" w:color="auto"/>
            </w:tcBorders>
            <w:shd w:val="clear" w:color="auto" w:fill="auto"/>
          </w:tcPr>
          <w:p w14:paraId="31E4B11D"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threeDEmboss" w:sz="18" w:space="0" w:color="auto"/>
              <w:left w:val="single" w:sz="4" w:space="0" w:color="auto"/>
              <w:bottom w:val="single" w:sz="4" w:space="0" w:color="auto"/>
              <w:right w:val="single" w:sz="4" w:space="0" w:color="auto"/>
            </w:tcBorders>
            <w:shd w:val="clear" w:color="auto" w:fill="auto"/>
          </w:tcPr>
          <w:p w14:paraId="2D6B71D0"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threeDEmboss" w:sz="18" w:space="0" w:color="auto"/>
              <w:left w:val="single" w:sz="4" w:space="0" w:color="auto"/>
              <w:bottom w:val="single" w:sz="4" w:space="0" w:color="auto"/>
              <w:right w:val="single" w:sz="4" w:space="0" w:color="auto"/>
            </w:tcBorders>
            <w:shd w:val="clear" w:color="auto" w:fill="auto"/>
          </w:tcPr>
          <w:p w14:paraId="0DFA0EF5"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threeDEmboss" w:sz="18" w:space="0" w:color="auto"/>
              <w:left w:val="single" w:sz="4" w:space="0" w:color="auto"/>
              <w:bottom w:val="single" w:sz="4" w:space="0" w:color="auto"/>
              <w:right w:val="threeDEmboss" w:sz="18" w:space="0" w:color="auto"/>
            </w:tcBorders>
            <w:shd w:val="clear" w:color="auto" w:fill="auto"/>
          </w:tcPr>
          <w:p w14:paraId="4D1C910A"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r>
      <w:tr w:rsidR="003D3A23" w:rsidRPr="009812B9" w14:paraId="1154BB1A"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19EA648" w14:textId="77777777" w:rsidR="003D3A23" w:rsidRPr="009812B9" w:rsidRDefault="003D3A23" w:rsidP="00822249">
            <w:pPr>
              <w:pStyle w:val="ListParagraph"/>
              <w:numPr>
                <w:ilvl w:val="0"/>
                <w:numId w:val="35"/>
              </w:numPr>
              <w:tabs>
                <w:tab w:val="left" w:pos="360"/>
              </w:tabs>
              <w:rPr>
                <w:rFonts w:asciiTheme="minorHAnsi" w:hAnsiTheme="minorHAnsi" w:cs="Arial"/>
                <w:sz w:val="22"/>
                <w:szCs w:val="22"/>
              </w:rPr>
            </w:pPr>
            <w:r w:rsidRPr="009812B9">
              <w:rPr>
                <w:rFonts w:asciiTheme="minorHAnsi" w:hAnsiTheme="minorHAnsi" w:cs="Arial"/>
                <w:sz w:val="22"/>
                <w:szCs w:val="22"/>
              </w:rPr>
              <w:t>The program manager has sufficient time and resources to coordinate and lead the program</w:t>
            </w:r>
            <w:r w:rsidR="004A48E1" w:rsidRPr="009812B9">
              <w:rPr>
                <w:rFonts w:asciiTheme="minorHAnsi" w:hAnsiTheme="minorHAnsi" w:cs="Arial"/>
                <w:sz w:val="22"/>
                <w:szCs w:val="22"/>
              </w:rPr>
              <w:t>.</w:t>
            </w:r>
          </w:p>
          <w:p w14:paraId="1E5E12D1" w14:textId="77777777" w:rsidR="003D3A23" w:rsidRPr="009812B9" w:rsidRDefault="003D3A23" w:rsidP="003D3A23">
            <w:pPr>
              <w:pStyle w:val="ListParagraph"/>
              <w:tabs>
                <w:tab w:val="left" w:pos="360"/>
              </w:tabs>
              <w:ind w:left="360"/>
              <w:rPr>
                <w:rFonts w:asciiTheme="minorHAnsi" w:hAnsiTheme="minorHAnsi" w:cs="Arial"/>
                <w:sz w:val="20"/>
                <w:szCs w:val="22"/>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1A049CAB"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DFAFD33"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0D06664"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35F4F481"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r>
      <w:tr w:rsidR="009D6BB5" w:rsidRPr="009812B9" w14:paraId="43E7CB51" w14:textId="77777777" w:rsidTr="00AE6182">
        <w:trPr>
          <w:gridAfter w:val="1"/>
          <w:wAfter w:w="8" w:type="dxa"/>
          <w:trHeight w:val="294"/>
        </w:trPr>
        <w:tc>
          <w:tcPr>
            <w:tcW w:w="9980" w:type="dxa"/>
            <w:tcBorders>
              <w:top w:val="single" w:sz="4" w:space="0" w:color="auto"/>
              <w:left w:val="threeDEmboss" w:sz="18" w:space="0" w:color="auto"/>
              <w:bottom w:val="threeDEmboss" w:sz="18" w:space="0" w:color="auto"/>
              <w:right w:val="single" w:sz="4" w:space="0" w:color="auto"/>
            </w:tcBorders>
            <w:shd w:val="clear" w:color="auto" w:fill="auto"/>
          </w:tcPr>
          <w:p w14:paraId="7A9A9DCC" w14:textId="3C786888" w:rsidR="009D6BB5" w:rsidRPr="009812B9" w:rsidRDefault="009D6BB5" w:rsidP="00822249">
            <w:pPr>
              <w:pStyle w:val="ListParagraph"/>
              <w:numPr>
                <w:ilvl w:val="0"/>
                <w:numId w:val="35"/>
              </w:numPr>
              <w:tabs>
                <w:tab w:val="left" w:pos="360"/>
              </w:tabs>
              <w:rPr>
                <w:rFonts w:asciiTheme="minorHAnsi" w:hAnsiTheme="minorHAnsi" w:cs="Arial"/>
                <w:sz w:val="22"/>
                <w:szCs w:val="22"/>
              </w:rPr>
            </w:pPr>
            <w:r w:rsidRPr="009812B9">
              <w:rPr>
                <w:rFonts w:asciiTheme="minorHAnsi" w:hAnsiTheme="minorHAnsi" w:cs="Arial"/>
                <w:sz w:val="22"/>
                <w:szCs w:val="22"/>
              </w:rPr>
              <w:t xml:space="preserve">The program manager has authority to make decisions to implement the program and ensure </w:t>
            </w:r>
            <w:r w:rsidR="00DA5C8E" w:rsidRPr="009812B9">
              <w:rPr>
                <w:rFonts w:asciiTheme="minorHAnsi" w:hAnsiTheme="minorHAnsi" w:cs="Arial"/>
                <w:sz w:val="22"/>
                <w:szCs w:val="22"/>
              </w:rPr>
              <w:t>its</w:t>
            </w:r>
            <w:r w:rsidRPr="009812B9">
              <w:rPr>
                <w:rFonts w:asciiTheme="minorHAnsi" w:hAnsiTheme="minorHAnsi" w:cs="Arial"/>
                <w:sz w:val="22"/>
                <w:szCs w:val="22"/>
              </w:rPr>
              <w:t xml:space="preserve"> effectiveness</w:t>
            </w:r>
          </w:p>
        </w:tc>
        <w:tc>
          <w:tcPr>
            <w:tcW w:w="902" w:type="dxa"/>
            <w:gridSpan w:val="2"/>
            <w:tcBorders>
              <w:top w:val="single" w:sz="4" w:space="0" w:color="auto"/>
              <w:left w:val="single" w:sz="4" w:space="0" w:color="auto"/>
              <w:bottom w:val="threeDEmboss" w:sz="18" w:space="0" w:color="auto"/>
              <w:right w:val="single" w:sz="4" w:space="0" w:color="auto"/>
            </w:tcBorders>
            <w:shd w:val="clear" w:color="auto" w:fill="auto"/>
          </w:tcPr>
          <w:p w14:paraId="18A494A5" w14:textId="77777777" w:rsidR="009D6BB5" w:rsidRPr="009812B9" w:rsidRDefault="009D6BB5"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threeDEmboss" w:sz="18" w:space="0" w:color="auto"/>
              <w:right w:val="single" w:sz="4" w:space="0" w:color="auto"/>
            </w:tcBorders>
            <w:shd w:val="clear" w:color="auto" w:fill="auto"/>
          </w:tcPr>
          <w:p w14:paraId="7CE74964" w14:textId="77777777" w:rsidR="009D6BB5" w:rsidRPr="009812B9" w:rsidRDefault="009D6BB5"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threeDEmboss" w:sz="18" w:space="0" w:color="auto"/>
              <w:right w:val="single" w:sz="4" w:space="0" w:color="auto"/>
            </w:tcBorders>
            <w:shd w:val="clear" w:color="auto" w:fill="auto"/>
          </w:tcPr>
          <w:p w14:paraId="4FF77E28" w14:textId="77777777" w:rsidR="009D6BB5" w:rsidRPr="009812B9" w:rsidRDefault="009D6BB5" w:rsidP="00FC412E">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threeDEmboss" w:sz="18" w:space="0" w:color="auto"/>
              <w:right w:val="threeDEmboss" w:sz="18" w:space="0" w:color="auto"/>
            </w:tcBorders>
            <w:shd w:val="clear" w:color="auto" w:fill="auto"/>
          </w:tcPr>
          <w:p w14:paraId="64AFB60C" w14:textId="77777777" w:rsidR="009D6BB5" w:rsidRPr="009812B9" w:rsidRDefault="009D6BB5" w:rsidP="00FC412E">
            <w:pPr>
              <w:tabs>
                <w:tab w:val="left" w:pos="360"/>
              </w:tabs>
              <w:autoSpaceDE w:val="0"/>
              <w:autoSpaceDN w:val="0"/>
              <w:adjustRightInd w:val="0"/>
              <w:spacing w:after="0" w:line="240" w:lineRule="auto"/>
              <w:rPr>
                <w:rFonts w:ascii="Arial Narrow" w:hAnsi="Arial Narrow" w:cs="Arial"/>
                <w:b/>
                <w:sz w:val="22"/>
                <w:szCs w:val="22"/>
              </w:rPr>
            </w:pPr>
          </w:p>
        </w:tc>
      </w:tr>
      <w:tr w:rsidR="00B70FC9" w:rsidRPr="009812B9" w14:paraId="0FD58B88" w14:textId="77777777" w:rsidTr="00AE6182">
        <w:trPr>
          <w:gridAfter w:val="1"/>
          <w:wAfter w:w="8" w:type="dxa"/>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2E6FBDEA" w14:textId="2C3C7F71" w:rsidR="00B70FC9" w:rsidRPr="009812B9" w:rsidRDefault="00B70FC9" w:rsidP="00DA5C8E">
            <w:pPr>
              <w:pStyle w:val="Heading3"/>
              <w:numPr>
                <w:ilvl w:val="0"/>
                <w:numId w:val="0"/>
              </w:numPr>
              <w:rPr>
                <w:rFonts w:hAnsi="Arial" w:cs="Arial"/>
                <w:w w:val="105"/>
                <w:sz w:val="28"/>
              </w:rPr>
            </w:pPr>
            <w:bookmarkStart w:id="21" w:name="_Toc501569457"/>
            <w:bookmarkStart w:id="22" w:name="ivVPPlan1"/>
            <w:r w:rsidRPr="009812B9">
              <w:t xml:space="preserve">IV. Violence Prevention Program </w:t>
            </w:r>
            <w:bookmarkStart w:id="23" w:name="Plan"/>
            <w:r w:rsidRPr="009812B9">
              <w:t>Plan</w:t>
            </w:r>
            <w:bookmarkEnd w:id="21"/>
            <w:bookmarkEnd w:id="22"/>
            <w:bookmarkEnd w:id="23"/>
          </w:p>
        </w:tc>
      </w:tr>
      <w:tr w:rsidR="003D3A23" w:rsidRPr="009812B9" w14:paraId="30C94ABE" w14:textId="77777777" w:rsidTr="00AE6182">
        <w:trPr>
          <w:gridAfter w:val="1"/>
          <w:wAfter w:w="8" w:type="dxa"/>
          <w:trHeight w:val="294"/>
        </w:trPr>
        <w:tc>
          <w:tcPr>
            <w:tcW w:w="9980" w:type="dxa"/>
            <w:tcBorders>
              <w:top w:val="threeDEmboss" w:sz="18" w:space="0" w:color="auto"/>
              <w:left w:val="threeDEmboss" w:sz="18" w:space="0" w:color="auto"/>
              <w:bottom w:val="single" w:sz="4" w:space="0" w:color="auto"/>
              <w:right w:val="single" w:sz="4" w:space="0" w:color="auto"/>
            </w:tcBorders>
            <w:shd w:val="clear" w:color="auto" w:fill="auto"/>
          </w:tcPr>
          <w:p w14:paraId="01798819" w14:textId="16F2FCBF" w:rsidR="00453256" w:rsidRPr="009812B9" w:rsidRDefault="003768B9" w:rsidP="00822249">
            <w:pPr>
              <w:pStyle w:val="TableParagraph"/>
              <w:numPr>
                <w:ilvl w:val="0"/>
                <w:numId w:val="36"/>
              </w:numPr>
              <w:spacing w:before="1"/>
              <w:rPr>
                <w:rFonts w:cs="Arial"/>
              </w:rPr>
            </w:pPr>
            <w:r w:rsidRPr="009812B9">
              <w:rPr>
                <w:rFonts w:cs="Arial"/>
              </w:rPr>
              <w:t xml:space="preserve">There is a violence prevention program plan or roadmap that defines the program goals and activities based on periodic </w:t>
            </w:r>
            <w:r w:rsidR="00CB0B4D" w:rsidRPr="009812B9">
              <w:rPr>
                <w:rFonts w:cs="Arial"/>
              </w:rPr>
              <w:t xml:space="preserve">(e.g. annual) </w:t>
            </w:r>
            <w:r w:rsidR="0052587E" w:rsidRPr="009812B9">
              <w:rPr>
                <w:rFonts w:cs="Arial"/>
              </w:rPr>
              <w:t xml:space="preserve">hazard/risk assessment </w:t>
            </w:r>
            <w:r w:rsidRPr="009812B9">
              <w:rPr>
                <w:rFonts w:cs="Arial"/>
              </w:rPr>
              <w:t xml:space="preserve">that includes security and safety assessments </w:t>
            </w:r>
            <w:r w:rsidR="0052587E" w:rsidRPr="009812B9">
              <w:rPr>
                <w:rFonts w:cs="Arial"/>
                <w:i/>
              </w:rPr>
              <w:t>(refer to F. Hazard Identification/Analysis)</w:t>
            </w:r>
            <w:r w:rsidR="0052587E" w:rsidRPr="009812B9">
              <w:rPr>
                <w:rFonts w:cs="Arial"/>
              </w:rPr>
              <w:t xml:space="preserve"> t</w:t>
            </w:r>
            <w:r w:rsidRPr="009812B9">
              <w:rPr>
                <w:rFonts w:cs="Arial"/>
              </w:rPr>
              <w:t>o identify existing or potential hazards for assaults</w:t>
            </w:r>
            <w:r w:rsidR="00394706" w:rsidRPr="009812B9">
              <w:rPr>
                <w:rFonts w:cs="Arial"/>
              </w:rPr>
              <w:t>/violence</w:t>
            </w:r>
            <w:r w:rsidRPr="009812B9">
              <w:rPr>
                <w:rFonts w:cs="Arial"/>
              </w:rPr>
              <w:t xml:space="preserve"> committed against employees and review of data to identify the frequency, location, causes and consequences of </w:t>
            </w:r>
            <w:r w:rsidR="00453256" w:rsidRPr="009812B9">
              <w:rPr>
                <w:rFonts w:cs="Arial"/>
              </w:rPr>
              <w:t xml:space="preserve">violence </w:t>
            </w:r>
            <w:r w:rsidRPr="009812B9">
              <w:rPr>
                <w:rFonts w:cs="Arial"/>
              </w:rPr>
              <w:t>against employees.</w:t>
            </w:r>
            <w:r w:rsidRPr="009812B9">
              <w:rPr>
                <w:rFonts w:cs="Arial"/>
                <w:color w:val="FF0000"/>
              </w:rPr>
              <w:t xml:space="preserve"> </w:t>
            </w:r>
          </w:p>
          <w:p w14:paraId="1AB7982B" w14:textId="64FD4ECE" w:rsidR="00453256" w:rsidRPr="009812B9" w:rsidRDefault="00394706" w:rsidP="00453256">
            <w:pPr>
              <w:pStyle w:val="TableParagraph"/>
              <w:spacing w:before="1"/>
              <w:ind w:left="360"/>
              <w:rPr>
                <w:rFonts w:cs="Arial"/>
                <w:b/>
              </w:rPr>
            </w:pPr>
            <w:r w:rsidRPr="009812B9">
              <w:rPr>
                <w:rFonts w:cs="Arial"/>
                <w:b/>
                <w:bCs/>
                <w:iCs/>
              </w:rPr>
              <w:t>T</w:t>
            </w:r>
            <w:r w:rsidR="00453256" w:rsidRPr="009812B9">
              <w:rPr>
                <w:rFonts w:cs="Arial"/>
                <w:b/>
                <w:bCs/>
                <w:iCs/>
              </w:rPr>
              <w:t>he</w:t>
            </w:r>
            <w:r w:rsidR="00453256" w:rsidRPr="009812B9">
              <w:rPr>
                <w:rFonts w:cs="Arial"/>
                <w:b/>
                <w:bCs/>
                <w:i/>
              </w:rPr>
              <w:t xml:space="preserve"> </w:t>
            </w:r>
            <w:r w:rsidR="00453256" w:rsidRPr="009812B9">
              <w:rPr>
                <w:rFonts w:cs="Arial"/>
                <w:b/>
              </w:rPr>
              <w:t xml:space="preserve">violence prevention program plan </w:t>
            </w:r>
            <w:r w:rsidRPr="009812B9">
              <w:rPr>
                <w:rFonts w:cs="Arial"/>
                <w:b/>
              </w:rPr>
              <w:t xml:space="preserve">should </w:t>
            </w:r>
            <w:r w:rsidR="00453256" w:rsidRPr="009812B9">
              <w:rPr>
                <w:rFonts w:cs="Arial"/>
                <w:b/>
              </w:rPr>
              <w:t xml:space="preserve">address all categories of violence whether intentional or non-intentional </w:t>
            </w:r>
          </w:p>
          <w:p w14:paraId="3AE1315D" w14:textId="4A6929D9" w:rsidR="00453256" w:rsidRPr="00375C39" w:rsidRDefault="00453256" w:rsidP="002F49D3">
            <w:pPr>
              <w:pStyle w:val="TableParagraph"/>
              <w:ind w:left="360"/>
              <w:rPr>
                <w:rFonts w:cs="Arial"/>
                <w:sz w:val="6"/>
                <w:szCs w:val="6"/>
              </w:rPr>
            </w:pPr>
          </w:p>
          <w:p w14:paraId="219E5296" w14:textId="27B7EE8E" w:rsidR="002F49D3" w:rsidRPr="009812B9" w:rsidRDefault="00EC07C5" w:rsidP="001B4B73">
            <w:pPr>
              <w:pStyle w:val="ListParagraph"/>
              <w:numPr>
                <w:ilvl w:val="0"/>
                <w:numId w:val="83"/>
              </w:numPr>
              <w:overflowPunct/>
              <w:autoSpaceDE/>
              <w:autoSpaceDN/>
              <w:adjustRightInd/>
              <w:contextualSpacing w:val="0"/>
              <w:textAlignment w:val="auto"/>
              <w:rPr>
                <w:rFonts w:asciiTheme="minorHAnsi" w:hAnsiTheme="minorHAnsi"/>
                <w:b/>
                <w:bCs/>
                <w:sz w:val="22"/>
                <w:szCs w:val="22"/>
                <w:u w:val="single"/>
              </w:rPr>
            </w:pPr>
            <w:bookmarkStart w:id="24" w:name="_Toc26023393"/>
            <w:r w:rsidRPr="009812B9">
              <w:rPr>
                <w:rFonts w:asciiTheme="minorHAnsi" w:hAnsiTheme="minorHAnsi" w:cs="Arial"/>
                <w:b/>
                <w:bCs/>
                <w:sz w:val="22"/>
                <w:szCs w:val="22"/>
                <w:u w:val="single"/>
              </w:rPr>
              <w:t>Oregon Law</w:t>
            </w:r>
          </w:p>
          <w:p w14:paraId="3CB6B65B" w14:textId="46DC8375" w:rsidR="00EC07C5" w:rsidRPr="00D42B03" w:rsidRDefault="00EC07C5" w:rsidP="001B4B73">
            <w:pPr>
              <w:pStyle w:val="ListParagraph"/>
              <w:numPr>
                <w:ilvl w:val="0"/>
                <w:numId w:val="84"/>
              </w:numPr>
              <w:overflowPunct/>
              <w:autoSpaceDE/>
              <w:autoSpaceDN/>
              <w:adjustRightInd/>
              <w:spacing w:after="60"/>
              <w:contextualSpacing w:val="0"/>
              <w:textAlignment w:val="auto"/>
              <w:rPr>
                <w:rFonts w:asciiTheme="minorHAnsi" w:hAnsiTheme="minorHAnsi"/>
                <w:sz w:val="22"/>
                <w:szCs w:val="22"/>
              </w:rPr>
            </w:pPr>
            <w:r w:rsidRPr="00D42B03">
              <w:rPr>
                <w:rFonts w:asciiTheme="minorHAnsi" w:hAnsiTheme="minorHAnsi"/>
                <w:b/>
                <w:bCs/>
                <w:sz w:val="22"/>
                <w:szCs w:val="22"/>
                <w:u w:val="single"/>
              </w:rPr>
              <w:t xml:space="preserve">June 30, 2021, </w:t>
            </w:r>
            <w:r w:rsidR="002F49D3" w:rsidRPr="00D42B03">
              <w:rPr>
                <w:rFonts w:asciiTheme="minorHAnsi" w:hAnsiTheme="minorHAnsi"/>
                <w:sz w:val="22"/>
                <w:szCs w:val="22"/>
              </w:rPr>
              <w:t xml:space="preserve">Section 1(a) </w:t>
            </w:r>
            <w:r w:rsidRPr="00D42B03">
              <w:rPr>
                <w:rFonts w:asciiTheme="minorHAnsi" w:hAnsiTheme="minorHAnsi"/>
                <w:sz w:val="22"/>
                <w:szCs w:val="22"/>
              </w:rPr>
              <w:t>A health care employer shall conduct a comprehensive security and safety evaluation to identify factors that may cause violence committed against employees on the premises of a health care employer.</w:t>
            </w:r>
          </w:p>
          <w:p w14:paraId="69BDFC5F" w14:textId="77777777" w:rsidR="00EC07C5" w:rsidRDefault="002F49D3" w:rsidP="007B554C">
            <w:pPr>
              <w:spacing w:after="120" w:line="240" w:lineRule="auto"/>
              <w:ind w:left="720"/>
              <w:rPr>
                <w:rFonts w:asciiTheme="minorHAnsi" w:hAnsiTheme="minorHAnsi"/>
                <w:sz w:val="22"/>
                <w:szCs w:val="22"/>
              </w:rPr>
            </w:pPr>
            <w:r w:rsidRPr="009812B9">
              <w:rPr>
                <w:rFonts w:asciiTheme="minorHAnsi" w:hAnsiTheme="minorHAnsi"/>
                <w:sz w:val="22"/>
                <w:szCs w:val="22"/>
              </w:rPr>
              <w:t xml:space="preserve">Section 1(b) </w:t>
            </w:r>
            <w:r w:rsidR="00EC07C5" w:rsidRPr="009812B9">
              <w:rPr>
                <w:rFonts w:asciiTheme="minorHAnsi" w:hAnsiTheme="minorHAnsi"/>
                <w:sz w:val="22"/>
                <w:szCs w:val="22"/>
              </w:rPr>
              <w:t>The health care employer shall conduct the evaluation using a state or nationally recognized workplace violence prevention toolkit designed to reduce violence against health care employees.</w:t>
            </w:r>
            <w:bookmarkEnd w:id="24"/>
          </w:p>
          <w:p w14:paraId="41962792" w14:textId="77777777" w:rsidR="00D42B03" w:rsidRPr="001D6D2B" w:rsidRDefault="00D42B03" w:rsidP="00D42B03">
            <w:pPr>
              <w:spacing w:after="0" w:line="240" w:lineRule="auto"/>
              <w:ind w:left="720"/>
              <w:rPr>
                <w:rFonts w:asciiTheme="minorHAnsi" w:hAnsiTheme="minorHAnsi" w:cstheme="minorHAnsi"/>
                <w:b/>
                <w:bCs/>
                <w:sz w:val="22"/>
                <w:szCs w:val="22"/>
              </w:rPr>
            </w:pPr>
            <w:r w:rsidRPr="001D6D2B">
              <w:rPr>
                <w:rFonts w:asciiTheme="minorHAnsi" w:hAnsiTheme="minorHAnsi" w:cstheme="minorHAnsi"/>
                <w:b/>
                <w:bCs/>
                <w:sz w:val="22"/>
                <w:szCs w:val="22"/>
                <w:u w:val="single"/>
              </w:rPr>
              <w:t xml:space="preserve">By December 31, 2021, </w:t>
            </w:r>
            <w:r w:rsidRPr="001D6D2B">
              <w:rPr>
                <w:rFonts w:asciiTheme="minorHAnsi" w:hAnsiTheme="minorHAnsi" w:cstheme="minorHAnsi"/>
                <w:sz w:val="22"/>
                <w:szCs w:val="22"/>
              </w:rPr>
              <w:t>Section 1(a) 2 (a) Each health care employer in this state shall report to the Director of the Department of Consumer and Business Services as to whether the employer has conducted the evaluation required under subsection (1) of this section.</w:t>
            </w:r>
            <w:r w:rsidRPr="001D6D2B">
              <w:rPr>
                <w:rFonts w:asciiTheme="minorHAnsi" w:hAnsiTheme="minorHAnsi" w:cstheme="minorHAnsi"/>
                <w:b/>
                <w:bCs/>
                <w:sz w:val="22"/>
                <w:szCs w:val="22"/>
              </w:rPr>
              <w:t xml:space="preserve"> </w:t>
            </w:r>
          </w:p>
          <w:p w14:paraId="2E0BED64" w14:textId="65CEC563" w:rsidR="00D42B03" w:rsidRPr="00D42B03" w:rsidRDefault="00D42B03" w:rsidP="00D42B03">
            <w:pPr>
              <w:spacing w:after="60" w:line="240" w:lineRule="auto"/>
              <w:ind w:left="720"/>
              <w:rPr>
                <w:rFonts w:asciiTheme="minorHAnsi" w:hAnsiTheme="minorHAnsi" w:cstheme="minorHAnsi"/>
                <w:sz w:val="22"/>
                <w:szCs w:val="22"/>
              </w:rPr>
            </w:pPr>
            <w:r w:rsidRPr="001D6D2B">
              <w:rPr>
                <w:rFonts w:asciiTheme="minorHAnsi" w:hAnsiTheme="minorHAnsi" w:cstheme="minorHAnsi"/>
                <w:i/>
                <w:iCs/>
                <w:sz w:val="22"/>
                <w:szCs w:val="22"/>
              </w:rPr>
              <w:t xml:space="preserve">The above requirement is repealed on </w:t>
            </w:r>
            <w:r w:rsidRPr="001D6D2B">
              <w:rPr>
                <w:rFonts w:asciiTheme="minorHAnsi" w:hAnsiTheme="minorHAnsi" w:cstheme="minorHAnsi"/>
                <w:i/>
                <w:iCs/>
                <w:sz w:val="22"/>
                <w:szCs w:val="22"/>
                <w:u w:val="single"/>
              </w:rPr>
              <w:t>June 30, 2022</w:t>
            </w:r>
            <w:r>
              <w:rPr>
                <w:rFonts w:asciiTheme="minorHAnsi" w:hAnsiTheme="minorHAnsi" w:cstheme="minorHAnsi"/>
                <w:i/>
                <w:iCs/>
                <w:sz w:val="22"/>
                <w:szCs w:val="22"/>
                <w:u w:val="single"/>
              </w:rPr>
              <w:t>.</w:t>
            </w:r>
          </w:p>
        </w:tc>
        <w:tc>
          <w:tcPr>
            <w:tcW w:w="902" w:type="dxa"/>
            <w:gridSpan w:val="2"/>
            <w:tcBorders>
              <w:top w:val="threeDEmboss" w:sz="18" w:space="0" w:color="auto"/>
              <w:left w:val="single" w:sz="4" w:space="0" w:color="auto"/>
              <w:bottom w:val="single" w:sz="4" w:space="0" w:color="auto"/>
              <w:right w:val="single" w:sz="4" w:space="0" w:color="auto"/>
            </w:tcBorders>
            <w:shd w:val="clear" w:color="auto" w:fill="auto"/>
          </w:tcPr>
          <w:p w14:paraId="1A9EE055"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threeDEmboss" w:sz="18" w:space="0" w:color="auto"/>
              <w:left w:val="single" w:sz="4" w:space="0" w:color="auto"/>
              <w:bottom w:val="single" w:sz="4" w:space="0" w:color="auto"/>
              <w:right w:val="single" w:sz="4" w:space="0" w:color="auto"/>
            </w:tcBorders>
            <w:shd w:val="clear" w:color="auto" w:fill="auto"/>
          </w:tcPr>
          <w:p w14:paraId="5C10EFE6"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threeDEmboss" w:sz="18" w:space="0" w:color="auto"/>
              <w:left w:val="single" w:sz="4" w:space="0" w:color="auto"/>
              <w:bottom w:val="single" w:sz="4" w:space="0" w:color="auto"/>
              <w:right w:val="single" w:sz="4" w:space="0" w:color="auto"/>
            </w:tcBorders>
            <w:shd w:val="clear" w:color="auto" w:fill="auto"/>
          </w:tcPr>
          <w:p w14:paraId="10D02E4A"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threeDEmboss" w:sz="18" w:space="0" w:color="auto"/>
              <w:left w:val="single" w:sz="4" w:space="0" w:color="auto"/>
              <w:bottom w:val="single" w:sz="4" w:space="0" w:color="auto"/>
              <w:right w:val="threeDEmboss" w:sz="18" w:space="0" w:color="auto"/>
            </w:tcBorders>
            <w:shd w:val="clear" w:color="auto" w:fill="auto"/>
          </w:tcPr>
          <w:p w14:paraId="1D8C774B" w14:textId="77777777" w:rsidR="003D3A23" w:rsidRPr="009812B9"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r>
      <w:tr w:rsidR="00A416BE" w:rsidRPr="009812B9" w14:paraId="6C86AB4E"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19C4AC05" w14:textId="4DABB528" w:rsidR="00A416BE" w:rsidRPr="009812B9" w:rsidRDefault="007B554C" w:rsidP="001B4B73">
            <w:pPr>
              <w:pStyle w:val="ListParagraph"/>
              <w:numPr>
                <w:ilvl w:val="0"/>
                <w:numId w:val="50"/>
              </w:numPr>
              <w:tabs>
                <w:tab w:val="left" w:pos="360"/>
              </w:tabs>
              <w:rPr>
                <w:rFonts w:ascii="Arial" w:hAnsi="Arial" w:cs="Arial"/>
                <w:sz w:val="22"/>
                <w:szCs w:val="22"/>
              </w:rPr>
            </w:pPr>
            <w:r>
              <w:rPr>
                <w:rFonts w:ascii="Calibri" w:eastAsiaTheme="minorHAnsi" w:hAnsi="Calibri"/>
                <w:szCs w:val="24"/>
              </w:rPr>
              <w:lastRenderedPageBreak/>
              <w:br w:type="page"/>
            </w:r>
            <w:r w:rsidR="00A416BE" w:rsidRPr="009812B9">
              <w:rPr>
                <w:rFonts w:ascii="Arial" w:hAnsi="Arial" w:cs="Arial"/>
                <w:sz w:val="22"/>
                <w:szCs w:val="22"/>
              </w:rPr>
              <w:br w:type="page"/>
            </w:r>
            <w:r w:rsidR="00A416BE" w:rsidRPr="009812B9">
              <w:rPr>
                <w:rFonts w:ascii="Arial" w:hAnsi="Arial" w:cs="Arial"/>
                <w:b/>
                <w:sz w:val="22"/>
                <w:szCs w:val="22"/>
              </w:rPr>
              <w:t>Program Management cont.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907F0CB" w14:textId="7777777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0AD5F55" w14:textId="031A8D0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62F1394" w14:textId="2CA100BD"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70EC41F" w14:textId="7777777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A416BE" w:rsidRPr="009812B9" w14:paraId="539C59CF" w14:textId="77777777" w:rsidTr="00AE6182">
        <w:trPr>
          <w:gridAfter w:val="1"/>
          <w:wAfter w:w="8" w:type="dxa"/>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0566CB92" w14:textId="77777777" w:rsidR="00A416BE" w:rsidRPr="009812B9" w:rsidRDefault="00A416BE" w:rsidP="00A416BE">
            <w:pPr>
              <w:pStyle w:val="TableParagraph"/>
              <w:spacing w:line="261" w:lineRule="auto"/>
              <w:ind w:right="329"/>
              <w:rPr>
                <w:rFonts w:ascii="Arial" w:hAnsi="Arial" w:cs="Arial"/>
                <w:w w:val="105"/>
                <w:sz w:val="28"/>
              </w:rPr>
            </w:pPr>
            <w:r w:rsidRPr="009812B9">
              <w:rPr>
                <w:rFonts w:ascii="Arial"/>
                <w:b/>
              </w:rPr>
              <w:t>IV. Violence Prevention Program Plan cont.</w:t>
            </w:r>
          </w:p>
        </w:tc>
      </w:tr>
      <w:tr w:rsidR="00A416BE" w:rsidRPr="009812B9" w14:paraId="38DA6CA7" w14:textId="77777777" w:rsidTr="00AE6182">
        <w:trPr>
          <w:gridAfter w:val="1"/>
          <w:wAfter w:w="8" w:type="dxa"/>
          <w:trHeight w:val="294"/>
        </w:trPr>
        <w:tc>
          <w:tcPr>
            <w:tcW w:w="9980" w:type="dxa"/>
            <w:tcBorders>
              <w:top w:val="threeDEmboss" w:sz="18" w:space="0" w:color="auto"/>
              <w:left w:val="threeDEmboss" w:sz="18" w:space="0" w:color="auto"/>
              <w:bottom w:val="single" w:sz="4" w:space="0" w:color="auto"/>
              <w:right w:val="single" w:sz="4" w:space="0" w:color="auto"/>
            </w:tcBorders>
            <w:shd w:val="clear" w:color="auto" w:fill="auto"/>
          </w:tcPr>
          <w:p w14:paraId="3DF9B38D" w14:textId="3C302AA8" w:rsidR="00375C39" w:rsidRPr="00375C39" w:rsidRDefault="00375C39" w:rsidP="001B4B73">
            <w:pPr>
              <w:pStyle w:val="ListParagraph"/>
              <w:numPr>
                <w:ilvl w:val="0"/>
                <w:numId w:val="83"/>
              </w:numPr>
              <w:rPr>
                <w:rFonts w:asciiTheme="minorHAnsi" w:hAnsiTheme="minorHAnsi" w:cs="Arial"/>
                <w:b/>
                <w:bCs/>
                <w:sz w:val="22"/>
                <w:szCs w:val="22"/>
                <w:u w:val="single"/>
              </w:rPr>
            </w:pPr>
            <w:r w:rsidRPr="00375C39">
              <w:rPr>
                <w:rFonts w:asciiTheme="minorHAnsi" w:hAnsiTheme="minorHAnsi" w:cs="Arial"/>
                <w:b/>
                <w:bCs/>
                <w:sz w:val="22"/>
                <w:szCs w:val="22"/>
                <w:u w:val="single"/>
              </w:rPr>
              <w:t>Oregon Law continued</w:t>
            </w:r>
          </w:p>
          <w:p w14:paraId="2CD9AE07" w14:textId="77777777" w:rsidR="00A416BE" w:rsidRPr="001D6D2B" w:rsidRDefault="00A416BE" w:rsidP="001B4B73">
            <w:pPr>
              <w:pStyle w:val="ListParagraph"/>
              <w:numPr>
                <w:ilvl w:val="0"/>
                <w:numId w:val="84"/>
              </w:numPr>
              <w:spacing w:after="120"/>
              <w:rPr>
                <w:rFonts w:asciiTheme="minorHAnsi" w:hAnsiTheme="minorHAnsi" w:cstheme="minorHAnsi"/>
                <w:sz w:val="22"/>
                <w:szCs w:val="22"/>
              </w:rPr>
            </w:pPr>
            <w:r w:rsidRPr="001D6D2B">
              <w:rPr>
                <w:rFonts w:asciiTheme="minorHAnsi" w:hAnsiTheme="minorHAnsi" w:cstheme="minorHAnsi"/>
                <w:sz w:val="22"/>
                <w:szCs w:val="22"/>
              </w:rPr>
              <w:t>SECTION 4. ORS 654.414 is amended to read: 654.414. (a) Conduct periodic security and safety assessments to identify existing or potential hazards for assaults committed against employees; (b) Develop and implement an assault prevention and protection program for employees based on assessments conducted under paragraph (a) of this subsection; and (c) Provide assault prevention and protection training on a regular and ongoing basis for employees.</w:t>
            </w:r>
          </w:p>
          <w:p w14:paraId="35F6036F" w14:textId="2A7F2892" w:rsidR="00A416BE" w:rsidRPr="001D6D2B" w:rsidRDefault="00642E98" w:rsidP="00A416BE">
            <w:pPr>
              <w:pStyle w:val="ListParagraph"/>
              <w:spacing w:after="120"/>
              <w:jc w:val="right"/>
              <w:rPr>
                <w:rFonts w:asciiTheme="minorHAnsi" w:hAnsiTheme="minorHAnsi" w:cstheme="minorHAnsi"/>
                <w:b/>
                <w:bCs/>
                <w:sz w:val="22"/>
                <w:szCs w:val="22"/>
              </w:rPr>
            </w:pPr>
            <w:hyperlink r:id="rId26" w:history="1">
              <w:r w:rsidR="00A416BE" w:rsidRPr="001D6D2B">
                <w:rPr>
                  <w:rStyle w:val="Hyperlink"/>
                  <w:rFonts w:asciiTheme="minorHAnsi" w:hAnsiTheme="minorHAnsi" w:cstheme="minorHAnsi"/>
                  <w:color w:val="0099FF"/>
                  <w:sz w:val="22"/>
                  <w:szCs w:val="22"/>
                </w:rPr>
                <w:t>Senate Bill 823 (SB 823-A</w:t>
              </w:r>
            </w:hyperlink>
            <w:r w:rsidR="00A416BE" w:rsidRPr="001D6D2B">
              <w:rPr>
                <w:rFonts w:asciiTheme="minorHAnsi" w:hAnsiTheme="minorHAnsi" w:cstheme="minorHAnsi"/>
                <w:color w:val="0099FF"/>
                <w:sz w:val="22"/>
                <w:szCs w:val="22"/>
              </w:rPr>
              <w:t>)</w:t>
            </w:r>
            <w:r w:rsidR="00A416BE" w:rsidRPr="001D6D2B">
              <w:rPr>
                <w:rFonts w:asciiTheme="minorHAnsi" w:hAnsiTheme="minorHAnsi" w:cstheme="minorHAnsi"/>
                <w:sz w:val="22"/>
                <w:szCs w:val="22"/>
              </w:rPr>
              <w:t xml:space="preserve"> </w:t>
            </w:r>
            <w:r w:rsidR="00A416BE" w:rsidRPr="001D6D2B">
              <w:rPr>
                <w:rFonts w:asciiTheme="minorHAnsi" w:hAnsiTheme="minorHAnsi" w:cstheme="minorHAnsi"/>
                <w:color w:val="0099FF"/>
                <w:sz w:val="22"/>
                <w:szCs w:val="22"/>
              </w:rPr>
              <w:t>SECTION 4. ORS 654.414 1(a) &amp; (b) and 2 (a) &amp; (b)</w:t>
            </w:r>
            <w:r w:rsidR="00A416BE" w:rsidRPr="001D6D2B">
              <w:rPr>
                <w:rFonts w:asciiTheme="minorHAnsi" w:hAnsiTheme="minorHAnsi" w:cstheme="minorHAnsi"/>
                <w:b/>
                <w:bCs/>
                <w:sz w:val="22"/>
                <w:szCs w:val="22"/>
                <w:u w:val="single"/>
              </w:rPr>
              <w:t>.</w:t>
            </w:r>
          </w:p>
          <w:p w14:paraId="29D426ED" w14:textId="598B9FA4" w:rsidR="00A416BE" w:rsidRPr="001D6D2B" w:rsidRDefault="00A416BE" w:rsidP="001B4B73">
            <w:pPr>
              <w:pStyle w:val="TableParagraph"/>
              <w:numPr>
                <w:ilvl w:val="0"/>
                <w:numId w:val="83"/>
              </w:numPr>
              <w:spacing w:before="1"/>
              <w:rPr>
                <w:rFonts w:cstheme="minorHAnsi"/>
              </w:rPr>
            </w:pPr>
            <w:r w:rsidRPr="001D6D2B">
              <w:rPr>
                <w:rFonts w:cstheme="minorHAnsi"/>
                <w:b/>
                <w:bCs/>
                <w:color w:val="000000"/>
                <w:u w:val="single"/>
              </w:rPr>
              <w:t>Washington law</w:t>
            </w:r>
            <w:r w:rsidR="00375C39">
              <w:rPr>
                <w:rFonts w:cstheme="minorHAnsi"/>
                <w:b/>
                <w:bCs/>
                <w:color w:val="000000"/>
                <w:u w:val="single"/>
              </w:rPr>
              <w:t>:</w:t>
            </w:r>
            <w:r w:rsidRPr="001D6D2B">
              <w:rPr>
                <w:rFonts w:cstheme="minorHAnsi"/>
                <w:b/>
                <w:bCs/>
                <w:color w:val="000000"/>
              </w:rPr>
              <w:t xml:space="preserve"> </w:t>
            </w:r>
            <w:r w:rsidRPr="001D6D2B">
              <w:rPr>
                <w:rFonts w:cstheme="minorHAnsi"/>
                <w:color w:val="000000"/>
              </w:rPr>
              <w:t>Every three years, each health care setting shall develop and implement a plan to prevent and protect employees from violence at the setting.</w:t>
            </w:r>
            <w:r w:rsidRPr="001D6D2B">
              <w:rPr>
                <w:rFonts w:cstheme="minorHAnsi"/>
                <w:b/>
                <w:bCs/>
                <w:color w:val="000000"/>
              </w:rPr>
              <w:t xml:space="preserve"> </w:t>
            </w:r>
            <w:r w:rsidRPr="001D6D2B">
              <w:rPr>
                <w:rFonts w:cstheme="minorHAnsi"/>
                <w:color w:val="000000"/>
              </w:rPr>
              <w:t xml:space="preserve">RCW </w:t>
            </w:r>
            <w:hyperlink r:id="rId27" w:history="1">
              <w:r w:rsidRPr="001D6D2B">
                <w:rPr>
                  <w:rFonts w:cstheme="minorHAnsi"/>
                  <w:color w:val="0099FF"/>
                  <w:u w:val="single"/>
                </w:rPr>
                <w:t>49.19.020</w:t>
              </w:r>
            </w:hyperlink>
          </w:p>
        </w:tc>
        <w:tc>
          <w:tcPr>
            <w:tcW w:w="902" w:type="dxa"/>
            <w:gridSpan w:val="2"/>
            <w:tcBorders>
              <w:top w:val="threeDEmboss" w:sz="18" w:space="0" w:color="auto"/>
              <w:left w:val="single" w:sz="4" w:space="0" w:color="auto"/>
              <w:bottom w:val="single" w:sz="4" w:space="0" w:color="auto"/>
              <w:right w:val="single" w:sz="4" w:space="0" w:color="auto"/>
            </w:tcBorders>
            <w:shd w:val="clear" w:color="auto" w:fill="auto"/>
          </w:tcPr>
          <w:p w14:paraId="4AE62A23" w14:textId="77777777" w:rsidR="00A416BE" w:rsidRPr="009812B9" w:rsidRDefault="00A416BE"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threeDEmboss" w:sz="18" w:space="0" w:color="auto"/>
              <w:left w:val="single" w:sz="4" w:space="0" w:color="auto"/>
              <w:bottom w:val="single" w:sz="4" w:space="0" w:color="auto"/>
              <w:right w:val="single" w:sz="4" w:space="0" w:color="auto"/>
            </w:tcBorders>
            <w:shd w:val="clear" w:color="auto" w:fill="auto"/>
          </w:tcPr>
          <w:p w14:paraId="7AEB6AF6" w14:textId="77777777" w:rsidR="00A416BE" w:rsidRPr="009812B9" w:rsidRDefault="00A416BE"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threeDEmboss" w:sz="18" w:space="0" w:color="auto"/>
              <w:left w:val="single" w:sz="4" w:space="0" w:color="auto"/>
              <w:bottom w:val="single" w:sz="4" w:space="0" w:color="auto"/>
              <w:right w:val="single" w:sz="4" w:space="0" w:color="auto"/>
            </w:tcBorders>
            <w:shd w:val="clear" w:color="auto" w:fill="auto"/>
          </w:tcPr>
          <w:p w14:paraId="34734EF0" w14:textId="77777777" w:rsidR="00A416BE" w:rsidRPr="009812B9" w:rsidRDefault="00A416BE"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threeDEmboss" w:sz="18" w:space="0" w:color="auto"/>
              <w:left w:val="single" w:sz="4" w:space="0" w:color="auto"/>
              <w:bottom w:val="single" w:sz="4" w:space="0" w:color="auto"/>
              <w:right w:val="threeDEmboss" w:sz="18" w:space="0" w:color="auto"/>
            </w:tcBorders>
            <w:shd w:val="clear" w:color="auto" w:fill="auto"/>
          </w:tcPr>
          <w:p w14:paraId="46A8127F" w14:textId="77777777" w:rsidR="00A416BE" w:rsidRPr="009812B9" w:rsidRDefault="00A416BE" w:rsidP="00FC412E">
            <w:pPr>
              <w:tabs>
                <w:tab w:val="left" w:pos="360"/>
              </w:tabs>
              <w:autoSpaceDE w:val="0"/>
              <w:autoSpaceDN w:val="0"/>
              <w:adjustRightInd w:val="0"/>
              <w:spacing w:after="0" w:line="240" w:lineRule="auto"/>
              <w:rPr>
                <w:rFonts w:ascii="Arial Narrow" w:hAnsi="Arial Narrow" w:cs="Arial"/>
                <w:b/>
                <w:sz w:val="18"/>
                <w:szCs w:val="22"/>
              </w:rPr>
            </w:pPr>
          </w:p>
        </w:tc>
      </w:tr>
      <w:tr w:rsidR="00553670" w:rsidRPr="009812B9" w14:paraId="6C5F893F" w14:textId="77777777" w:rsidTr="00AE6182">
        <w:trPr>
          <w:gridAfter w:val="1"/>
          <w:wAfter w:w="8" w:type="dxa"/>
          <w:trHeight w:val="376"/>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3170A32" w14:textId="47CD3B01" w:rsidR="00553670" w:rsidRPr="001D6D2B" w:rsidRDefault="00553670" w:rsidP="00822249">
            <w:pPr>
              <w:pStyle w:val="TableParagraph"/>
              <w:numPr>
                <w:ilvl w:val="0"/>
                <w:numId w:val="36"/>
              </w:numPr>
              <w:spacing w:before="1"/>
              <w:rPr>
                <w:rFonts w:cstheme="minorHAnsi"/>
              </w:rPr>
            </w:pPr>
            <w:r w:rsidRPr="001D6D2B">
              <w:rPr>
                <w:rFonts w:cstheme="minorHAnsi"/>
              </w:rPr>
              <w:t>The program plan addresses security considerations identified through hazard assessment activities related to (but not limited to) the following</w:t>
            </w:r>
            <w:r w:rsidR="00453256" w:rsidRPr="001D6D2B">
              <w:rPr>
                <w:rFonts w:cstheme="minorHAnsi"/>
              </w:rPr>
              <w:t>:</w:t>
            </w:r>
          </w:p>
          <w:p w14:paraId="4C6274A1" w14:textId="1012B0C0" w:rsidR="00553670" w:rsidRPr="001D6D2B" w:rsidRDefault="00553670" w:rsidP="001B4B73">
            <w:pPr>
              <w:pStyle w:val="ListParagraph"/>
              <w:numPr>
                <w:ilvl w:val="0"/>
                <w:numId w:val="55"/>
              </w:numPr>
              <w:rPr>
                <w:rFonts w:asciiTheme="minorHAnsi" w:hAnsiTheme="minorHAnsi" w:cstheme="minorHAnsi"/>
                <w:i/>
                <w:sz w:val="22"/>
                <w:szCs w:val="22"/>
              </w:rPr>
            </w:pPr>
            <w:r w:rsidRPr="001D6D2B">
              <w:rPr>
                <w:rFonts w:asciiTheme="minorHAnsi" w:hAnsiTheme="minorHAnsi" w:cstheme="minorHAnsi"/>
                <w:sz w:val="22"/>
                <w:szCs w:val="22"/>
              </w:rPr>
              <w:t>Physical attributes of the health care setting</w:t>
            </w:r>
            <w:r w:rsidR="00453256" w:rsidRPr="001D6D2B">
              <w:rPr>
                <w:rFonts w:asciiTheme="minorHAnsi" w:hAnsiTheme="minorHAnsi" w:cstheme="minorHAnsi"/>
                <w:i/>
                <w:sz w:val="22"/>
                <w:szCs w:val="22"/>
              </w:rPr>
              <w:t xml:space="preserve"> (ORS 654.414 (3) &amp; RCW 49.19.020)</w:t>
            </w:r>
          </w:p>
          <w:p w14:paraId="35EF082A" w14:textId="5295AD5F" w:rsidR="00453256" w:rsidRPr="001D6D2B" w:rsidRDefault="00453256" w:rsidP="00453256">
            <w:pPr>
              <w:pStyle w:val="ListParagraph"/>
              <w:rPr>
                <w:rFonts w:asciiTheme="minorHAnsi" w:hAnsiTheme="minorHAnsi" w:cstheme="minorHAnsi"/>
                <w:sz w:val="22"/>
                <w:szCs w:val="22"/>
              </w:rPr>
            </w:pPr>
            <w:r w:rsidRPr="001D6D2B">
              <w:rPr>
                <w:rFonts w:asciiTheme="minorHAnsi" w:hAnsiTheme="minorHAnsi" w:cstheme="minorHAnsi"/>
                <w:color w:val="000000"/>
                <w:sz w:val="22"/>
                <w:szCs w:val="22"/>
              </w:rPr>
              <w:t>including security systems, alarms, emergency response, and security personnel available</w:t>
            </w:r>
            <w:r w:rsidRPr="001D6D2B">
              <w:rPr>
                <w:rFonts w:asciiTheme="minorHAnsi" w:hAnsiTheme="minorHAnsi" w:cstheme="minorHAnsi"/>
                <w:i/>
                <w:sz w:val="22"/>
                <w:szCs w:val="22"/>
              </w:rPr>
              <w:t xml:space="preserve"> (RCW 49.19.020)</w:t>
            </w:r>
          </w:p>
        </w:tc>
        <w:tc>
          <w:tcPr>
            <w:tcW w:w="902" w:type="dxa"/>
            <w:gridSpan w:val="2"/>
            <w:tcBorders>
              <w:top w:val="single" w:sz="4" w:space="0" w:color="auto"/>
              <w:left w:val="single" w:sz="4" w:space="0" w:color="auto"/>
              <w:right w:val="single" w:sz="4" w:space="0" w:color="auto"/>
            </w:tcBorders>
            <w:shd w:val="clear" w:color="auto" w:fill="auto"/>
          </w:tcPr>
          <w:p w14:paraId="2E191198" w14:textId="77777777" w:rsidR="00553670" w:rsidRPr="009812B9" w:rsidRDefault="00553670" w:rsidP="005B53CC">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right w:val="single" w:sz="4" w:space="0" w:color="auto"/>
            </w:tcBorders>
            <w:shd w:val="clear" w:color="auto" w:fill="auto"/>
          </w:tcPr>
          <w:p w14:paraId="12C4C1FF" w14:textId="77777777" w:rsidR="00553670" w:rsidRPr="009812B9" w:rsidRDefault="00553670" w:rsidP="005B53CC">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right w:val="single" w:sz="4" w:space="0" w:color="auto"/>
            </w:tcBorders>
            <w:shd w:val="clear" w:color="auto" w:fill="auto"/>
          </w:tcPr>
          <w:p w14:paraId="21531BF2" w14:textId="77777777" w:rsidR="00553670" w:rsidRPr="009812B9" w:rsidRDefault="00553670" w:rsidP="005B53CC">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right w:val="threeDEmboss" w:sz="18" w:space="0" w:color="auto"/>
            </w:tcBorders>
            <w:shd w:val="clear" w:color="auto" w:fill="auto"/>
          </w:tcPr>
          <w:p w14:paraId="0C63D142" w14:textId="77777777" w:rsidR="00553670" w:rsidRPr="009812B9" w:rsidRDefault="00553670" w:rsidP="005B53CC">
            <w:pPr>
              <w:tabs>
                <w:tab w:val="left" w:pos="360"/>
              </w:tabs>
              <w:autoSpaceDE w:val="0"/>
              <w:autoSpaceDN w:val="0"/>
              <w:adjustRightInd w:val="0"/>
              <w:spacing w:after="0" w:line="240" w:lineRule="auto"/>
              <w:rPr>
                <w:rFonts w:ascii="Arial Narrow" w:hAnsi="Arial Narrow" w:cs="Arial"/>
                <w:b/>
                <w:sz w:val="22"/>
                <w:szCs w:val="22"/>
              </w:rPr>
            </w:pPr>
          </w:p>
        </w:tc>
      </w:tr>
      <w:tr w:rsidR="00553670" w:rsidRPr="009812B9" w14:paraId="6F7B0733"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8211F8A" w14:textId="0D5CAE43" w:rsidR="00453256" w:rsidRPr="001D6D2B" w:rsidRDefault="00553670" w:rsidP="001B4B73">
            <w:pPr>
              <w:pStyle w:val="ListParagraph"/>
              <w:numPr>
                <w:ilvl w:val="0"/>
                <w:numId w:val="55"/>
              </w:numPr>
              <w:rPr>
                <w:rFonts w:asciiTheme="minorHAnsi" w:hAnsiTheme="minorHAnsi" w:cstheme="minorHAnsi"/>
                <w:sz w:val="22"/>
                <w:szCs w:val="22"/>
              </w:rPr>
            </w:pPr>
            <w:r w:rsidRPr="001D6D2B">
              <w:rPr>
                <w:rFonts w:asciiTheme="minorHAnsi" w:hAnsiTheme="minorHAnsi" w:cstheme="minorHAnsi"/>
                <w:sz w:val="22"/>
                <w:szCs w:val="22"/>
              </w:rPr>
              <w:t>Staffing plans, including security staffing</w:t>
            </w:r>
            <w:r w:rsidR="00394706" w:rsidRPr="001D6D2B">
              <w:rPr>
                <w:rFonts w:asciiTheme="minorHAnsi" w:hAnsiTheme="minorHAnsi" w:cstheme="minorHAnsi"/>
                <w:sz w:val="22"/>
                <w:szCs w:val="22"/>
              </w:rPr>
              <w:t xml:space="preserve"> </w:t>
            </w:r>
            <w:r w:rsidR="00453256" w:rsidRPr="001D6D2B">
              <w:rPr>
                <w:rFonts w:asciiTheme="minorHAnsi" w:hAnsiTheme="minorHAnsi" w:cstheme="minorHAnsi"/>
                <w:i/>
                <w:sz w:val="22"/>
                <w:szCs w:val="22"/>
              </w:rPr>
              <w:t>(ORS 654.414 (3) &amp; RCW 49.19.020)</w:t>
            </w:r>
            <w:r w:rsidR="00453256" w:rsidRPr="001D6D2B">
              <w:rPr>
                <w:rFonts w:asciiTheme="minorHAnsi" w:hAnsiTheme="minorHAnsi" w:cstheme="minorHAnsi"/>
                <w:color w:val="000000"/>
                <w:sz w:val="22"/>
                <w:szCs w:val="22"/>
              </w:rPr>
              <w:t xml:space="preserve"> patient classifications, and procedures to mitigate employees time spent alone working in areas at high risk for workplace violence </w:t>
            </w:r>
            <w:r w:rsidR="00453256" w:rsidRPr="001D6D2B">
              <w:rPr>
                <w:rFonts w:asciiTheme="minorHAnsi" w:hAnsiTheme="minorHAnsi" w:cstheme="minorHAnsi"/>
                <w:i/>
                <w:sz w:val="22"/>
                <w:szCs w:val="22"/>
              </w:rPr>
              <w:t>(RCW 49.19.020)</w:t>
            </w:r>
          </w:p>
        </w:tc>
        <w:tc>
          <w:tcPr>
            <w:tcW w:w="902" w:type="dxa"/>
            <w:gridSpan w:val="2"/>
            <w:tcBorders>
              <w:left w:val="single" w:sz="4" w:space="0" w:color="auto"/>
              <w:right w:val="single" w:sz="4" w:space="0" w:color="auto"/>
            </w:tcBorders>
            <w:shd w:val="clear" w:color="auto" w:fill="auto"/>
          </w:tcPr>
          <w:p w14:paraId="19C3A91B"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right w:val="single" w:sz="4" w:space="0" w:color="auto"/>
            </w:tcBorders>
            <w:shd w:val="clear" w:color="auto" w:fill="auto"/>
          </w:tcPr>
          <w:p w14:paraId="023B3E97"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right w:val="single" w:sz="4" w:space="0" w:color="auto"/>
            </w:tcBorders>
            <w:shd w:val="clear" w:color="auto" w:fill="auto"/>
          </w:tcPr>
          <w:p w14:paraId="35DCC8CD"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right w:val="threeDEmboss" w:sz="18" w:space="0" w:color="auto"/>
            </w:tcBorders>
            <w:shd w:val="clear" w:color="auto" w:fill="auto"/>
          </w:tcPr>
          <w:p w14:paraId="72101ED0"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453256" w:rsidRPr="009812B9" w14:paraId="63EC4E45"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AAFA47E" w14:textId="6F425FCD" w:rsidR="00453256" w:rsidRPr="001D6D2B" w:rsidRDefault="00453256" w:rsidP="001B4B73">
            <w:pPr>
              <w:pStyle w:val="ListParagraph"/>
              <w:numPr>
                <w:ilvl w:val="0"/>
                <w:numId w:val="55"/>
              </w:numPr>
              <w:rPr>
                <w:rFonts w:asciiTheme="minorHAnsi" w:hAnsiTheme="minorHAnsi" w:cstheme="minorHAnsi"/>
                <w:sz w:val="22"/>
                <w:szCs w:val="22"/>
              </w:rPr>
            </w:pPr>
            <w:r w:rsidRPr="001D6D2B">
              <w:rPr>
                <w:rFonts w:asciiTheme="minorHAnsi" w:hAnsiTheme="minorHAnsi" w:cstheme="minorHAnsi"/>
                <w:color w:val="000000"/>
                <w:sz w:val="22"/>
                <w:szCs w:val="22"/>
              </w:rPr>
              <w:t xml:space="preserve">Job design, equipment, and facilities </w:t>
            </w:r>
            <w:r w:rsidRPr="001D6D2B">
              <w:rPr>
                <w:rFonts w:asciiTheme="minorHAnsi" w:hAnsiTheme="minorHAnsi" w:cstheme="minorHAnsi"/>
                <w:i/>
                <w:sz w:val="22"/>
                <w:szCs w:val="22"/>
              </w:rPr>
              <w:t>(RCW 49.19.020)</w:t>
            </w:r>
          </w:p>
        </w:tc>
        <w:tc>
          <w:tcPr>
            <w:tcW w:w="902" w:type="dxa"/>
            <w:gridSpan w:val="2"/>
            <w:tcBorders>
              <w:left w:val="single" w:sz="4" w:space="0" w:color="auto"/>
              <w:right w:val="single" w:sz="4" w:space="0" w:color="auto"/>
            </w:tcBorders>
            <w:shd w:val="clear" w:color="auto" w:fill="auto"/>
          </w:tcPr>
          <w:p w14:paraId="0F4630BF"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right w:val="single" w:sz="4" w:space="0" w:color="auto"/>
            </w:tcBorders>
            <w:shd w:val="clear" w:color="auto" w:fill="auto"/>
          </w:tcPr>
          <w:p w14:paraId="12C8D7FC"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right w:val="single" w:sz="4" w:space="0" w:color="auto"/>
            </w:tcBorders>
            <w:shd w:val="clear" w:color="auto" w:fill="auto"/>
          </w:tcPr>
          <w:p w14:paraId="3E12A983"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right w:val="threeDEmboss" w:sz="18" w:space="0" w:color="auto"/>
            </w:tcBorders>
            <w:shd w:val="clear" w:color="auto" w:fill="auto"/>
          </w:tcPr>
          <w:p w14:paraId="6CFDE94E"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9812B9" w14:paraId="451A8BCA"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DD01042" w14:textId="0CE410DF" w:rsidR="00453256" w:rsidRPr="001D6D2B" w:rsidRDefault="00553670" w:rsidP="001B4B73">
            <w:pPr>
              <w:pStyle w:val="ListParagraph"/>
              <w:numPr>
                <w:ilvl w:val="0"/>
                <w:numId w:val="55"/>
              </w:numPr>
              <w:rPr>
                <w:rFonts w:asciiTheme="minorHAnsi" w:hAnsiTheme="minorHAnsi" w:cstheme="minorHAnsi"/>
                <w:sz w:val="22"/>
                <w:szCs w:val="22"/>
              </w:rPr>
            </w:pPr>
            <w:r w:rsidRPr="001D6D2B">
              <w:rPr>
                <w:rFonts w:asciiTheme="minorHAnsi" w:hAnsiTheme="minorHAnsi" w:cstheme="minorHAnsi"/>
                <w:sz w:val="22"/>
                <w:szCs w:val="22"/>
              </w:rPr>
              <w:t>Personnel policies</w:t>
            </w:r>
            <w:r w:rsidR="00453256" w:rsidRPr="001D6D2B">
              <w:rPr>
                <w:rFonts w:asciiTheme="minorHAnsi" w:hAnsiTheme="minorHAnsi" w:cstheme="minorHAnsi"/>
                <w:sz w:val="22"/>
                <w:szCs w:val="22"/>
              </w:rPr>
              <w:t xml:space="preserve"> </w:t>
            </w:r>
            <w:r w:rsidR="00453256" w:rsidRPr="001D6D2B">
              <w:rPr>
                <w:rFonts w:asciiTheme="minorHAnsi" w:hAnsiTheme="minorHAnsi" w:cstheme="minorHAnsi"/>
                <w:i/>
                <w:sz w:val="22"/>
                <w:szCs w:val="22"/>
              </w:rPr>
              <w:t>(ORS 654.414 (3) &amp; RCW 49.19.020)</w:t>
            </w:r>
          </w:p>
        </w:tc>
        <w:tc>
          <w:tcPr>
            <w:tcW w:w="902" w:type="dxa"/>
            <w:gridSpan w:val="2"/>
            <w:tcBorders>
              <w:left w:val="single" w:sz="4" w:space="0" w:color="auto"/>
              <w:right w:val="single" w:sz="4" w:space="0" w:color="auto"/>
            </w:tcBorders>
            <w:shd w:val="clear" w:color="auto" w:fill="auto"/>
          </w:tcPr>
          <w:p w14:paraId="120CA100"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right w:val="single" w:sz="4" w:space="0" w:color="auto"/>
            </w:tcBorders>
            <w:shd w:val="clear" w:color="auto" w:fill="auto"/>
          </w:tcPr>
          <w:p w14:paraId="09893B7E"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right w:val="single" w:sz="4" w:space="0" w:color="auto"/>
            </w:tcBorders>
            <w:shd w:val="clear" w:color="auto" w:fill="auto"/>
          </w:tcPr>
          <w:p w14:paraId="70BC16FB"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right w:val="threeDEmboss" w:sz="18" w:space="0" w:color="auto"/>
            </w:tcBorders>
            <w:shd w:val="clear" w:color="auto" w:fill="auto"/>
          </w:tcPr>
          <w:p w14:paraId="7ACA7C96"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9812B9" w14:paraId="338486EE"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671A39E" w14:textId="7B009A77" w:rsidR="00453256" w:rsidRPr="001D6D2B" w:rsidRDefault="00553670" w:rsidP="001B4B73">
            <w:pPr>
              <w:pStyle w:val="ListParagraph"/>
              <w:numPr>
                <w:ilvl w:val="0"/>
                <w:numId w:val="55"/>
              </w:numPr>
              <w:rPr>
                <w:rFonts w:asciiTheme="minorHAnsi" w:hAnsiTheme="minorHAnsi" w:cstheme="minorHAnsi"/>
                <w:sz w:val="22"/>
                <w:szCs w:val="22"/>
              </w:rPr>
            </w:pPr>
            <w:r w:rsidRPr="001D6D2B">
              <w:rPr>
                <w:rFonts w:asciiTheme="minorHAnsi" w:hAnsiTheme="minorHAnsi" w:cstheme="minorHAnsi"/>
                <w:sz w:val="22"/>
                <w:szCs w:val="22"/>
              </w:rPr>
              <w:t>First aid and emergency procedures</w:t>
            </w:r>
            <w:r w:rsidR="00453256" w:rsidRPr="001D6D2B">
              <w:rPr>
                <w:rFonts w:asciiTheme="minorHAnsi" w:hAnsiTheme="minorHAnsi" w:cstheme="minorHAnsi"/>
                <w:sz w:val="22"/>
                <w:szCs w:val="22"/>
              </w:rPr>
              <w:t xml:space="preserve"> </w:t>
            </w:r>
            <w:r w:rsidR="00453256" w:rsidRPr="001D6D2B">
              <w:rPr>
                <w:rFonts w:asciiTheme="minorHAnsi" w:hAnsiTheme="minorHAnsi" w:cstheme="minorHAnsi"/>
                <w:i/>
                <w:sz w:val="22"/>
                <w:szCs w:val="22"/>
              </w:rPr>
              <w:t>(ORS 654.414 (3) &amp; RCW 49.19.020)</w:t>
            </w:r>
          </w:p>
        </w:tc>
        <w:tc>
          <w:tcPr>
            <w:tcW w:w="902" w:type="dxa"/>
            <w:gridSpan w:val="2"/>
            <w:tcBorders>
              <w:left w:val="single" w:sz="4" w:space="0" w:color="auto"/>
              <w:right w:val="single" w:sz="4" w:space="0" w:color="auto"/>
            </w:tcBorders>
            <w:shd w:val="clear" w:color="auto" w:fill="auto"/>
          </w:tcPr>
          <w:p w14:paraId="709EB911"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right w:val="single" w:sz="4" w:space="0" w:color="auto"/>
            </w:tcBorders>
            <w:shd w:val="clear" w:color="auto" w:fill="auto"/>
          </w:tcPr>
          <w:p w14:paraId="142EA4C2"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right w:val="single" w:sz="4" w:space="0" w:color="auto"/>
            </w:tcBorders>
            <w:shd w:val="clear" w:color="auto" w:fill="auto"/>
          </w:tcPr>
          <w:p w14:paraId="5C736963"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right w:val="threeDEmboss" w:sz="18" w:space="0" w:color="auto"/>
            </w:tcBorders>
            <w:shd w:val="clear" w:color="auto" w:fill="auto"/>
          </w:tcPr>
          <w:p w14:paraId="529EDCAC"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9812B9" w14:paraId="44A3DB53"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E392722" w14:textId="244ACA23" w:rsidR="00453256" w:rsidRPr="001D6D2B" w:rsidRDefault="00553670" w:rsidP="001B4B73">
            <w:pPr>
              <w:pStyle w:val="ListParagraph"/>
              <w:numPr>
                <w:ilvl w:val="0"/>
                <w:numId w:val="55"/>
              </w:numPr>
              <w:rPr>
                <w:rFonts w:asciiTheme="minorHAnsi" w:hAnsiTheme="minorHAnsi" w:cstheme="minorHAnsi"/>
                <w:sz w:val="22"/>
                <w:szCs w:val="22"/>
              </w:rPr>
            </w:pPr>
            <w:r w:rsidRPr="001D6D2B">
              <w:rPr>
                <w:rFonts w:asciiTheme="minorHAnsi" w:hAnsiTheme="minorHAnsi" w:cstheme="minorHAnsi"/>
                <w:sz w:val="22"/>
                <w:szCs w:val="22"/>
              </w:rPr>
              <w:t xml:space="preserve">Procedures for reporting </w:t>
            </w:r>
            <w:r w:rsidRPr="001D6D2B">
              <w:rPr>
                <w:rFonts w:asciiTheme="minorHAnsi" w:hAnsiTheme="minorHAnsi" w:cstheme="minorHAnsi"/>
                <w:sz w:val="22"/>
                <w:szCs w:val="22"/>
                <w:u w:val="single"/>
              </w:rPr>
              <w:t>assaults</w:t>
            </w:r>
            <w:r w:rsidRPr="001D6D2B">
              <w:rPr>
                <w:rFonts w:asciiTheme="minorHAnsi" w:hAnsiTheme="minorHAnsi" w:cstheme="minorHAnsi"/>
                <w:sz w:val="22"/>
                <w:szCs w:val="22"/>
              </w:rPr>
              <w:t xml:space="preserve"> </w:t>
            </w:r>
            <w:r w:rsidR="00453256" w:rsidRPr="001D6D2B">
              <w:rPr>
                <w:rFonts w:asciiTheme="minorHAnsi" w:hAnsiTheme="minorHAnsi" w:cstheme="minorHAnsi"/>
                <w:i/>
                <w:sz w:val="22"/>
                <w:szCs w:val="22"/>
              </w:rPr>
              <w:t>(ORS 654.414 (3)) reporting violent acts (RCW 49.19.020)</w:t>
            </w:r>
          </w:p>
        </w:tc>
        <w:tc>
          <w:tcPr>
            <w:tcW w:w="902" w:type="dxa"/>
            <w:gridSpan w:val="2"/>
            <w:tcBorders>
              <w:left w:val="single" w:sz="4" w:space="0" w:color="auto"/>
              <w:right w:val="single" w:sz="4" w:space="0" w:color="auto"/>
            </w:tcBorders>
            <w:shd w:val="clear" w:color="auto" w:fill="auto"/>
          </w:tcPr>
          <w:p w14:paraId="719F38E9"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right w:val="single" w:sz="4" w:space="0" w:color="auto"/>
            </w:tcBorders>
            <w:shd w:val="clear" w:color="auto" w:fill="auto"/>
          </w:tcPr>
          <w:p w14:paraId="045742B3"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right w:val="single" w:sz="4" w:space="0" w:color="auto"/>
            </w:tcBorders>
            <w:shd w:val="clear" w:color="auto" w:fill="auto"/>
          </w:tcPr>
          <w:p w14:paraId="22A690D7"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right w:val="threeDEmboss" w:sz="18" w:space="0" w:color="auto"/>
            </w:tcBorders>
            <w:shd w:val="clear" w:color="auto" w:fill="auto"/>
          </w:tcPr>
          <w:p w14:paraId="6B0F4A57"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9812B9" w14:paraId="76CFCA46"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D21D265" w14:textId="3B7A1D76" w:rsidR="00553670" w:rsidRPr="001D6D2B" w:rsidRDefault="00553670" w:rsidP="001B4B73">
            <w:pPr>
              <w:pStyle w:val="TableParagraph"/>
              <w:numPr>
                <w:ilvl w:val="0"/>
                <w:numId w:val="55"/>
              </w:numPr>
              <w:spacing w:before="1"/>
              <w:rPr>
                <w:rFonts w:cstheme="minorHAnsi"/>
              </w:rPr>
            </w:pPr>
            <w:r w:rsidRPr="001D6D2B">
              <w:rPr>
                <w:rFonts w:cstheme="minorHAnsi"/>
              </w:rPr>
              <w:t>Education and training for employees</w:t>
            </w:r>
            <w:r w:rsidR="00394706" w:rsidRPr="001D6D2B">
              <w:rPr>
                <w:rFonts w:cstheme="minorHAnsi"/>
              </w:rPr>
              <w:t xml:space="preserve"> </w:t>
            </w:r>
            <w:r w:rsidR="00453256" w:rsidRPr="001D6D2B">
              <w:rPr>
                <w:rFonts w:cstheme="minorHAnsi"/>
                <w:i/>
              </w:rPr>
              <w:t xml:space="preserve">(ORS 654.414 (3) &amp; </w:t>
            </w:r>
            <w:r w:rsidR="00453256" w:rsidRPr="001D6D2B">
              <w:rPr>
                <w:rFonts w:eastAsia="Times New Roman" w:cstheme="minorHAnsi"/>
                <w:i/>
              </w:rPr>
              <w:t>RCW 49.19.020</w:t>
            </w:r>
            <w:r w:rsidR="00453256" w:rsidRPr="001D6D2B">
              <w:rPr>
                <w:rFonts w:cstheme="minorHAnsi"/>
                <w:i/>
              </w:rPr>
              <w:t>)</w:t>
            </w:r>
            <w:r w:rsidR="00453256" w:rsidRPr="001D6D2B">
              <w:rPr>
                <w:rFonts w:cstheme="minorHAnsi"/>
                <w:color w:val="000000"/>
              </w:rPr>
              <w:t xml:space="preserve"> and implementation strategy</w:t>
            </w:r>
            <w:r w:rsidR="00394706" w:rsidRPr="001D6D2B">
              <w:rPr>
                <w:rFonts w:cstheme="minorHAnsi"/>
                <w:color w:val="000000"/>
              </w:rPr>
              <w:t xml:space="preserve"> </w:t>
            </w:r>
            <w:r w:rsidR="00453256" w:rsidRPr="001D6D2B">
              <w:rPr>
                <w:rFonts w:cstheme="minorHAnsi"/>
                <w:i/>
              </w:rPr>
              <w:t>(</w:t>
            </w:r>
            <w:r w:rsidR="00453256" w:rsidRPr="001D6D2B">
              <w:rPr>
                <w:rFonts w:eastAsia="Times New Roman" w:cstheme="minorHAnsi"/>
                <w:i/>
              </w:rPr>
              <w:t>RCW 49.19.020</w:t>
            </w:r>
            <w:r w:rsidR="00453256" w:rsidRPr="001D6D2B">
              <w:rPr>
                <w:rFonts w:cstheme="minorHAnsi"/>
                <w:i/>
              </w:rPr>
              <w:t>)</w:t>
            </w:r>
            <w:r w:rsidR="00AB159D" w:rsidRPr="001D6D2B">
              <w:rPr>
                <w:rFonts w:cstheme="minorHAnsi"/>
                <w:i/>
              </w:rPr>
              <w:t xml:space="preserve">                           </w:t>
            </w:r>
          </w:p>
        </w:tc>
        <w:tc>
          <w:tcPr>
            <w:tcW w:w="902" w:type="dxa"/>
            <w:gridSpan w:val="2"/>
            <w:tcBorders>
              <w:left w:val="single" w:sz="4" w:space="0" w:color="auto"/>
              <w:right w:val="single" w:sz="4" w:space="0" w:color="auto"/>
            </w:tcBorders>
            <w:shd w:val="clear" w:color="auto" w:fill="auto"/>
          </w:tcPr>
          <w:p w14:paraId="75916553"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right w:val="single" w:sz="4" w:space="0" w:color="auto"/>
            </w:tcBorders>
            <w:shd w:val="clear" w:color="auto" w:fill="auto"/>
          </w:tcPr>
          <w:p w14:paraId="65E90BEC"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right w:val="single" w:sz="4" w:space="0" w:color="auto"/>
            </w:tcBorders>
            <w:shd w:val="clear" w:color="auto" w:fill="auto"/>
          </w:tcPr>
          <w:p w14:paraId="387B56CB"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right w:val="threeDEmboss" w:sz="18" w:space="0" w:color="auto"/>
            </w:tcBorders>
            <w:shd w:val="clear" w:color="auto" w:fill="auto"/>
          </w:tcPr>
          <w:p w14:paraId="6EBD7F76" w14:textId="77777777" w:rsidR="00553670" w:rsidRPr="009812B9"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453256" w:rsidRPr="009812B9" w14:paraId="47D92242"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E0BB678" w14:textId="17FCB07D" w:rsidR="00453256" w:rsidRPr="001D6D2B" w:rsidRDefault="00453256" w:rsidP="001B4B73">
            <w:pPr>
              <w:pStyle w:val="ListParagraph"/>
              <w:numPr>
                <w:ilvl w:val="0"/>
                <w:numId w:val="55"/>
              </w:numPr>
              <w:rPr>
                <w:rFonts w:asciiTheme="minorHAnsi" w:hAnsiTheme="minorHAnsi" w:cstheme="minorHAnsi"/>
                <w:spacing w:val="-4"/>
                <w:sz w:val="22"/>
                <w:szCs w:val="22"/>
              </w:rPr>
            </w:pPr>
            <w:r w:rsidRPr="001D6D2B">
              <w:rPr>
                <w:rFonts w:asciiTheme="minorHAnsi" w:hAnsiTheme="minorHAnsi" w:cstheme="minorHAnsi"/>
                <w:color w:val="000000"/>
                <w:sz w:val="22"/>
                <w:szCs w:val="22"/>
              </w:rPr>
              <w:t xml:space="preserve">Security risks associated with specific units, areas of the facility with uncontrolled access, late night or early morning shifts, and employee security in areas surrounding the facility such as employee parking areas </w:t>
            </w:r>
            <w:r w:rsidRPr="001D6D2B">
              <w:rPr>
                <w:rFonts w:asciiTheme="minorHAnsi" w:hAnsiTheme="minorHAnsi" w:cstheme="minorHAnsi"/>
                <w:i/>
                <w:sz w:val="22"/>
                <w:szCs w:val="22"/>
              </w:rPr>
              <w:t>(RCW 49.19.020)</w:t>
            </w:r>
          </w:p>
        </w:tc>
        <w:tc>
          <w:tcPr>
            <w:tcW w:w="902" w:type="dxa"/>
            <w:gridSpan w:val="2"/>
            <w:tcBorders>
              <w:left w:val="single" w:sz="4" w:space="0" w:color="auto"/>
              <w:bottom w:val="single" w:sz="4" w:space="0" w:color="auto"/>
              <w:right w:val="single" w:sz="4" w:space="0" w:color="auto"/>
            </w:tcBorders>
            <w:shd w:val="clear" w:color="auto" w:fill="auto"/>
          </w:tcPr>
          <w:p w14:paraId="1263E49A"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bottom w:val="single" w:sz="4" w:space="0" w:color="auto"/>
              <w:right w:val="single" w:sz="4" w:space="0" w:color="auto"/>
            </w:tcBorders>
            <w:shd w:val="clear" w:color="auto" w:fill="auto"/>
          </w:tcPr>
          <w:p w14:paraId="1D45949B"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bottom w:val="single" w:sz="4" w:space="0" w:color="auto"/>
              <w:right w:val="single" w:sz="4" w:space="0" w:color="auto"/>
            </w:tcBorders>
            <w:shd w:val="clear" w:color="auto" w:fill="auto"/>
          </w:tcPr>
          <w:p w14:paraId="1162BBAE"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bottom w:val="single" w:sz="4" w:space="0" w:color="auto"/>
              <w:right w:val="threeDEmboss" w:sz="18" w:space="0" w:color="auto"/>
            </w:tcBorders>
            <w:shd w:val="clear" w:color="auto" w:fill="auto"/>
          </w:tcPr>
          <w:p w14:paraId="13C6ACA0"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r>
      <w:tr w:rsidR="00453256" w:rsidRPr="009812B9" w14:paraId="75DFB5F3"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2802FBB3" w14:textId="56C8FFB9" w:rsidR="00453256" w:rsidRPr="009812B9" w:rsidRDefault="00453256" w:rsidP="001B4B73">
            <w:pPr>
              <w:pStyle w:val="ListParagraph"/>
              <w:numPr>
                <w:ilvl w:val="0"/>
                <w:numId w:val="77"/>
              </w:numPr>
              <w:rPr>
                <w:rFonts w:asciiTheme="minorHAnsi" w:hAnsiTheme="minorHAnsi"/>
                <w:spacing w:val="-4"/>
                <w:sz w:val="22"/>
                <w:szCs w:val="22"/>
              </w:rPr>
            </w:pPr>
            <w:r w:rsidRPr="009812B9">
              <w:rPr>
                <w:rFonts w:asciiTheme="minorHAnsi" w:hAnsiTheme="minorHAnsi" w:cstheme="minorHAnsi"/>
                <w:color w:val="000000"/>
                <w:sz w:val="22"/>
                <w:szCs w:val="22"/>
              </w:rPr>
              <w:t>Processes and expected interventions to provide assistance to an employee directly affected by a violent act</w:t>
            </w:r>
            <w:r w:rsidR="00394706" w:rsidRPr="009812B9">
              <w:rPr>
                <w:rFonts w:asciiTheme="minorHAnsi" w:hAnsiTheme="minorHAnsi" w:cstheme="minorHAnsi"/>
                <w:color w:val="000000"/>
                <w:sz w:val="22"/>
                <w:szCs w:val="22"/>
              </w:rPr>
              <w:t xml:space="preserve"> </w:t>
            </w:r>
            <w:r w:rsidRPr="009812B9">
              <w:rPr>
                <w:rFonts w:asciiTheme="minorHAnsi" w:hAnsiTheme="minorHAnsi" w:cstheme="minorHAnsi"/>
                <w:i/>
                <w:sz w:val="22"/>
                <w:szCs w:val="22"/>
              </w:rPr>
              <w:t>(RCW 49.19.020)</w:t>
            </w:r>
          </w:p>
        </w:tc>
        <w:tc>
          <w:tcPr>
            <w:tcW w:w="902" w:type="dxa"/>
            <w:gridSpan w:val="2"/>
            <w:tcBorders>
              <w:left w:val="single" w:sz="4" w:space="0" w:color="auto"/>
              <w:bottom w:val="single" w:sz="4" w:space="0" w:color="auto"/>
              <w:right w:val="single" w:sz="4" w:space="0" w:color="auto"/>
            </w:tcBorders>
            <w:shd w:val="clear" w:color="auto" w:fill="auto"/>
          </w:tcPr>
          <w:p w14:paraId="157EB715"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bottom w:val="single" w:sz="4" w:space="0" w:color="auto"/>
              <w:right w:val="single" w:sz="4" w:space="0" w:color="auto"/>
            </w:tcBorders>
            <w:shd w:val="clear" w:color="auto" w:fill="auto"/>
          </w:tcPr>
          <w:p w14:paraId="39425052"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bottom w:val="single" w:sz="4" w:space="0" w:color="auto"/>
              <w:right w:val="single" w:sz="4" w:space="0" w:color="auto"/>
            </w:tcBorders>
            <w:shd w:val="clear" w:color="auto" w:fill="auto"/>
          </w:tcPr>
          <w:p w14:paraId="40103803"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bottom w:val="single" w:sz="4" w:space="0" w:color="auto"/>
              <w:right w:val="threeDEmboss" w:sz="18" w:space="0" w:color="auto"/>
            </w:tcBorders>
            <w:shd w:val="clear" w:color="auto" w:fill="auto"/>
          </w:tcPr>
          <w:p w14:paraId="4941A18F" w14:textId="77777777" w:rsidR="00453256" w:rsidRPr="009812B9" w:rsidRDefault="00453256" w:rsidP="00553670">
            <w:pPr>
              <w:tabs>
                <w:tab w:val="left" w:pos="360"/>
              </w:tabs>
              <w:autoSpaceDE w:val="0"/>
              <w:autoSpaceDN w:val="0"/>
              <w:adjustRightInd w:val="0"/>
              <w:spacing w:after="0" w:line="240" w:lineRule="auto"/>
              <w:rPr>
                <w:rFonts w:ascii="Arial Narrow" w:hAnsi="Arial Narrow" w:cs="Arial"/>
                <w:b/>
                <w:sz w:val="22"/>
                <w:szCs w:val="22"/>
              </w:rPr>
            </w:pPr>
          </w:p>
        </w:tc>
      </w:tr>
      <w:tr w:rsidR="00375C39" w:rsidRPr="009812B9" w14:paraId="3A0FC688"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6FFBE9B5" w14:textId="77777777" w:rsidR="00375C39" w:rsidRPr="001D6D2B" w:rsidRDefault="00375C39" w:rsidP="001B4B73">
            <w:pPr>
              <w:pStyle w:val="ListParagraph"/>
              <w:numPr>
                <w:ilvl w:val="0"/>
                <w:numId w:val="77"/>
              </w:numPr>
              <w:spacing w:after="120"/>
              <w:ind w:left="806"/>
              <w:contextualSpacing w:val="0"/>
              <w:rPr>
                <w:rFonts w:asciiTheme="minorHAnsi" w:hAnsiTheme="minorHAnsi" w:cs="Arial"/>
                <w:sz w:val="22"/>
                <w:szCs w:val="22"/>
              </w:rPr>
            </w:pPr>
            <w:r w:rsidRPr="001D6D2B">
              <w:rPr>
                <w:rFonts w:asciiTheme="minorHAnsi" w:hAnsiTheme="minorHAnsi"/>
                <w:spacing w:val="-4"/>
                <w:sz w:val="22"/>
                <w:szCs w:val="22"/>
              </w:rPr>
              <w:t>Defines implementation</w:t>
            </w:r>
            <w:r w:rsidRPr="001D6D2B">
              <w:rPr>
                <w:rFonts w:asciiTheme="minorHAnsi" w:hAnsiTheme="minorHAnsi"/>
                <w:spacing w:val="-6"/>
                <w:sz w:val="22"/>
                <w:szCs w:val="22"/>
              </w:rPr>
              <w:t xml:space="preserve"> strategies </w:t>
            </w:r>
            <w:r w:rsidRPr="001D6D2B">
              <w:rPr>
                <w:rFonts w:asciiTheme="minorHAnsi" w:hAnsiTheme="minorHAnsi"/>
                <w:spacing w:val="-4"/>
                <w:sz w:val="22"/>
                <w:szCs w:val="22"/>
              </w:rPr>
              <w:t>and program evaluation.</w:t>
            </w:r>
            <w:r w:rsidRPr="001D6D2B">
              <w:rPr>
                <w:rFonts w:asciiTheme="minorHAnsi" w:eastAsia="Arial" w:hAnsiTheme="minorHAnsi" w:cs="Arial"/>
                <w:b/>
                <w:bCs/>
                <w:sz w:val="22"/>
                <w:szCs w:val="22"/>
              </w:rPr>
              <w:t xml:space="preserve">     </w:t>
            </w:r>
          </w:p>
          <w:p w14:paraId="2E41C5C8" w14:textId="77777777" w:rsidR="00375C39" w:rsidRPr="001D6D2B" w:rsidRDefault="00375C39" w:rsidP="001B4B73">
            <w:pPr>
              <w:pStyle w:val="ListParagraph"/>
              <w:numPr>
                <w:ilvl w:val="0"/>
                <w:numId w:val="85"/>
              </w:numPr>
              <w:overflowPunct/>
              <w:autoSpaceDE/>
              <w:autoSpaceDN/>
              <w:adjustRightInd/>
              <w:spacing w:after="120"/>
              <w:ind w:left="576"/>
              <w:contextualSpacing w:val="0"/>
              <w:textAlignment w:val="auto"/>
              <w:rPr>
                <w:rFonts w:asciiTheme="minorHAnsi" w:hAnsiTheme="minorHAnsi" w:cstheme="minorHAnsi"/>
                <w:color w:val="000000"/>
                <w:sz w:val="22"/>
                <w:szCs w:val="22"/>
              </w:rPr>
            </w:pPr>
            <w:r w:rsidRPr="001D6D2B">
              <w:rPr>
                <w:rFonts w:asciiTheme="minorHAnsi" w:hAnsiTheme="minorHAnsi" w:cstheme="minorHAnsi"/>
                <w:b/>
                <w:bCs/>
                <w:color w:val="000000"/>
                <w:sz w:val="22"/>
                <w:szCs w:val="22"/>
                <w:u w:val="single"/>
              </w:rPr>
              <w:t>Washington law</w:t>
            </w:r>
            <w:r>
              <w:rPr>
                <w:rFonts w:asciiTheme="minorHAnsi" w:hAnsiTheme="minorHAnsi" w:cstheme="minorHAnsi"/>
                <w:b/>
                <w:bCs/>
                <w:color w:val="000000"/>
                <w:sz w:val="22"/>
                <w:szCs w:val="22"/>
                <w:u w:val="single"/>
              </w:rPr>
              <w:t>:</w:t>
            </w:r>
            <w:r w:rsidRPr="00375C39">
              <w:rPr>
                <w:rFonts w:asciiTheme="minorHAnsi" w:hAnsiTheme="minorHAnsi" w:cstheme="minorHAnsi"/>
                <w:b/>
                <w:bCs/>
                <w:color w:val="000000"/>
                <w:sz w:val="22"/>
                <w:szCs w:val="22"/>
              </w:rPr>
              <w:t xml:space="preserve"> </w:t>
            </w:r>
            <w:r w:rsidRPr="001D6D2B">
              <w:rPr>
                <w:rFonts w:asciiTheme="minorHAnsi" w:hAnsiTheme="minorHAnsi" w:cstheme="minorHAnsi"/>
                <w:color w:val="000000"/>
                <w:sz w:val="22"/>
                <w:szCs w:val="22"/>
              </w:rPr>
              <w:t>The plan shall outline strategies aimed at addressing security considerations and factors that may contribute to or prevent the risk of violence.</w:t>
            </w:r>
          </w:p>
        </w:tc>
        <w:tc>
          <w:tcPr>
            <w:tcW w:w="902" w:type="dxa"/>
            <w:gridSpan w:val="2"/>
            <w:tcBorders>
              <w:left w:val="single" w:sz="4" w:space="0" w:color="auto"/>
              <w:bottom w:val="single" w:sz="4" w:space="0" w:color="auto"/>
              <w:right w:val="single" w:sz="4" w:space="0" w:color="auto"/>
            </w:tcBorders>
            <w:shd w:val="clear" w:color="auto" w:fill="auto"/>
          </w:tcPr>
          <w:p w14:paraId="2C4D5B68" w14:textId="77777777" w:rsidR="00375C39" w:rsidRPr="009812B9" w:rsidRDefault="00375C39" w:rsidP="005007BD">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left w:val="single" w:sz="4" w:space="0" w:color="auto"/>
              <w:bottom w:val="single" w:sz="4" w:space="0" w:color="auto"/>
              <w:right w:val="single" w:sz="4" w:space="0" w:color="auto"/>
            </w:tcBorders>
            <w:shd w:val="clear" w:color="auto" w:fill="auto"/>
          </w:tcPr>
          <w:p w14:paraId="2EB85EC7" w14:textId="77777777" w:rsidR="00375C39" w:rsidRPr="009812B9" w:rsidRDefault="00375C39" w:rsidP="005007BD">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left w:val="single" w:sz="4" w:space="0" w:color="auto"/>
              <w:bottom w:val="single" w:sz="4" w:space="0" w:color="auto"/>
              <w:right w:val="single" w:sz="4" w:space="0" w:color="auto"/>
            </w:tcBorders>
            <w:shd w:val="clear" w:color="auto" w:fill="auto"/>
          </w:tcPr>
          <w:p w14:paraId="7218C265" w14:textId="77777777" w:rsidR="00375C39" w:rsidRPr="009812B9" w:rsidRDefault="00375C39" w:rsidP="005007BD">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left w:val="single" w:sz="4" w:space="0" w:color="auto"/>
              <w:bottom w:val="single" w:sz="4" w:space="0" w:color="auto"/>
              <w:right w:val="threeDEmboss" w:sz="18" w:space="0" w:color="auto"/>
            </w:tcBorders>
            <w:shd w:val="clear" w:color="auto" w:fill="auto"/>
          </w:tcPr>
          <w:p w14:paraId="3AE68F2F" w14:textId="77777777" w:rsidR="00375C39" w:rsidRPr="009812B9" w:rsidRDefault="00375C39" w:rsidP="005007BD">
            <w:pPr>
              <w:tabs>
                <w:tab w:val="left" w:pos="360"/>
              </w:tabs>
              <w:autoSpaceDE w:val="0"/>
              <w:autoSpaceDN w:val="0"/>
              <w:adjustRightInd w:val="0"/>
              <w:spacing w:after="0" w:line="240" w:lineRule="auto"/>
              <w:rPr>
                <w:rFonts w:ascii="Arial Narrow" w:hAnsi="Arial Narrow" w:cs="Arial"/>
                <w:b/>
                <w:sz w:val="22"/>
                <w:szCs w:val="22"/>
              </w:rPr>
            </w:pPr>
          </w:p>
        </w:tc>
      </w:tr>
      <w:tr w:rsidR="00A416BE" w:rsidRPr="009812B9" w14:paraId="18E29B10"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96D1BD6" w14:textId="77777777" w:rsidR="00A416BE" w:rsidRPr="009812B9" w:rsidRDefault="00A416BE" w:rsidP="001B4B73">
            <w:pPr>
              <w:pStyle w:val="ListParagraph"/>
              <w:numPr>
                <w:ilvl w:val="0"/>
                <w:numId w:val="95"/>
              </w:numPr>
              <w:tabs>
                <w:tab w:val="left" w:pos="360"/>
              </w:tabs>
              <w:rPr>
                <w:rFonts w:ascii="Arial" w:hAnsi="Arial" w:cs="Arial"/>
                <w:sz w:val="22"/>
                <w:szCs w:val="22"/>
              </w:rPr>
            </w:pPr>
            <w:r w:rsidRPr="009812B9">
              <w:rPr>
                <w:rFonts w:ascii="Arial" w:hAnsi="Arial" w:cs="Arial"/>
                <w:sz w:val="22"/>
                <w:szCs w:val="22"/>
              </w:rPr>
              <w:lastRenderedPageBreak/>
              <w:br w:type="page"/>
            </w:r>
            <w:r w:rsidRPr="009812B9">
              <w:rPr>
                <w:rFonts w:ascii="Arial" w:hAnsi="Arial" w:cs="Arial"/>
                <w:b/>
                <w:sz w:val="22"/>
                <w:szCs w:val="22"/>
              </w:rPr>
              <w:t>Program Management cont.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19D1DA34" w14:textId="7777777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2ACC13A" w14:textId="37A6192C"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87D9AB9" w14:textId="7A20748A"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5A57E13" w14:textId="7777777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A416BE" w:rsidRPr="009812B9" w14:paraId="288511FB" w14:textId="77777777" w:rsidTr="00AE6182">
        <w:trPr>
          <w:gridAfter w:val="1"/>
          <w:wAfter w:w="8" w:type="dxa"/>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48636777" w14:textId="77777777" w:rsidR="00A416BE" w:rsidRPr="009812B9" w:rsidRDefault="00A416BE" w:rsidP="00A416BE">
            <w:pPr>
              <w:pStyle w:val="TableParagraph"/>
              <w:spacing w:line="261" w:lineRule="auto"/>
              <w:ind w:right="329"/>
              <w:rPr>
                <w:rFonts w:ascii="Arial" w:hAnsi="Arial" w:cs="Arial"/>
                <w:w w:val="105"/>
                <w:sz w:val="28"/>
              </w:rPr>
            </w:pPr>
            <w:r w:rsidRPr="009812B9">
              <w:rPr>
                <w:rFonts w:ascii="Arial"/>
                <w:b/>
              </w:rPr>
              <w:t>IV. Violence Prevention Program Plan cont.</w:t>
            </w:r>
          </w:p>
        </w:tc>
      </w:tr>
      <w:tr w:rsidR="005E6A6F" w:rsidRPr="009812B9" w14:paraId="73BF8353"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9243F07" w14:textId="29113E60" w:rsidR="005E6A6F" w:rsidRPr="001D6D2B" w:rsidRDefault="002C515F" w:rsidP="001D6D2B">
            <w:pPr>
              <w:pStyle w:val="ListParagraph"/>
              <w:numPr>
                <w:ilvl w:val="0"/>
                <w:numId w:val="36"/>
              </w:numPr>
              <w:tabs>
                <w:tab w:val="left" w:pos="360"/>
              </w:tabs>
              <w:rPr>
                <w:rFonts w:asciiTheme="minorHAnsi" w:hAnsiTheme="minorHAnsi"/>
                <w:color w:val="231F20"/>
                <w:sz w:val="22"/>
                <w:szCs w:val="22"/>
              </w:rPr>
            </w:pPr>
            <w:r w:rsidRPr="001D6D2B">
              <w:rPr>
                <w:rFonts w:asciiTheme="minorHAnsi" w:hAnsiTheme="minorHAnsi" w:cs="Arial"/>
                <w:sz w:val="22"/>
                <w:szCs w:val="22"/>
              </w:rPr>
              <w:t>The violence prevention program plan is maintained, reviewed and updated (changes recommended) by the violence prevention committee on a periodic basis.</w:t>
            </w:r>
          </w:p>
          <w:p w14:paraId="1592B9E0" w14:textId="64198F07" w:rsidR="00F317AE" w:rsidRPr="00375C39" w:rsidRDefault="00F317AE" w:rsidP="001D6D2B">
            <w:pPr>
              <w:pStyle w:val="ListParagraph"/>
              <w:tabs>
                <w:tab w:val="left" w:pos="360"/>
              </w:tabs>
              <w:ind w:left="360"/>
              <w:rPr>
                <w:rFonts w:asciiTheme="minorHAnsi" w:hAnsiTheme="minorHAnsi"/>
                <w:color w:val="231F20"/>
                <w:sz w:val="6"/>
                <w:szCs w:val="6"/>
              </w:rPr>
            </w:pPr>
          </w:p>
          <w:p w14:paraId="2740E9A8" w14:textId="6FF30D08" w:rsidR="0007499C" w:rsidRPr="00375C39" w:rsidRDefault="00375C39" w:rsidP="001B4B73">
            <w:pPr>
              <w:pStyle w:val="ListParagraph"/>
              <w:numPr>
                <w:ilvl w:val="0"/>
                <w:numId w:val="85"/>
              </w:numPr>
              <w:tabs>
                <w:tab w:val="left" w:pos="360"/>
              </w:tabs>
              <w:ind w:left="576"/>
              <w:rPr>
                <w:rFonts w:asciiTheme="minorHAnsi" w:hAnsiTheme="minorHAnsi" w:cstheme="minorHAnsi"/>
                <w:b/>
                <w:bCs/>
                <w:sz w:val="22"/>
                <w:szCs w:val="22"/>
                <w:u w:val="single"/>
              </w:rPr>
            </w:pPr>
            <w:r w:rsidRPr="00375C39">
              <w:rPr>
                <w:rFonts w:asciiTheme="minorHAnsi" w:hAnsiTheme="minorHAnsi" w:cstheme="minorHAnsi"/>
                <w:b/>
                <w:bCs/>
                <w:sz w:val="22"/>
                <w:szCs w:val="22"/>
              </w:rPr>
              <w:t xml:space="preserve">  </w:t>
            </w:r>
            <w:r w:rsidR="0007499C" w:rsidRPr="00375C39">
              <w:rPr>
                <w:rFonts w:asciiTheme="minorHAnsi" w:hAnsiTheme="minorHAnsi" w:cstheme="minorHAnsi"/>
                <w:b/>
                <w:bCs/>
                <w:sz w:val="22"/>
                <w:szCs w:val="22"/>
                <w:u w:val="single"/>
              </w:rPr>
              <w:t>Oregon law</w:t>
            </w:r>
          </w:p>
          <w:p w14:paraId="0050A20F" w14:textId="77777777" w:rsidR="0007499C" w:rsidRPr="001D6D2B" w:rsidRDefault="0007499C" w:rsidP="001B4B73">
            <w:pPr>
              <w:pStyle w:val="ListParagraph"/>
              <w:numPr>
                <w:ilvl w:val="0"/>
                <w:numId w:val="86"/>
              </w:numPr>
              <w:overflowPunct/>
              <w:autoSpaceDE/>
              <w:autoSpaceDN/>
              <w:adjustRightInd/>
              <w:spacing w:after="60"/>
              <w:ind w:left="720"/>
              <w:contextualSpacing w:val="0"/>
              <w:textAlignment w:val="auto"/>
              <w:rPr>
                <w:rFonts w:asciiTheme="minorHAnsi" w:hAnsiTheme="minorHAnsi"/>
                <w:sz w:val="22"/>
                <w:szCs w:val="22"/>
              </w:rPr>
            </w:pPr>
            <w:r w:rsidRPr="001D6D2B">
              <w:rPr>
                <w:rFonts w:asciiTheme="minorHAnsi" w:hAnsiTheme="minorHAnsi"/>
                <w:sz w:val="22"/>
                <w:szCs w:val="22"/>
              </w:rPr>
              <w:t xml:space="preserve">A measure of the </w:t>
            </w:r>
            <w:r w:rsidRPr="001D6D2B">
              <w:rPr>
                <w:rFonts w:asciiTheme="minorHAnsi" w:hAnsiTheme="minorHAnsi"/>
                <w:b/>
                <w:bCs/>
                <w:sz w:val="22"/>
                <w:szCs w:val="22"/>
              </w:rPr>
              <w:t>frequency of assaults</w:t>
            </w:r>
            <w:r w:rsidRPr="001D6D2B">
              <w:rPr>
                <w:rFonts w:asciiTheme="minorHAnsi" w:hAnsiTheme="minorHAnsi"/>
                <w:sz w:val="22"/>
                <w:szCs w:val="22"/>
              </w:rPr>
              <w:t xml:space="preserve"> committed  against employees that occur on the premises of a  health care employer or in the home of a patient  receiving home health care services </w:t>
            </w:r>
            <w:r w:rsidRPr="001D6D2B">
              <w:rPr>
                <w:rFonts w:asciiTheme="minorHAnsi" w:hAnsiTheme="minorHAnsi"/>
                <w:b/>
                <w:bCs/>
                <w:sz w:val="22"/>
                <w:szCs w:val="22"/>
              </w:rPr>
              <w:t xml:space="preserve">during the  </w:t>
            </w:r>
            <w:r w:rsidRPr="001D6D2B">
              <w:rPr>
                <w:rFonts w:asciiTheme="minorHAnsi" w:hAnsiTheme="minorHAnsi"/>
                <w:b/>
                <w:bCs/>
                <w:sz w:val="22"/>
                <w:szCs w:val="22"/>
                <w:u w:val="single"/>
              </w:rPr>
              <w:t>preceding five years</w:t>
            </w:r>
            <w:r w:rsidRPr="001D6D2B">
              <w:rPr>
                <w:rFonts w:asciiTheme="minorHAnsi" w:hAnsiTheme="minorHAnsi"/>
                <w:b/>
                <w:bCs/>
                <w:sz w:val="22"/>
                <w:szCs w:val="22"/>
              </w:rPr>
              <w:t xml:space="preserve"> or for the years that records are  available if fewer than five years</w:t>
            </w:r>
            <w:r w:rsidRPr="001D6D2B">
              <w:rPr>
                <w:rFonts w:asciiTheme="minorHAnsi" w:hAnsiTheme="minorHAnsi"/>
                <w:sz w:val="22"/>
                <w:szCs w:val="22"/>
              </w:rPr>
              <w:t xml:space="preserve"> of records are  available; and</w:t>
            </w:r>
          </w:p>
          <w:p w14:paraId="3065CCA0" w14:textId="7D04E6AC" w:rsidR="0007499C" w:rsidRPr="001D6D2B" w:rsidRDefault="0007499C" w:rsidP="001B4B73">
            <w:pPr>
              <w:pStyle w:val="ListParagraph"/>
              <w:numPr>
                <w:ilvl w:val="0"/>
                <w:numId w:val="86"/>
              </w:numPr>
              <w:overflowPunct/>
              <w:autoSpaceDE/>
              <w:autoSpaceDN/>
              <w:adjustRightInd/>
              <w:spacing w:after="60"/>
              <w:ind w:left="720"/>
              <w:contextualSpacing w:val="0"/>
              <w:textAlignment w:val="auto"/>
              <w:rPr>
                <w:rFonts w:asciiTheme="minorHAnsi" w:hAnsiTheme="minorHAnsi"/>
                <w:sz w:val="22"/>
                <w:szCs w:val="22"/>
              </w:rPr>
            </w:pPr>
            <w:r w:rsidRPr="001D6D2B">
              <w:rPr>
                <w:rFonts w:asciiTheme="minorHAnsi" w:hAnsiTheme="minorHAnsi"/>
                <w:sz w:val="22"/>
                <w:szCs w:val="22"/>
              </w:rPr>
              <w:t xml:space="preserve">An </w:t>
            </w:r>
            <w:r w:rsidRPr="001D6D2B">
              <w:rPr>
                <w:rFonts w:asciiTheme="minorHAnsi" w:hAnsiTheme="minorHAnsi"/>
                <w:b/>
                <w:bCs/>
                <w:sz w:val="22"/>
                <w:szCs w:val="22"/>
              </w:rPr>
              <w:t>identification of the causes and consequences</w:t>
            </w:r>
            <w:r w:rsidRPr="001D6D2B">
              <w:rPr>
                <w:rFonts w:asciiTheme="minorHAnsi" w:hAnsiTheme="minorHAnsi"/>
                <w:sz w:val="22"/>
                <w:szCs w:val="22"/>
              </w:rPr>
              <w:t xml:space="preserve"> </w:t>
            </w:r>
            <w:r w:rsidR="0072306A" w:rsidRPr="001D6D2B">
              <w:rPr>
                <w:rFonts w:asciiTheme="minorHAnsi" w:hAnsiTheme="minorHAnsi"/>
                <w:sz w:val="22"/>
                <w:szCs w:val="22"/>
              </w:rPr>
              <w:t>of assaults</w:t>
            </w:r>
            <w:r w:rsidRPr="001D6D2B">
              <w:rPr>
                <w:rFonts w:asciiTheme="minorHAnsi" w:hAnsiTheme="minorHAnsi"/>
                <w:sz w:val="22"/>
                <w:szCs w:val="22"/>
              </w:rPr>
              <w:t xml:space="preserve"> against employees.</w:t>
            </w:r>
            <w:r w:rsidR="00A416BE" w:rsidRPr="001D6D2B">
              <w:rPr>
                <w:rFonts w:asciiTheme="minorHAnsi" w:hAnsiTheme="minorHAnsi"/>
                <w:sz w:val="22"/>
                <w:szCs w:val="22"/>
              </w:rPr>
              <w:t xml:space="preserve"> </w:t>
            </w:r>
            <w:r w:rsidR="00A416BE" w:rsidRPr="001D6D2B">
              <w:rPr>
                <w:rFonts w:asciiTheme="minorHAnsi" w:hAnsiTheme="minorHAnsi" w:cstheme="minorHAnsi"/>
                <w:sz w:val="22"/>
                <w:szCs w:val="22"/>
              </w:rPr>
              <w:t xml:space="preserve"> ORS 654.414 (2)</w:t>
            </w:r>
          </w:p>
          <w:p w14:paraId="4AC6D2C7" w14:textId="2F2D9DBC" w:rsidR="0007499C" w:rsidRPr="001D6D2B" w:rsidRDefault="0007499C" w:rsidP="00375C39">
            <w:pPr>
              <w:tabs>
                <w:tab w:val="left" w:pos="360"/>
              </w:tabs>
              <w:spacing w:after="60" w:line="240" w:lineRule="auto"/>
              <w:ind w:left="720"/>
              <w:rPr>
                <w:rFonts w:asciiTheme="minorHAnsi" w:hAnsiTheme="minorHAnsi" w:cstheme="minorHAnsi"/>
                <w:b/>
                <w:bCs/>
                <w:sz w:val="22"/>
                <w:szCs w:val="22"/>
                <w:u w:val="single"/>
              </w:rPr>
            </w:pPr>
            <w:r w:rsidRPr="001D6D2B">
              <w:rPr>
                <w:rFonts w:asciiTheme="minorHAnsi" w:hAnsiTheme="minorHAnsi"/>
                <w:sz w:val="22"/>
                <w:szCs w:val="22"/>
              </w:rPr>
              <w:t xml:space="preserve">At least once </w:t>
            </w:r>
            <w:r w:rsidRPr="001D6D2B">
              <w:rPr>
                <w:rFonts w:asciiTheme="minorHAnsi" w:hAnsiTheme="minorHAnsi"/>
                <w:b/>
                <w:bCs/>
                <w:sz w:val="22"/>
                <w:szCs w:val="22"/>
                <w:u w:val="single"/>
              </w:rPr>
              <w:t>every two years</w:t>
            </w:r>
            <w:r w:rsidRPr="001D6D2B">
              <w:rPr>
                <w:rFonts w:asciiTheme="minorHAnsi" w:hAnsiTheme="minorHAnsi"/>
                <w:b/>
                <w:bCs/>
                <w:sz w:val="22"/>
                <w:szCs w:val="22"/>
              </w:rPr>
              <w:t>,</w:t>
            </w:r>
            <w:r w:rsidRPr="001D6D2B">
              <w:rPr>
                <w:rFonts w:asciiTheme="minorHAnsi" w:hAnsiTheme="minorHAnsi"/>
                <w:sz w:val="22"/>
                <w:szCs w:val="22"/>
              </w:rPr>
              <w:t xml:space="preserve"> a health care employer shall establish, in coordination with </w:t>
            </w:r>
            <w:r w:rsidRPr="001D6D2B">
              <w:rPr>
                <w:rFonts w:asciiTheme="minorHAnsi" w:hAnsiTheme="minorHAnsi"/>
                <w:b/>
                <w:bCs/>
                <w:sz w:val="22"/>
                <w:szCs w:val="22"/>
              </w:rPr>
              <w:t xml:space="preserve">the health care employer’s workplace safety committee </w:t>
            </w:r>
            <w:r w:rsidRPr="001D6D2B">
              <w:rPr>
                <w:rFonts w:asciiTheme="minorHAnsi" w:hAnsiTheme="minorHAnsi"/>
                <w:sz w:val="22"/>
                <w:szCs w:val="22"/>
              </w:rPr>
              <w:t xml:space="preserve">as described in </w:t>
            </w:r>
            <w:hyperlink r:id="rId28" w:history="1">
              <w:r w:rsidRPr="001D6D2B">
                <w:rPr>
                  <w:rStyle w:val="Hyperlink"/>
                  <w:rFonts w:asciiTheme="minorHAnsi" w:hAnsiTheme="minorHAnsi"/>
                  <w:color w:val="0099FF"/>
                  <w:sz w:val="22"/>
                  <w:szCs w:val="22"/>
                </w:rPr>
                <w:t>ORS 654.176</w:t>
              </w:r>
            </w:hyperlink>
            <w:r w:rsidRPr="001D6D2B">
              <w:rPr>
                <w:rFonts w:asciiTheme="minorHAnsi" w:hAnsiTheme="minorHAnsi"/>
                <w:sz w:val="22"/>
                <w:szCs w:val="22"/>
              </w:rPr>
              <w:t>, a process by which the committee shall review the health care employer’s assault prevention and protection program developed in order to evaluate the efficacy of the program and consider any changes to the program.</w:t>
            </w:r>
            <w:r w:rsidRPr="001D6D2B">
              <w:rPr>
                <w:rFonts w:asciiTheme="minorHAnsi" w:hAnsiTheme="minorHAnsi" w:cstheme="minorHAnsi"/>
                <w:sz w:val="22"/>
                <w:szCs w:val="22"/>
              </w:rPr>
              <w:t xml:space="preserve">                   ORS 654.414 (5)</w:t>
            </w:r>
          </w:p>
          <w:p w14:paraId="27310687" w14:textId="5A47D8DA" w:rsidR="0007499C" w:rsidRPr="001D6D2B" w:rsidRDefault="00375C39" w:rsidP="001B4B73">
            <w:pPr>
              <w:pStyle w:val="ListParagraph"/>
              <w:numPr>
                <w:ilvl w:val="0"/>
                <w:numId w:val="87"/>
              </w:numPr>
              <w:tabs>
                <w:tab w:val="left" w:pos="360"/>
              </w:tabs>
              <w:rPr>
                <w:rFonts w:asciiTheme="minorHAnsi" w:hAnsiTheme="minorHAnsi"/>
                <w:b/>
                <w:bCs/>
                <w:i/>
                <w:iCs/>
                <w:sz w:val="22"/>
                <w:szCs w:val="22"/>
              </w:rPr>
            </w:pPr>
            <w:bookmarkStart w:id="25" w:name="_Toc26023394"/>
            <w:r w:rsidRPr="00375C39">
              <w:rPr>
                <w:rFonts w:asciiTheme="minorHAnsi" w:hAnsiTheme="minorHAnsi" w:cstheme="minorHAnsi"/>
                <w:b/>
                <w:bCs/>
                <w:color w:val="000000"/>
                <w:sz w:val="22"/>
                <w:szCs w:val="22"/>
              </w:rPr>
              <w:t xml:space="preserve"> </w:t>
            </w:r>
            <w:r w:rsidR="00394706" w:rsidRPr="001D6D2B">
              <w:rPr>
                <w:rFonts w:asciiTheme="minorHAnsi" w:hAnsiTheme="minorHAnsi" w:cstheme="minorHAnsi"/>
                <w:b/>
                <w:bCs/>
                <w:color w:val="000000"/>
                <w:sz w:val="22"/>
                <w:szCs w:val="22"/>
                <w:u w:val="single"/>
              </w:rPr>
              <w:t>Washington law</w:t>
            </w:r>
            <w:r w:rsidR="00394706" w:rsidRPr="001D6D2B">
              <w:rPr>
                <w:rFonts w:asciiTheme="minorHAnsi" w:hAnsiTheme="minorHAnsi" w:cstheme="minorHAnsi"/>
                <w:b/>
                <w:bCs/>
                <w:color w:val="000000"/>
                <w:sz w:val="22"/>
                <w:szCs w:val="22"/>
              </w:rPr>
              <w:t xml:space="preserve"> </w:t>
            </w:r>
          </w:p>
          <w:p w14:paraId="6402DE0C" w14:textId="5800B11B" w:rsidR="00394706" w:rsidRPr="001D6D2B" w:rsidRDefault="00394706" w:rsidP="00375C39">
            <w:pPr>
              <w:tabs>
                <w:tab w:val="left" w:pos="360"/>
              </w:tabs>
              <w:spacing w:after="60" w:line="240" w:lineRule="auto"/>
              <w:ind w:left="432"/>
              <w:rPr>
                <w:rFonts w:asciiTheme="minorHAnsi" w:hAnsiTheme="minorHAnsi"/>
                <w:b/>
                <w:bCs/>
                <w:i/>
                <w:iCs/>
                <w:sz w:val="22"/>
                <w:szCs w:val="22"/>
              </w:rPr>
            </w:pPr>
            <w:r w:rsidRPr="001D6D2B">
              <w:rPr>
                <w:rFonts w:asciiTheme="minorHAnsi" w:hAnsiTheme="minorHAnsi" w:cstheme="minorHAnsi"/>
                <w:color w:val="000000"/>
                <w:sz w:val="22"/>
                <w:szCs w:val="22"/>
              </w:rPr>
              <w:t xml:space="preserve">Each health care setting shall annually review the frequency of incidents of workplace violence including identification of the causes for and consequences of, violent acts at the setting and any emerging issues that contribute to workplace violence. The health care setting shall adjust the plan developed under subsection (1) of this section as necessary based on this annual review. RCW </w:t>
            </w:r>
            <w:hyperlink r:id="rId29" w:history="1">
              <w:r w:rsidRPr="001D6D2B">
                <w:rPr>
                  <w:rFonts w:asciiTheme="minorHAnsi" w:hAnsiTheme="minorHAnsi" w:cstheme="minorHAnsi"/>
                  <w:color w:val="0099FF"/>
                  <w:sz w:val="22"/>
                  <w:szCs w:val="22"/>
                  <w:u w:val="single"/>
                </w:rPr>
                <w:t>49.19.020</w:t>
              </w:r>
            </w:hyperlink>
            <w:r w:rsidRPr="001D6D2B">
              <w:rPr>
                <w:rFonts w:asciiTheme="minorHAnsi" w:hAnsiTheme="minorHAnsi" w:cs="Arial"/>
                <w:color w:val="0099FF"/>
                <w:sz w:val="22"/>
                <w:szCs w:val="22"/>
              </w:rPr>
              <w:t xml:space="preserve">. </w:t>
            </w:r>
            <w:r w:rsidRPr="001D6D2B">
              <w:rPr>
                <w:rFonts w:asciiTheme="minorHAnsi" w:hAnsiTheme="minorHAnsi" w:cs="Arial"/>
                <w:sz w:val="22"/>
                <w:szCs w:val="22"/>
              </w:rPr>
              <w:t>Also See ‘1’ above</w:t>
            </w:r>
            <w:r w:rsidR="00405801">
              <w:rPr>
                <w:rFonts w:asciiTheme="minorHAnsi" w:hAnsiTheme="minorHAnsi" w:cs="Arial"/>
                <w:sz w:val="22"/>
                <w:szCs w:val="22"/>
              </w:rPr>
              <w:t xml:space="preserve">. </w:t>
            </w:r>
            <w:r w:rsidRPr="001D6D2B">
              <w:rPr>
                <w:rFonts w:asciiTheme="minorHAnsi" w:hAnsiTheme="minorHAnsi" w:cstheme="minorHAnsi"/>
                <w:b/>
                <w:bCs/>
                <w:i/>
                <w:iCs/>
                <w:sz w:val="22"/>
                <w:szCs w:val="22"/>
              </w:rPr>
              <w:t>Refer to F1</w:t>
            </w:r>
            <w:r w:rsidR="00BE58AA">
              <w:rPr>
                <w:rFonts w:asciiTheme="minorHAnsi" w:hAnsiTheme="minorHAnsi" w:cstheme="minorHAnsi"/>
                <w:b/>
                <w:bCs/>
                <w:i/>
                <w:iCs/>
                <w:sz w:val="22"/>
                <w:szCs w:val="22"/>
              </w:rPr>
              <w:t xml:space="preserve"> – Data Analysis,</w:t>
            </w:r>
            <w:r w:rsidRPr="001D6D2B">
              <w:rPr>
                <w:rFonts w:asciiTheme="minorHAnsi" w:hAnsiTheme="minorHAnsi" w:cstheme="minorHAnsi"/>
                <w:b/>
                <w:bCs/>
                <w:i/>
                <w:iCs/>
                <w:sz w:val="22"/>
                <w:szCs w:val="22"/>
              </w:rPr>
              <w:t xml:space="preserve"> for more about </w:t>
            </w:r>
            <w:r w:rsidRPr="001D6D2B">
              <w:rPr>
                <w:rFonts w:asciiTheme="minorHAnsi" w:hAnsiTheme="minorHAnsi"/>
                <w:b/>
                <w:bCs/>
                <w:i/>
                <w:iCs/>
                <w:sz w:val="22"/>
                <w:szCs w:val="22"/>
              </w:rPr>
              <w:t>data analysis related to all incidents of violence</w:t>
            </w:r>
            <w:bookmarkEnd w:id="25"/>
          </w:p>
          <w:p w14:paraId="6AECBA03" w14:textId="67924E2C" w:rsidR="00A72486" w:rsidRPr="001D6D2B" w:rsidRDefault="00394706" w:rsidP="00375C39">
            <w:pPr>
              <w:tabs>
                <w:tab w:val="left" w:pos="360"/>
              </w:tabs>
              <w:spacing w:line="240" w:lineRule="auto"/>
              <w:ind w:left="432"/>
              <w:rPr>
                <w:rFonts w:asciiTheme="minorHAnsi" w:hAnsiTheme="minorHAnsi" w:cs="Arial"/>
                <w:sz w:val="22"/>
                <w:szCs w:val="22"/>
              </w:rPr>
            </w:pPr>
            <w:r w:rsidRPr="001D6D2B">
              <w:rPr>
                <w:rFonts w:asciiTheme="minorHAnsi" w:hAnsiTheme="minorHAnsi" w:cstheme="minorHAnsi"/>
                <w:color w:val="000000"/>
                <w:sz w:val="22"/>
                <w:szCs w:val="22"/>
              </w:rPr>
              <w:t>In developing the plan required by RCW</w:t>
            </w:r>
            <w:r w:rsidRPr="001D6D2B">
              <w:rPr>
                <w:rFonts w:asciiTheme="minorHAnsi" w:hAnsiTheme="minorHAnsi" w:cstheme="minorHAnsi"/>
                <w:b/>
                <w:bCs/>
                <w:color w:val="000000"/>
                <w:sz w:val="22"/>
                <w:szCs w:val="22"/>
              </w:rPr>
              <w:t xml:space="preserve"> </w:t>
            </w:r>
            <w:hyperlink r:id="rId30" w:history="1">
              <w:r w:rsidRPr="001D6D2B">
                <w:rPr>
                  <w:rFonts w:asciiTheme="minorHAnsi" w:hAnsiTheme="minorHAnsi" w:cstheme="minorHAnsi"/>
                  <w:color w:val="0099FF"/>
                  <w:sz w:val="22"/>
                  <w:szCs w:val="22"/>
                  <w:u w:val="single"/>
                </w:rPr>
                <w:t>49.19.020</w:t>
              </w:r>
            </w:hyperlink>
            <w:r w:rsidRPr="001D6D2B">
              <w:rPr>
                <w:rFonts w:asciiTheme="minorHAnsi" w:hAnsiTheme="minorHAnsi" w:cs="Arial"/>
                <w:sz w:val="22"/>
                <w:szCs w:val="22"/>
              </w:rPr>
              <w:t>,</w:t>
            </w:r>
            <w:r w:rsidRPr="001D6D2B">
              <w:rPr>
                <w:rFonts w:asciiTheme="minorHAnsi" w:hAnsiTheme="minorHAnsi" w:cstheme="minorHAnsi"/>
                <w:color w:val="000000"/>
                <w:sz w:val="22"/>
                <w:szCs w:val="22"/>
              </w:rPr>
              <w:t xml:space="preserve"> the health care setting shall consider any guidelines on violence in the workplace or in health care settings issued by the department of health, the department of social and health services, the department of labor and industries, the federal occupational safety and health administration, Medicare, and health care setting accrediting organizations.</w:t>
            </w:r>
            <w:r w:rsidR="0007499C" w:rsidRPr="001D6D2B">
              <w:rPr>
                <w:rFonts w:asciiTheme="minorHAnsi" w:hAnsiTheme="minorHAnsi" w:cstheme="minorHAnsi"/>
                <w:color w:val="000000"/>
                <w:sz w:val="22"/>
                <w:szCs w:val="22"/>
              </w:rPr>
              <w:t xml:space="preserve">                                                                                                                                  </w:t>
            </w:r>
            <w:r w:rsidRPr="001D6D2B">
              <w:rPr>
                <w:rFonts w:asciiTheme="minorHAnsi" w:hAnsiTheme="minorHAnsi" w:cstheme="minorHAnsi"/>
                <w:i/>
                <w:iCs/>
                <w:color w:val="000000"/>
                <w:sz w:val="22"/>
                <w:szCs w:val="22"/>
              </w:rPr>
              <w:t xml:space="preserve"> </w:t>
            </w:r>
            <w:r w:rsidRPr="00967418">
              <w:rPr>
                <w:rFonts w:asciiTheme="minorHAnsi" w:hAnsiTheme="minorHAnsi" w:cstheme="minorHAnsi"/>
                <w:color w:val="000000"/>
                <w:sz w:val="22"/>
                <w:szCs w:val="22"/>
              </w:rPr>
              <w:t>RCW</w:t>
            </w:r>
            <w:r w:rsidRPr="00967418">
              <w:rPr>
                <w:rFonts w:asciiTheme="minorHAnsi" w:hAnsiTheme="minorHAnsi" w:cstheme="minorHAnsi"/>
                <w:color w:val="0099FF"/>
                <w:sz w:val="22"/>
                <w:szCs w:val="22"/>
              </w:rPr>
              <w:t xml:space="preserve"> </w:t>
            </w:r>
            <w:hyperlink r:id="rId31" w:history="1">
              <w:r w:rsidRPr="001D6D2B">
                <w:rPr>
                  <w:rFonts w:asciiTheme="minorHAnsi" w:hAnsiTheme="minorHAnsi" w:cstheme="minorHAnsi"/>
                  <w:color w:val="0099FF"/>
                  <w:sz w:val="22"/>
                  <w:szCs w:val="22"/>
                  <w:u w:val="single"/>
                </w:rPr>
                <w:t>49.19.020</w:t>
              </w:r>
            </w:hyperlink>
            <w:r w:rsidRPr="001D6D2B">
              <w:rPr>
                <w:rFonts w:asciiTheme="minorHAnsi" w:hAnsiTheme="minorHAnsi" w:cs="Arial"/>
                <w:sz w:val="22"/>
                <w:szCs w:val="22"/>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16A903B9" w14:textId="77777777" w:rsidR="005E6A6F" w:rsidRPr="009812B9" w:rsidRDefault="005E6A6F"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D0082C8" w14:textId="77777777" w:rsidR="005E6A6F" w:rsidRPr="009812B9" w:rsidRDefault="005E6A6F"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7A623CC" w14:textId="77777777" w:rsidR="005E6A6F" w:rsidRPr="009812B9" w:rsidRDefault="005E6A6F" w:rsidP="00FC412E">
            <w:pPr>
              <w:tabs>
                <w:tab w:val="left" w:pos="360"/>
              </w:tabs>
              <w:autoSpaceDE w:val="0"/>
              <w:autoSpaceDN w:val="0"/>
              <w:adjustRightInd w:val="0"/>
              <w:spacing w:after="0" w:line="240" w:lineRule="auto"/>
              <w:rPr>
                <w:rFonts w:ascii="Arial Narrow" w:hAnsi="Arial Narrow" w:cs="Arial"/>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BB82DBD" w14:textId="77777777" w:rsidR="005E6A6F" w:rsidRPr="009812B9" w:rsidRDefault="005E6A6F" w:rsidP="00FC412E">
            <w:pPr>
              <w:tabs>
                <w:tab w:val="left" w:pos="360"/>
              </w:tabs>
              <w:autoSpaceDE w:val="0"/>
              <w:autoSpaceDN w:val="0"/>
              <w:adjustRightInd w:val="0"/>
              <w:spacing w:after="0" w:line="240" w:lineRule="auto"/>
              <w:rPr>
                <w:rFonts w:ascii="Arial Narrow" w:hAnsi="Arial Narrow" w:cs="Arial"/>
                <w:b/>
                <w:sz w:val="22"/>
                <w:szCs w:val="22"/>
              </w:rPr>
            </w:pPr>
          </w:p>
        </w:tc>
      </w:tr>
      <w:tr w:rsidR="00375C39" w:rsidRPr="009812B9" w14:paraId="771FB5C0"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7E170BE" w14:textId="77777777" w:rsidR="00375C39" w:rsidRPr="009812B9" w:rsidRDefault="00375C39" w:rsidP="00375C39">
            <w:pPr>
              <w:pStyle w:val="ListParagraph"/>
              <w:numPr>
                <w:ilvl w:val="0"/>
                <w:numId w:val="36"/>
              </w:numPr>
              <w:tabs>
                <w:tab w:val="left" w:pos="360"/>
              </w:tabs>
              <w:rPr>
                <w:rFonts w:asciiTheme="minorHAnsi" w:hAnsiTheme="minorHAnsi" w:cs="Arial"/>
                <w:sz w:val="22"/>
                <w:szCs w:val="22"/>
              </w:rPr>
            </w:pPr>
            <w:r w:rsidRPr="009812B9">
              <w:rPr>
                <w:rFonts w:asciiTheme="minorHAnsi" w:hAnsiTheme="minorHAnsi" w:cs="Arial"/>
                <w:sz w:val="22"/>
                <w:szCs w:val="22"/>
              </w:rPr>
              <w:t xml:space="preserve">There is a process to review the plan and communicate the status of violence prevention efforts and any factors that may enhance or limit success to </w:t>
            </w:r>
            <w:r w:rsidRPr="009812B9">
              <w:rPr>
                <w:rFonts w:asciiTheme="minorHAnsi" w:hAnsiTheme="minorHAnsi"/>
                <w:sz w:val="22"/>
                <w:szCs w:val="22"/>
              </w:rPr>
              <w:t xml:space="preserve">senior leadership </w:t>
            </w:r>
            <w:r w:rsidRPr="009812B9">
              <w:rPr>
                <w:rFonts w:asciiTheme="minorHAnsi" w:hAnsiTheme="minorHAnsi" w:cs="Arial"/>
                <w:sz w:val="22"/>
                <w:szCs w:val="22"/>
              </w:rPr>
              <w:t>and pertinent committees e.g. clinical care, employee, patient safety on a periodic basis.</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7EAF1717" w14:textId="77777777" w:rsidR="00375C39" w:rsidRPr="009812B9" w:rsidRDefault="00375C39" w:rsidP="005007BD">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E15C70B" w14:textId="77777777" w:rsidR="00375C39" w:rsidRPr="009812B9" w:rsidRDefault="00375C39" w:rsidP="005007BD">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481A3DF" w14:textId="77777777" w:rsidR="00375C39" w:rsidRPr="009812B9" w:rsidRDefault="00375C39" w:rsidP="005007BD">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3C7888AA" w14:textId="77777777" w:rsidR="00375C39" w:rsidRPr="009812B9" w:rsidRDefault="00375C39" w:rsidP="005007BD">
            <w:pPr>
              <w:tabs>
                <w:tab w:val="left" w:pos="360"/>
              </w:tabs>
              <w:autoSpaceDE w:val="0"/>
              <w:autoSpaceDN w:val="0"/>
              <w:adjustRightInd w:val="0"/>
              <w:spacing w:after="0" w:line="240" w:lineRule="auto"/>
              <w:rPr>
                <w:rFonts w:ascii="Arial Narrow" w:hAnsi="Arial Narrow" w:cs="Arial"/>
                <w:b/>
                <w:sz w:val="18"/>
                <w:szCs w:val="22"/>
              </w:rPr>
            </w:pPr>
          </w:p>
        </w:tc>
      </w:tr>
      <w:tr w:rsidR="00AE6182" w:rsidRPr="009812B9" w14:paraId="769D4962" w14:textId="77777777" w:rsidTr="00AE6182">
        <w:trPr>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17455B1B" w14:textId="77777777" w:rsidR="00AE6182" w:rsidRPr="009812B9" w:rsidRDefault="00AE6182" w:rsidP="00AE6182">
            <w:pPr>
              <w:pStyle w:val="ListParagraph"/>
              <w:numPr>
                <w:ilvl w:val="0"/>
                <w:numId w:val="36"/>
              </w:numPr>
              <w:tabs>
                <w:tab w:val="left" w:pos="360"/>
              </w:tabs>
              <w:rPr>
                <w:rFonts w:asciiTheme="minorHAnsi" w:hAnsiTheme="minorHAnsi"/>
                <w:color w:val="231F20"/>
                <w:sz w:val="22"/>
                <w:szCs w:val="22"/>
              </w:rPr>
            </w:pPr>
            <w:r w:rsidRPr="009812B9">
              <w:rPr>
                <w:rFonts w:asciiTheme="minorHAnsi" w:hAnsiTheme="minorHAnsi"/>
                <w:color w:val="231F20"/>
                <w:sz w:val="22"/>
                <w:szCs w:val="22"/>
              </w:rPr>
              <w:t>Senior leadership</w:t>
            </w:r>
            <w:r w:rsidRPr="009812B9">
              <w:rPr>
                <w:rFonts w:asciiTheme="minorHAnsi" w:hAnsiTheme="minorHAnsi"/>
                <w:color w:val="231F20"/>
                <w:spacing w:val="-11"/>
                <w:sz w:val="22"/>
                <w:szCs w:val="22"/>
              </w:rPr>
              <w:t xml:space="preserve"> </w:t>
            </w:r>
            <w:r w:rsidRPr="009812B9">
              <w:rPr>
                <w:rFonts w:asciiTheme="minorHAnsi" w:hAnsiTheme="minorHAnsi"/>
                <w:color w:val="231F20"/>
                <w:sz w:val="22"/>
                <w:szCs w:val="22"/>
              </w:rPr>
              <w:t>responds to updates with</w:t>
            </w:r>
            <w:r w:rsidRPr="009812B9">
              <w:rPr>
                <w:rFonts w:asciiTheme="minorHAnsi" w:hAnsiTheme="minorHAnsi"/>
                <w:color w:val="231F20"/>
                <w:spacing w:val="-10"/>
                <w:sz w:val="22"/>
                <w:szCs w:val="22"/>
              </w:rPr>
              <w:t xml:space="preserve"> </w:t>
            </w:r>
            <w:r w:rsidRPr="009812B9">
              <w:rPr>
                <w:rFonts w:asciiTheme="minorHAnsi" w:hAnsiTheme="minorHAnsi"/>
                <w:color w:val="231F20"/>
                <w:sz w:val="22"/>
                <w:szCs w:val="22"/>
              </w:rPr>
              <w:t>continued support, resource allocation</w:t>
            </w:r>
            <w:r w:rsidRPr="009812B9">
              <w:rPr>
                <w:rFonts w:asciiTheme="minorHAnsi" w:hAnsiTheme="minorHAnsi"/>
                <w:color w:val="231F20"/>
                <w:spacing w:val="-12"/>
                <w:sz w:val="22"/>
                <w:szCs w:val="22"/>
              </w:rPr>
              <w:t xml:space="preserve"> </w:t>
            </w:r>
            <w:r w:rsidRPr="009812B9">
              <w:rPr>
                <w:rFonts w:asciiTheme="minorHAnsi" w:hAnsiTheme="minorHAnsi"/>
                <w:color w:val="231F20"/>
                <w:sz w:val="22"/>
                <w:szCs w:val="22"/>
              </w:rPr>
              <w:t>and</w:t>
            </w:r>
            <w:r w:rsidRPr="009812B9">
              <w:rPr>
                <w:rFonts w:asciiTheme="minorHAnsi" w:hAnsiTheme="minorHAnsi"/>
                <w:color w:val="231F20"/>
                <w:spacing w:val="-1"/>
                <w:sz w:val="22"/>
                <w:szCs w:val="22"/>
              </w:rPr>
              <w:t xml:space="preserve"> </w:t>
            </w:r>
            <w:r w:rsidRPr="009812B9">
              <w:rPr>
                <w:rFonts w:asciiTheme="minorHAnsi" w:hAnsiTheme="minorHAnsi"/>
                <w:color w:val="231F20"/>
                <w:sz w:val="22"/>
                <w:szCs w:val="22"/>
              </w:rPr>
              <w:t>assistance with barriers that</w:t>
            </w:r>
            <w:r w:rsidRPr="009812B9">
              <w:rPr>
                <w:rFonts w:asciiTheme="minorHAnsi" w:hAnsiTheme="minorHAnsi"/>
                <w:color w:val="231F20"/>
                <w:spacing w:val="-18"/>
                <w:sz w:val="22"/>
                <w:szCs w:val="22"/>
              </w:rPr>
              <w:t xml:space="preserve"> </w:t>
            </w:r>
            <w:r w:rsidRPr="009812B9">
              <w:rPr>
                <w:rFonts w:asciiTheme="minorHAnsi" w:hAnsiTheme="minorHAnsi"/>
                <w:color w:val="231F20"/>
                <w:sz w:val="22"/>
                <w:szCs w:val="22"/>
              </w:rPr>
              <w:t>are</w:t>
            </w:r>
            <w:r w:rsidRPr="009812B9">
              <w:rPr>
                <w:rFonts w:asciiTheme="minorHAnsi" w:hAnsiTheme="minorHAnsi"/>
                <w:color w:val="231F20"/>
                <w:spacing w:val="-1"/>
                <w:sz w:val="22"/>
                <w:szCs w:val="22"/>
              </w:rPr>
              <w:t xml:space="preserve"> </w:t>
            </w:r>
            <w:r w:rsidRPr="009812B9">
              <w:rPr>
                <w:rFonts w:asciiTheme="minorHAnsi" w:hAnsiTheme="minorHAnsi"/>
                <w:color w:val="231F20"/>
                <w:sz w:val="22"/>
                <w:szCs w:val="22"/>
              </w:rPr>
              <w:t>encountered.</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AC4E7AF" w14:textId="77777777" w:rsidR="00AE6182" w:rsidRPr="009812B9" w:rsidRDefault="00AE6182" w:rsidP="00ED6F19">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EF90C59" w14:textId="77777777" w:rsidR="00AE6182" w:rsidRPr="009812B9" w:rsidRDefault="00AE6182" w:rsidP="00ED6F19">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5BA220" w14:textId="77777777" w:rsidR="00AE6182" w:rsidRPr="009812B9" w:rsidRDefault="00AE6182" w:rsidP="00ED6F19">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3"/>
            <w:tcBorders>
              <w:top w:val="single" w:sz="4" w:space="0" w:color="auto"/>
              <w:left w:val="single" w:sz="4" w:space="0" w:color="auto"/>
              <w:bottom w:val="single" w:sz="4" w:space="0" w:color="auto"/>
              <w:right w:val="threeDEmboss" w:sz="18" w:space="0" w:color="auto"/>
            </w:tcBorders>
            <w:shd w:val="clear" w:color="auto" w:fill="auto"/>
          </w:tcPr>
          <w:p w14:paraId="2D677FC4" w14:textId="77777777" w:rsidR="00AE6182" w:rsidRPr="009812B9" w:rsidRDefault="00AE6182" w:rsidP="00ED6F19">
            <w:pPr>
              <w:tabs>
                <w:tab w:val="left" w:pos="360"/>
              </w:tabs>
              <w:autoSpaceDE w:val="0"/>
              <w:autoSpaceDN w:val="0"/>
              <w:adjustRightInd w:val="0"/>
              <w:spacing w:after="0" w:line="240" w:lineRule="auto"/>
              <w:rPr>
                <w:rFonts w:ascii="Arial Narrow" w:hAnsi="Arial Narrow" w:cs="Arial"/>
                <w:b/>
                <w:sz w:val="18"/>
                <w:szCs w:val="22"/>
              </w:rPr>
            </w:pPr>
          </w:p>
        </w:tc>
      </w:tr>
      <w:tr w:rsidR="00A416BE" w:rsidRPr="009812B9" w14:paraId="3D354C63"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39D6214" w14:textId="77777777" w:rsidR="00A416BE" w:rsidRPr="009812B9" w:rsidRDefault="00A416BE" w:rsidP="001B4B73">
            <w:pPr>
              <w:pStyle w:val="ListParagraph"/>
              <w:numPr>
                <w:ilvl w:val="0"/>
                <w:numId w:val="96"/>
              </w:numPr>
              <w:tabs>
                <w:tab w:val="left" w:pos="360"/>
              </w:tabs>
              <w:rPr>
                <w:rFonts w:ascii="Arial" w:hAnsi="Arial" w:cs="Arial"/>
                <w:sz w:val="22"/>
                <w:szCs w:val="22"/>
              </w:rPr>
            </w:pPr>
            <w:r w:rsidRPr="009812B9">
              <w:rPr>
                <w:rFonts w:ascii="Arial" w:hAnsi="Arial" w:cs="Arial"/>
                <w:sz w:val="22"/>
                <w:szCs w:val="22"/>
              </w:rPr>
              <w:lastRenderedPageBreak/>
              <w:br w:type="page"/>
            </w:r>
            <w:r w:rsidRPr="009812B9">
              <w:rPr>
                <w:rFonts w:ascii="Arial" w:hAnsi="Arial" w:cs="Arial"/>
                <w:b/>
                <w:sz w:val="22"/>
                <w:szCs w:val="22"/>
              </w:rPr>
              <w:t>Program Management cont.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7C86026" w14:textId="7777777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1D1D6534" w14:textId="4A23BDE1"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BC035BD" w14:textId="5838425E"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7DA4FD3" w14:textId="77777777" w:rsidR="00A416BE" w:rsidRPr="009812B9" w:rsidRDefault="00A416BE"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tr w:rsidR="00A416BE" w:rsidRPr="009812B9" w14:paraId="29714ECE" w14:textId="77777777" w:rsidTr="00AE6182">
        <w:trPr>
          <w:gridAfter w:val="1"/>
          <w:wAfter w:w="8" w:type="dxa"/>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40C039AC" w14:textId="77777777" w:rsidR="00A416BE" w:rsidRPr="009812B9" w:rsidRDefault="00A416BE" w:rsidP="00A416BE">
            <w:pPr>
              <w:pStyle w:val="TableParagraph"/>
              <w:spacing w:line="261" w:lineRule="auto"/>
              <w:ind w:right="329"/>
              <w:rPr>
                <w:rFonts w:ascii="Arial" w:hAnsi="Arial" w:cs="Arial"/>
                <w:w w:val="105"/>
                <w:sz w:val="28"/>
              </w:rPr>
            </w:pPr>
            <w:r w:rsidRPr="009812B9">
              <w:rPr>
                <w:rFonts w:ascii="Arial"/>
                <w:b/>
              </w:rPr>
              <w:t>IV. Violence Prevention Program Plan cont.</w:t>
            </w:r>
          </w:p>
        </w:tc>
      </w:tr>
      <w:tr w:rsidR="00AE6182" w:rsidRPr="009812B9" w14:paraId="0F92485A"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553537E" w14:textId="1BBBEDEF" w:rsidR="00AE6182" w:rsidRPr="009812B9" w:rsidRDefault="00AE6182" w:rsidP="00822249">
            <w:pPr>
              <w:pStyle w:val="ListParagraph"/>
              <w:numPr>
                <w:ilvl w:val="0"/>
                <w:numId w:val="36"/>
              </w:numPr>
              <w:tabs>
                <w:tab w:val="left" w:pos="360"/>
              </w:tabs>
              <w:rPr>
                <w:rFonts w:asciiTheme="minorHAnsi" w:hAnsiTheme="minorHAnsi" w:cs="Arial"/>
                <w:sz w:val="22"/>
                <w:szCs w:val="22"/>
              </w:rPr>
            </w:pPr>
            <w:r w:rsidRPr="009812B9">
              <w:rPr>
                <w:rFonts w:asciiTheme="minorHAnsi" w:hAnsiTheme="minorHAnsi" w:cs="Arial"/>
                <w:sz w:val="22"/>
                <w:szCs w:val="22"/>
              </w:rPr>
              <w:t xml:space="preserve">The violence prevention plan is reviewed, and roles and program progress discussed on a periodic basis with: </w:t>
            </w:r>
          </w:p>
          <w:p w14:paraId="68B6AF5C" w14:textId="77777777" w:rsidR="00AE6182" w:rsidRPr="009812B9" w:rsidRDefault="00AE6182" w:rsidP="00822249">
            <w:pPr>
              <w:pStyle w:val="ListParagraph"/>
              <w:numPr>
                <w:ilvl w:val="1"/>
                <w:numId w:val="36"/>
              </w:numPr>
              <w:tabs>
                <w:tab w:val="left" w:pos="360"/>
              </w:tabs>
              <w:ind w:left="806"/>
              <w:rPr>
                <w:rFonts w:asciiTheme="minorHAnsi" w:hAnsiTheme="minorHAnsi" w:cs="Arial"/>
                <w:sz w:val="22"/>
                <w:szCs w:val="22"/>
              </w:rPr>
            </w:pPr>
            <w:r w:rsidRPr="009812B9">
              <w:rPr>
                <w:rFonts w:asciiTheme="minorHAnsi" w:hAnsiTheme="minorHAnsi" w:cs="Arial"/>
                <w:sz w:val="22"/>
                <w:szCs w:val="22"/>
              </w:rPr>
              <w:t xml:space="preserve">Directors and unit/department managers </w:t>
            </w:r>
          </w:p>
        </w:tc>
        <w:tc>
          <w:tcPr>
            <w:tcW w:w="902" w:type="dxa"/>
            <w:gridSpan w:val="2"/>
            <w:tcBorders>
              <w:top w:val="single" w:sz="4" w:space="0" w:color="auto"/>
              <w:left w:val="single" w:sz="4" w:space="0" w:color="auto"/>
              <w:right w:val="single" w:sz="4" w:space="0" w:color="auto"/>
            </w:tcBorders>
            <w:shd w:val="clear" w:color="auto" w:fill="auto"/>
          </w:tcPr>
          <w:p w14:paraId="43724B2A" w14:textId="77777777" w:rsidR="00AE6182" w:rsidRPr="009812B9" w:rsidRDefault="00AE6182"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right w:val="single" w:sz="4" w:space="0" w:color="auto"/>
            </w:tcBorders>
            <w:shd w:val="clear" w:color="auto" w:fill="auto"/>
          </w:tcPr>
          <w:p w14:paraId="12BA75EF" w14:textId="77777777" w:rsidR="00AE6182" w:rsidRPr="009812B9" w:rsidRDefault="00AE6182"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right w:val="single" w:sz="4" w:space="0" w:color="auto"/>
            </w:tcBorders>
            <w:shd w:val="clear" w:color="auto" w:fill="auto"/>
          </w:tcPr>
          <w:p w14:paraId="164B05FA" w14:textId="77777777" w:rsidR="00AE6182" w:rsidRPr="009812B9" w:rsidRDefault="00AE6182"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right w:val="threeDEmboss" w:sz="18" w:space="0" w:color="auto"/>
            </w:tcBorders>
            <w:shd w:val="clear" w:color="auto" w:fill="auto"/>
          </w:tcPr>
          <w:p w14:paraId="57310B7B" w14:textId="77777777" w:rsidR="00AE6182" w:rsidRPr="009812B9" w:rsidRDefault="00AE6182" w:rsidP="00FC412E">
            <w:pPr>
              <w:tabs>
                <w:tab w:val="left" w:pos="360"/>
              </w:tabs>
              <w:autoSpaceDE w:val="0"/>
              <w:autoSpaceDN w:val="0"/>
              <w:adjustRightInd w:val="0"/>
              <w:spacing w:after="0" w:line="240" w:lineRule="auto"/>
              <w:rPr>
                <w:rFonts w:ascii="Arial Narrow" w:hAnsi="Arial Narrow" w:cs="Arial"/>
                <w:b/>
                <w:sz w:val="18"/>
                <w:szCs w:val="22"/>
              </w:rPr>
            </w:pPr>
          </w:p>
        </w:tc>
      </w:tr>
      <w:tr w:rsidR="00AE6182" w:rsidRPr="009812B9" w14:paraId="45BB2608"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9EE4FED" w14:textId="77777777" w:rsidR="00AE6182" w:rsidRPr="009812B9" w:rsidRDefault="00AE6182" w:rsidP="00822249">
            <w:pPr>
              <w:pStyle w:val="ListParagraph"/>
              <w:numPr>
                <w:ilvl w:val="1"/>
                <w:numId w:val="36"/>
              </w:numPr>
              <w:tabs>
                <w:tab w:val="left" w:pos="360"/>
              </w:tabs>
              <w:rPr>
                <w:rFonts w:cs="Arial"/>
              </w:rPr>
            </w:pPr>
            <w:r w:rsidRPr="009812B9">
              <w:rPr>
                <w:rFonts w:asciiTheme="minorHAnsi" w:hAnsiTheme="minorHAnsi" w:cs="Arial"/>
                <w:sz w:val="22"/>
                <w:szCs w:val="22"/>
              </w:rPr>
              <w:t>All employees</w:t>
            </w:r>
          </w:p>
        </w:tc>
        <w:tc>
          <w:tcPr>
            <w:tcW w:w="902" w:type="dxa"/>
            <w:gridSpan w:val="2"/>
            <w:tcBorders>
              <w:left w:val="single" w:sz="4" w:space="0" w:color="auto"/>
              <w:right w:val="single" w:sz="4" w:space="0" w:color="auto"/>
            </w:tcBorders>
            <w:shd w:val="clear" w:color="auto" w:fill="auto"/>
          </w:tcPr>
          <w:p w14:paraId="467D2FE2"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4BA2C373"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3E30DE28"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73C77407"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r>
      <w:tr w:rsidR="00AE6182" w:rsidRPr="009812B9" w14:paraId="5959A4CF"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37AED38E" w14:textId="77777777" w:rsidR="00AE6182" w:rsidRPr="009812B9" w:rsidRDefault="00AE6182" w:rsidP="00822249">
            <w:pPr>
              <w:pStyle w:val="ListParagraph"/>
              <w:numPr>
                <w:ilvl w:val="1"/>
                <w:numId w:val="36"/>
              </w:numPr>
              <w:tabs>
                <w:tab w:val="left" w:pos="360"/>
              </w:tabs>
              <w:rPr>
                <w:rFonts w:cs="Arial"/>
              </w:rPr>
            </w:pPr>
            <w:r w:rsidRPr="009812B9">
              <w:rPr>
                <w:rFonts w:asciiTheme="minorHAnsi" w:hAnsiTheme="minorHAnsi" w:cs="Arial"/>
                <w:sz w:val="22"/>
                <w:szCs w:val="22"/>
              </w:rPr>
              <w:t>Contract staff</w:t>
            </w:r>
          </w:p>
        </w:tc>
        <w:tc>
          <w:tcPr>
            <w:tcW w:w="902" w:type="dxa"/>
            <w:gridSpan w:val="2"/>
            <w:tcBorders>
              <w:left w:val="single" w:sz="4" w:space="0" w:color="auto"/>
              <w:right w:val="single" w:sz="4" w:space="0" w:color="auto"/>
            </w:tcBorders>
            <w:shd w:val="clear" w:color="auto" w:fill="auto"/>
          </w:tcPr>
          <w:p w14:paraId="48F6AF79"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3AB69A56"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0A4BA5DE"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1326FA36"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r>
      <w:tr w:rsidR="00AE6182" w:rsidRPr="009812B9" w14:paraId="78082F7F" w14:textId="77777777" w:rsidTr="00AE6182">
        <w:trPr>
          <w:gridAfter w:val="1"/>
          <w:wAfter w:w="8" w:type="dxa"/>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F148612" w14:textId="77777777" w:rsidR="00AE6182" w:rsidRPr="009812B9" w:rsidRDefault="00AE6182" w:rsidP="00822249">
            <w:pPr>
              <w:pStyle w:val="ListParagraph"/>
              <w:numPr>
                <w:ilvl w:val="1"/>
                <w:numId w:val="36"/>
              </w:numPr>
            </w:pPr>
            <w:r w:rsidRPr="009812B9">
              <w:rPr>
                <w:rFonts w:asciiTheme="minorHAnsi" w:hAnsiTheme="minorHAnsi" w:cs="Arial"/>
                <w:sz w:val="22"/>
                <w:szCs w:val="22"/>
              </w:rPr>
              <w:t>Students and volunteers</w:t>
            </w:r>
          </w:p>
        </w:tc>
        <w:tc>
          <w:tcPr>
            <w:tcW w:w="902" w:type="dxa"/>
            <w:gridSpan w:val="2"/>
            <w:tcBorders>
              <w:left w:val="single" w:sz="4" w:space="0" w:color="auto"/>
              <w:right w:val="single" w:sz="4" w:space="0" w:color="auto"/>
            </w:tcBorders>
            <w:shd w:val="clear" w:color="auto" w:fill="auto"/>
          </w:tcPr>
          <w:p w14:paraId="31683775"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062451F5"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3A68DE4C"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6424EF96" w14:textId="77777777" w:rsidR="00AE6182" w:rsidRPr="009812B9" w:rsidRDefault="00AE6182" w:rsidP="00217873">
            <w:pPr>
              <w:tabs>
                <w:tab w:val="left" w:pos="360"/>
              </w:tabs>
              <w:autoSpaceDE w:val="0"/>
              <w:autoSpaceDN w:val="0"/>
              <w:adjustRightInd w:val="0"/>
              <w:spacing w:after="0" w:line="240" w:lineRule="auto"/>
              <w:rPr>
                <w:rFonts w:ascii="Arial Narrow" w:hAnsi="Arial Narrow" w:cs="Arial"/>
                <w:b/>
                <w:sz w:val="18"/>
                <w:szCs w:val="22"/>
              </w:rPr>
            </w:pPr>
          </w:p>
        </w:tc>
      </w:tr>
      <w:tr w:rsidR="005E6A6F" w:rsidRPr="009812B9" w14:paraId="0CA09A26" w14:textId="77777777" w:rsidTr="00AE6182">
        <w:trPr>
          <w:gridAfter w:val="1"/>
          <w:wAfter w:w="8" w:type="dxa"/>
          <w:trHeight w:val="294"/>
        </w:trPr>
        <w:tc>
          <w:tcPr>
            <w:tcW w:w="9980" w:type="dxa"/>
            <w:tcBorders>
              <w:top w:val="single" w:sz="4" w:space="0" w:color="auto"/>
              <w:left w:val="threeDEmboss" w:sz="18" w:space="0" w:color="auto"/>
              <w:bottom w:val="threeDEmboss" w:sz="18" w:space="0" w:color="auto"/>
              <w:right w:val="single" w:sz="4" w:space="0" w:color="auto"/>
            </w:tcBorders>
            <w:shd w:val="clear" w:color="auto" w:fill="auto"/>
          </w:tcPr>
          <w:p w14:paraId="42F25D46" w14:textId="77777777" w:rsidR="005E6A6F" w:rsidRPr="009812B9" w:rsidRDefault="005E6A6F" w:rsidP="00AE6182">
            <w:pPr>
              <w:pStyle w:val="ListParagraph"/>
              <w:numPr>
                <w:ilvl w:val="0"/>
                <w:numId w:val="36"/>
              </w:numPr>
              <w:tabs>
                <w:tab w:val="left" w:pos="360"/>
              </w:tabs>
              <w:spacing w:after="240"/>
              <w:rPr>
                <w:rFonts w:asciiTheme="minorHAnsi" w:hAnsiTheme="minorHAnsi"/>
                <w:color w:val="231F20"/>
                <w:sz w:val="22"/>
                <w:szCs w:val="22"/>
              </w:rPr>
            </w:pPr>
            <w:r w:rsidRPr="009812B9">
              <w:rPr>
                <w:rFonts w:asciiTheme="minorHAnsi" w:hAnsiTheme="minorHAnsi"/>
                <w:color w:val="231F20"/>
                <w:sz w:val="22"/>
                <w:szCs w:val="22"/>
              </w:rPr>
              <w:t>The organization works with local law enforcement to develop a role for law enforcement and with community or behavioral health departments (who are involved with placement of patients at risk for violence) with violence prevention procedures and response plans at the organization.</w:t>
            </w:r>
          </w:p>
        </w:tc>
        <w:tc>
          <w:tcPr>
            <w:tcW w:w="902" w:type="dxa"/>
            <w:gridSpan w:val="2"/>
            <w:tcBorders>
              <w:top w:val="single" w:sz="4" w:space="0" w:color="auto"/>
              <w:left w:val="single" w:sz="4" w:space="0" w:color="auto"/>
              <w:bottom w:val="threeDEmboss" w:sz="18" w:space="0" w:color="auto"/>
              <w:right w:val="single" w:sz="4" w:space="0" w:color="auto"/>
            </w:tcBorders>
            <w:shd w:val="clear" w:color="auto" w:fill="auto"/>
          </w:tcPr>
          <w:p w14:paraId="66F113E7" w14:textId="77777777" w:rsidR="005E6A6F" w:rsidRPr="009812B9" w:rsidRDefault="005E6A6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gridSpan w:val="2"/>
            <w:tcBorders>
              <w:top w:val="single" w:sz="4" w:space="0" w:color="auto"/>
              <w:left w:val="single" w:sz="4" w:space="0" w:color="auto"/>
              <w:bottom w:val="threeDEmboss" w:sz="18" w:space="0" w:color="auto"/>
              <w:right w:val="single" w:sz="4" w:space="0" w:color="auto"/>
            </w:tcBorders>
            <w:shd w:val="clear" w:color="auto" w:fill="auto"/>
          </w:tcPr>
          <w:p w14:paraId="49957E14" w14:textId="77777777" w:rsidR="005E6A6F" w:rsidRPr="009812B9" w:rsidRDefault="005E6A6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8" w:type="dxa"/>
            <w:gridSpan w:val="2"/>
            <w:tcBorders>
              <w:top w:val="single" w:sz="4" w:space="0" w:color="auto"/>
              <w:left w:val="single" w:sz="4" w:space="0" w:color="auto"/>
              <w:bottom w:val="threeDEmboss" w:sz="18" w:space="0" w:color="auto"/>
              <w:right w:val="single" w:sz="4" w:space="0" w:color="auto"/>
            </w:tcBorders>
            <w:shd w:val="clear" w:color="auto" w:fill="auto"/>
          </w:tcPr>
          <w:p w14:paraId="07129418" w14:textId="77777777" w:rsidR="005E6A6F" w:rsidRPr="009812B9" w:rsidRDefault="005E6A6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2" w:type="dxa"/>
            <w:gridSpan w:val="2"/>
            <w:tcBorders>
              <w:top w:val="single" w:sz="4" w:space="0" w:color="auto"/>
              <w:left w:val="single" w:sz="4" w:space="0" w:color="auto"/>
              <w:bottom w:val="threeDEmboss" w:sz="18" w:space="0" w:color="auto"/>
              <w:right w:val="threeDEmboss" w:sz="18" w:space="0" w:color="auto"/>
            </w:tcBorders>
            <w:shd w:val="clear" w:color="auto" w:fill="auto"/>
          </w:tcPr>
          <w:p w14:paraId="6EC8137D" w14:textId="77777777" w:rsidR="005E6A6F" w:rsidRPr="009812B9" w:rsidRDefault="005E6A6F"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F95234" w:rsidRPr="009812B9" w14:paraId="3FD72DF0" w14:textId="77777777" w:rsidTr="00AE6182">
        <w:trPr>
          <w:gridAfter w:val="1"/>
          <w:wAfter w:w="8" w:type="dxa"/>
          <w:trHeight w:val="1077"/>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auto"/>
          </w:tcPr>
          <w:p w14:paraId="08466179" w14:textId="77777777" w:rsidR="00F95234" w:rsidRPr="009812B9" w:rsidRDefault="00F95234"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0F16253E" w14:textId="77777777" w:rsidR="00543017" w:rsidRPr="009812B9"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5F9F7D89" w14:textId="77777777" w:rsidR="00543017" w:rsidRPr="009812B9"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49FCB96" w14:textId="77777777" w:rsidR="00543017" w:rsidRPr="009812B9"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3C2AC0B" w14:textId="77777777" w:rsidR="00543017" w:rsidRPr="009812B9"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31B00B7"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7F212E30"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FDEB1B2"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D7C7761"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7A2C2135"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D3253E0"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6AE3F019"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D2B0942" w14:textId="3BBF8F7B" w:rsidR="00A416BE"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EF02FE9" w14:textId="1F6AC966" w:rsidR="00AE6182" w:rsidRDefault="00AE618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5EBD1A08" w14:textId="179C85CB" w:rsidR="00AE6182" w:rsidRDefault="00AE618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6AC56AE6" w14:textId="77777777" w:rsidR="00AE6182" w:rsidRPr="009812B9" w:rsidRDefault="00AE618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42346868"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6E42DE90"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B2B6A69"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5D80C19" w14:textId="77777777"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151F2AB" w14:textId="3B9DF54B" w:rsidR="00A416BE" w:rsidRPr="009812B9" w:rsidRDefault="00A416BE"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5C5A50" w:rsidRPr="009812B9" w14:paraId="3BB2AB9B" w14:textId="77777777" w:rsidTr="00AE6182">
        <w:trPr>
          <w:gridAfter w:val="1"/>
          <w:wAfter w:w="8" w:type="dxa"/>
          <w:trHeight w:val="294"/>
        </w:trPr>
        <w:tc>
          <w:tcPr>
            <w:tcW w:w="998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D0A2349" w14:textId="34BFF535" w:rsidR="00CC4538" w:rsidRPr="009812B9" w:rsidRDefault="00CC4538" w:rsidP="00E31D5D">
            <w:pPr>
              <w:pStyle w:val="Heading2"/>
            </w:pPr>
            <w:bookmarkStart w:id="26" w:name="_Hlk482973123"/>
            <w:r w:rsidRPr="009812B9">
              <w:lastRenderedPageBreak/>
              <w:br w:type="page"/>
            </w:r>
            <w:bookmarkStart w:id="27" w:name="Communications"/>
            <w:bookmarkStart w:id="28" w:name="_Toc501569458"/>
            <w:r w:rsidRPr="009812B9">
              <w:t>Communications</w:t>
            </w:r>
            <w:bookmarkEnd w:id="27"/>
            <w:r w:rsidRPr="009812B9">
              <w:t>/Social Marketing</w:t>
            </w:r>
            <w:bookmarkEnd w:id="28"/>
          </w:p>
          <w:p w14:paraId="48F87751" w14:textId="24750F3D" w:rsidR="00CC4538" w:rsidRPr="007B554C" w:rsidRDefault="00451249" w:rsidP="007B554C">
            <w:pPr>
              <w:ind w:left="216"/>
              <w:rPr>
                <w:i/>
                <w:iCs/>
              </w:rPr>
            </w:pPr>
            <w:r w:rsidRPr="009812B9">
              <w:rPr>
                <w:i/>
                <w:iCs/>
              </w:rPr>
              <w:t>(Toolkit Section 4</w:t>
            </w:r>
            <w:r w:rsidR="004F0938" w:rsidRPr="009812B9">
              <w:rPr>
                <w:i/>
                <w:iCs/>
              </w:rPr>
              <w:t>; Tool 4a</w:t>
            </w:r>
            <w:r w:rsidRPr="009812B9">
              <w:rPr>
                <w:i/>
                <w:iCs/>
              </w:rPr>
              <w:t>)</w:t>
            </w:r>
          </w:p>
        </w:tc>
        <w:tc>
          <w:tcPr>
            <w:tcW w:w="90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7F06496B" w14:textId="77777777" w:rsidR="00CC4538" w:rsidRPr="009812B9" w:rsidRDefault="00CC4538"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Yes</w:t>
            </w:r>
          </w:p>
        </w:tc>
        <w:tc>
          <w:tcPr>
            <w:tcW w:w="90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F3B9CC3" w14:textId="015703FE" w:rsidR="00CC4538" w:rsidRPr="009812B9" w:rsidRDefault="00CC4538"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No</w:t>
            </w:r>
          </w:p>
        </w:tc>
        <w:tc>
          <w:tcPr>
            <w:tcW w:w="1178"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1CF9A74E" w14:textId="0240D3B6" w:rsidR="00CC4538" w:rsidRPr="009812B9" w:rsidRDefault="00CC4538"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Partially Implemented</w:t>
            </w:r>
          </w:p>
        </w:tc>
        <w:tc>
          <w:tcPr>
            <w:tcW w:w="116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094133C" w14:textId="77777777" w:rsidR="00CC4538" w:rsidRPr="009812B9" w:rsidRDefault="00CC4538" w:rsidP="00AB6569">
            <w:pPr>
              <w:tabs>
                <w:tab w:val="left" w:pos="360"/>
              </w:tabs>
              <w:autoSpaceDE w:val="0"/>
              <w:autoSpaceDN w:val="0"/>
              <w:adjustRightInd w:val="0"/>
              <w:spacing w:after="0" w:line="240" w:lineRule="auto"/>
              <w:jc w:val="center"/>
              <w:rPr>
                <w:rFonts w:ascii="Arial Narrow" w:hAnsi="Arial Narrow" w:cs="Arial"/>
                <w:b/>
                <w:sz w:val="18"/>
                <w:szCs w:val="22"/>
              </w:rPr>
            </w:pPr>
            <w:r w:rsidRPr="009812B9">
              <w:rPr>
                <w:rFonts w:ascii="Arial Narrow" w:hAnsi="Arial Narrow" w:cs="Arial"/>
                <w:b/>
                <w:sz w:val="18"/>
                <w:szCs w:val="22"/>
              </w:rPr>
              <w:t>Will not be Implemented or is Not Applicable</w:t>
            </w:r>
          </w:p>
        </w:tc>
      </w:tr>
      <w:bookmarkEnd w:id="26"/>
      <w:tr w:rsidR="00CC4538" w:rsidRPr="009812B9" w14:paraId="0B446EEF" w14:textId="77777777" w:rsidTr="00AE6182">
        <w:trPr>
          <w:gridAfter w:val="1"/>
          <w:wAfter w:w="8" w:type="dxa"/>
          <w:trHeight w:val="294"/>
        </w:trPr>
        <w:tc>
          <w:tcPr>
            <w:tcW w:w="9980" w:type="dxa"/>
            <w:tcBorders>
              <w:top w:val="threeDEmboss" w:sz="18" w:space="0" w:color="auto"/>
              <w:left w:val="threeDEmboss" w:sz="18" w:space="0" w:color="auto"/>
              <w:bottom w:val="single" w:sz="4" w:space="0" w:color="auto"/>
              <w:right w:val="single" w:sz="4" w:space="0" w:color="auto"/>
            </w:tcBorders>
            <w:shd w:val="clear" w:color="auto" w:fill="auto"/>
          </w:tcPr>
          <w:p w14:paraId="506E25BC" w14:textId="77777777" w:rsidR="00CC4538" w:rsidRPr="009812B9" w:rsidRDefault="00CC4538" w:rsidP="00822249">
            <w:pPr>
              <w:pStyle w:val="ListParagraph"/>
              <w:numPr>
                <w:ilvl w:val="0"/>
                <w:numId w:val="9"/>
              </w:numPr>
              <w:tabs>
                <w:tab w:val="left" w:pos="360"/>
              </w:tabs>
              <w:rPr>
                <w:rFonts w:asciiTheme="minorHAnsi" w:hAnsiTheme="minorHAnsi" w:cs="Arial"/>
                <w:sz w:val="22"/>
                <w:szCs w:val="22"/>
              </w:rPr>
            </w:pPr>
            <w:r w:rsidRPr="009812B9">
              <w:rPr>
                <w:rFonts w:asciiTheme="minorHAnsi" w:hAnsiTheme="minorHAnsi" w:cs="Arial"/>
                <w:sz w:val="22"/>
                <w:szCs w:val="22"/>
              </w:rPr>
              <w:t>A communications/marketing plan for the violence prevention program and related activities exists within the overall violence prevention program plan</w:t>
            </w:r>
            <w:r w:rsidR="0082073F" w:rsidRPr="009812B9">
              <w:rPr>
                <w:rFonts w:asciiTheme="minorHAnsi" w:hAnsiTheme="minorHAnsi" w:cs="Arial"/>
                <w:sz w:val="22"/>
                <w:szCs w:val="22"/>
              </w:rPr>
              <w:t>.</w:t>
            </w:r>
          </w:p>
        </w:tc>
        <w:tc>
          <w:tcPr>
            <w:tcW w:w="902" w:type="dxa"/>
            <w:gridSpan w:val="2"/>
            <w:tcBorders>
              <w:top w:val="threeDEmboss" w:sz="18" w:space="0" w:color="auto"/>
              <w:left w:val="single" w:sz="4" w:space="0" w:color="auto"/>
              <w:bottom w:val="single" w:sz="4" w:space="0" w:color="auto"/>
              <w:right w:val="single" w:sz="4" w:space="0" w:color="auto"/>
            </w:tcBorders>
            <w:shd w:val="clear" w:color="auto" w:fill="auto"/>
          </w:tcPr>
          <w:p w14:paraId="2CAA81A1"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threeDEmboss" w:sz="18" w:space="0" w:color="auto"/>
              <w:left w:val="single" w:sz="4" w:space="0" w:color="auto"/>
              <w:bottom w:val="single" w:sz="4" w:space="0" w:color="auto"/>
              <w:right w:val="single" w:sz="4" w:space="0" w:color="auto"/>
            </w:tcBorders>
            <w:shd w:val="clear" w:color="auto" w:fill="auto"/>
          </w:tcPr>
          <w:p w14:paraId="243BB948"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threeDEmboss" w:sz="18" w:space="0" w:color="auto"/>
              <w:left w:val="single" w:sz="4" w:space="0" w:color="auto"/>
              <w:bottom w:val="single" w:sz="4" w:space="0" w:color="auto"/>
              <w:right w:val="single" w:sz="4" w:space="0" w:color="auto"/>
            </w:tcBorders>
            <w:shd w:val="clear" w:color="auto" w:fill="auto"/>
          </w:tcPr>
          <w:p w14:paraId="223FD70D"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threeDEmboss" w:sz="18" w:space="0" w:color="auto"/>
              <w:left w:val="single" w:sz="4" w:space="0" w:color="auto"/>
              <w:bottom w:val="single" w:sz="4" w:space="0" w:color="auto"/>
              <w:right w:val="threeDEmboss" w:sz="18" w:space="0" w:color="auto"/>
            </w:tcBorders>
            <w:shd w:val="clear" w:color="auto" w:fill="auto"/>
          </w:tcPr>
          <w:p w14:paraId="0629C3AD"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r>
      <w:tr w:rsidR="00CC4538" w:rsidRPr="009812B9" w14:paraId="2F810E0E"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5B608B4F" w14:textId="2146D0AB" w:rsidR="00CC4538" w:rsidRPr="009812B9" w:rsidRDefault="00CC4538" w:rsidP="00822249">
            <w:pPr>
              <w:pStyle w:val="ListParagraph"/>
              <w:numPr>
                <w:ilvl w:val="0"/>
                <w:numId w:val="9"/>
              </w:numPr>
              <w:tabs>
                <w:tab w:val="left" w:pos="360"/>
              </w:tabs>
              <w:rPr>
                <w:rFonts w:asciiTheme="minorHAnsi" w:hAnsiTheme="minorHAnsi" w:cs="Arial"/>
                <w:sz w:val="22"/>
                <w:szCs w:val="22"/>
              </w:rPr>
            </w:pPr>
            <w:r w:rsidRPr="009812B9">
              <w:rPr>
                <w:rFonts w:asciiTheme="minorHAnsi" w:hAnsiTheme="minorHAnsi" w:cs="Arial"/>
                <w:sz w:val="22"/>
                <w:szCs w:val="22"/>
              </w:rPr>
              <w:t xml:space="preserve">Violence prevention program constituents are </w:t>
            </w:r>
            <w:r w:rsidR="0082073F" w:rsidRPr="009812B9">
              <w:rPr>
                <w:rFonts w:asciiTheme="minorHAnsi" w:hAnsiTheme="minorHAnsi" w:cs="Arial"/>
                <w:sz w:val="22"/>
                <w:szCs w:val="22"/>
              </w:rPr>
              <w:t>identified i.e.,</w:t>
            </w:r>
            <w:r w:rsidRPr="009812B9">
              <w:rPr>
                <w:rFonts w:asciiTheme="minorHAnsi" w:hAnsiTheme="minorHAnsi" w:cs="Arial"/>
                <w:sz w:val="22"/>
                <w:szCs w:val="22"/>
              </w:rPr>
              <w:t xml:space="preserve"> all </w:t>
            </w:r>
            <w:r w:rsidR="002A7EB2" w:rsidRPr="009812B9">
              <w:rPr>
                <w:rFonts w:asciiTheme="minorHAnsi" w:hAnsiTheme="minorHAnsi" w:cs="Arial"/>
                <w:sz w:val="22"/>
                <w:szCs w:val="22"/>
              </w:rPr>
              <w:t>employee</w:t>
            </w:r>
            <w:r w:rsidRPr="009812B9">
              <w:rPr>
                <w:rFonts w:asciiTheme="minorHAnsi" w:hAnsiTheme="minorHAnsi" w:cs="Arial"/>
                <w:sz w:val="22"/>
                <w:szCs w:val="22"/>
              </w:rPr>
              <w:t xml:space="preserve"> groups, </w:t>
            </w:r>
            <w:r w:rsidR="00451249" w:rsidRPr="009812B9">
              <w:rPr>
                <w:rFonts w:asciiTheme="minorHAnsi" w:hAnsiTheme="minorHAnsi" w:cs="Arial"/>
                <w:sz w:val="22"/>
                <w:szCs w:val="22"/>
              </w:rPr>
              <w:t xml:space="preserve">contractors, </w:t>
            </w:r>
            <w:r w:rsidRPr="009812B9">
              <w:rPr>
                <w:rFonts w:asciiTheme="minorHAnsi" w:hAnsiTheme="minorHAnsi" w:cs="Arial"/>
                <w:sz w:val="22"/>
                <w:szCs w:val="22"/>
              </w:rPr>
              <w:t xml:space="preserve">volunteers, patients, families, community </w:t>
            </w:r>
            <w:r w:rsidR="0082073F" w:rsidRPr="009812B9">
              <w:rPr>
                <w:rFonts w:asciiTheme="minorHAnsi" w:hAnsiTheme="minorHAnsi" w:cs="Arial"/>
                <w:sz w:val="22"/>
                <w:szCs w:val="22"/>
              </w:rPr>
              <w:t>agencies who</w:t>
            </w:r>
            <w:r w:rsidRPr="009812B9">
              <w:rPr>
                <w:rFonts w:asciiTheme="minorHAnsi" w:hAnsiTheme="minorHAnsi" w:cs="Arial"/>
                <w:sz w:val="22"/>
                <w:szCs w:val="22"/>
              </w:rPr>
              <w:t xml:space="preserve"> may be impacted by the program policies and procedures</w:t>
            </w:r>
            <w:r w:rsidR="0082073F" w:rsidRPr="009812B9">
              <w:rPr>
                <w:rFonts w:asciiTheme="minorHAnsi" w:hAnsiTheme="minorHAnsi" w:cs="Arial"/>
                <w:sz w:val="22"/>
                <w:szCs w:val="22"/>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21CD304A"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7C25183"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4BDE522"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140C1B53"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r>
      <w:tr w:rsidR="00CC4538" w:rsidRPr="009812B9" w14:paraId="65DD4280"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504ECD5" w14:textId="77777777" w:rsidR="00CC4538" w:rsidRPr="009812B9" w:rsidRDefault="00CC4538" w:rsidP="00822249">
            <w:pPr>
              <w:pStyle w:val="ListParagraph"/>
              <w:numPr>
                <w:ilvl w:val="0"/>
                <w:numId w:val="9"/>
              </w:numPr>
              <w:tabs>
                <w:tab w:val="left" w:pos="360"/>
              </w:tabs>
              <w:rPr>
                <w:rFonts w:asciiTheme="minorHAnsi" w:hAnsiTheme="minorHAnsi" w:cs="Arial"/>
                <w:sz w:val="22"/>
                <w:szCs w:val="22"/>
              </w:rPr>
            </w:pPr>
            <w:r w:rsidRPr="009812B9">
              <w:rPr>
                <w:rFonts w:asciiTheme="minorHAnsi" w:hAnsiTheme="minorHAnsi" w:cs="Arial"/>
                <w:sz w:val="22"/>
                <w:szCs w:val="22"/>
              </w:rPr>
              <w:t xml:space="preserve">The message and methods of communication that are relevant for each constituent groups identified e.g., email; newsletters; </w:t>
            </w:r>
            <w:r w:rsidR="002A7EB2" w:rsidRPr="009812B9">
              <w:rPr>
                <w:rFonts w:asciiTheme="minorHAnsi" w:hAnsiTheme="minorHAnsi" w:cs="Arial"/>
                <w:sz w:val="22"/>
                <w:szCs w:val="22"/>
              </w:rPr>
              <w:t>employee</w:t>
            </w:r>
            <w:r w:rsidRPr="009812B9">
              <w:rPr>
                <w:rFonts w:asciiTheme="minorHAnsi" w:hAnsiTheme="minorHAnsi" w:cs="Arial"/>
                <w:sz w:val="22"/>
                <w:szCs w:val="22"/>
              </w:rPr>
              <w:t xml:space="preserve"> meetings; specific written </w:t>
            </w:r>
            <w:r w:rsidR="0082073F" w:rsidRPr="009812B9">
              <w:rPr>
                <w:rFonts w:asciiTheme="minorHAnsi" w:hAnsiTheme="minorHAnsi" w:cs="Arial"/>
                <w:sz w:val="22"/>
                <w:szCs w:val="22"/>
              </w:rPr>
              <w:t>communications;</w:t>
            </w:r>
            <w:r w:rsidRPr="009812B9">
              <w:rPr>
                <w:rFonts w:asciiTheme="minorHAnsi" w:hAnsiTheme="minorHAnsi" w:cs="Arial"/>
                <w:sz w:val="22"/>
                <w:szCs w:val="22"/>
              </w:rPr>
              <w:t xml:space="preserve"> violence prevention resource intranet page; external marketing (community); patient and family orientation information</w:t>
            </w:r>
            <w:r w:rsidR="0082073F" w:rsidRPr="009812B9">
              <w:rPr>
                <w:rFonts w:asciiTheme="minorHAnsi" w:hAnsiTheme="minorHAnsi" w:cs="Arial"/>
                <w:sz w:val="22"/>
                <w:szCs w:val="22"/>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28FE4E45"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F0D6AF5"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0CD1432"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568C77D0"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r>
      <w:tr w:rsidR="00CC4538" w:rsidRPr="009812B9" w14:paraId="2E40A3B9"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744D08EE" w14:textId="77777777" w:rsidR="00CC4538" w:rsidRPr="009812B9" w:rsidRDefault="00CC4538" w:rsidP="00822249">
            <w:pPr>
              <w:pStyle w:val="ListParagraph"/>
              <w:numPr>
                <w:ilvl w:val="0"/>
                <w:numId w:val="9"/>
              </w:numPr>
              <w:tabs>
                <w:tab w:val="left" w:pos="360"/>
              </w:tabs>
              <w:rPr>
                <w:rFonts w:asciiTheme="minorHAnsi" w:hAnsiTheme="minorHAnsi" w:cs="Arial"/>
                <w:sz w:val="22"/>
                <w:szCs w:val="22"/>
              </w:rPr>
            </w:pPr>
            <w:r w:rsidRPr="009812B9">
              <w:rPr>
                <w:rFonts w:asciiTheme="minorHAnsi" w:hAnsiTheme="minorHAnsi" w:cs="Arial"/>
                <w:sz w:val="22"/>
                <w:szCs w:val="22"/>
              </w:rPr>
              <w:t>There is a process and resources for development and dissemination of communications materials to program constituents</w:t>
            </w:r>
            <w:r w:rsidR="0082073F" w:rsidRPr="009812B9">
              <w:rPr>
                <w:rFonts w:asciiTheme="minorHAnsi" w:hAnsiTheme="minorHAnsi" w:cs="Arial"/>
                <w:sz w:val="22"/>
                <w:szCs w:val="22"/>
              </w:rPr>
              <w:t>.</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4A5C89E5"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B2304B6"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97890E2"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515B14FA" w14:textId="77777777" w:rsidR="00CC4538" w:rsidRPr="009812B9"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r>
      <w:tr w:rsidR="00CC4538" w:rsidRPr="009812B9" w14:paraId="6B0A2DFD"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0D5AF13" w14:textId="77777777" w:rsidR="00CC4538" w:rsidRPr="009812B9" w:rsidRDefault="002C515F" w:rsidP="00822249">
            <w:pPr>
              <w:pStyle w:val="ListParagraph"/>
              <w:widowControl w:val="0"/>
              <w:numPr>
                <w:ilvl w:val="0"/>
                <w:numId w:val="9"/>
              </w:numPr>
              <w:tabs>
                <w:tab w:val="left" w:pos="360"/>
              </w:tabs>
              <w:rPr>
                <w:rFonts w:asciiTheme="minorHAnsi" w:hAnsiTheme="minorHAnsi" w:cs="Arial"/>
                <w:sz w:val="22"/>
                <w:szCs w:val="22"/>
              </w:rPr>
            </w:pPr>
            <w:r w:rsidRPr="009812B9">
              <w:rPr>
                <w:rFonts w:asciiTheme="minorHAnsi" w:hAnsiTheme="minorHAnsi" w:cs="Arial"/>
                <w:sz w:val="22"/>
                <w:szCs w:val="22"/>
              </w:rPr>
              <w:t>Communications/marketing efforts reviewed periodically and evaluated for effectiveness.</w:t>
            </w:r>
          </w:p>
          <w:p w14:paraId="20AA2E97" w14:textId="77777777" w:rsidR="00D87215" w:rsidRPr="009812B9" w:rsidRDefault="00D87215" w:rsidP="00D87215">
            <w:pPr>
              <w:pStyle w:val="ListParagraph"/>
              <w:widowControl w:val="0"/>
              <w:tabs>
                <w:tab w:val="left" w:pos="360"/>
              </w:tabs>
              <w:ind w:left="360"/>
              <w:rPr>
                <w:rFonts w:asciiTheme="minorHAnsi" w:hAnsiTheme="minorHAnsi" w:cs="Arial"/>
                <w:sz w:val="22"/>
                <w:szCs w:val="22"/>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3BCA23A9" w14:textId="77777777" w:rsidR="00CC4538" w:rsidRPr="009812B9" w:rsidRDefault="00CC4538"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4C6D057" w14:textId="77777777" w:rsidR="00CC4538" w:rsidRPr="009812B9" w:rsidRDefault="00CC4538"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A3375C4" w14:textId="77777777" w:rsidR="00CC4538" w:rsidRPr="009812B9" w:rsidRDefault="00CC4538"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5339CA13" w14:textId="77777777" w:rsidR="00CC4538" w:rsidRPr="009812B9" w:rsidRDefault="00CC4538"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2C515F" w:rsidRPr="009812B9" w14:paraId="2B89B871" w14:textId="77777777" w:rsidTr="00AE6182">
        <w:trPr>
          <w:gridAfter w:val="1"/>
          <w:wAfter w:w="8" w:type="dxa"/>
          <w:trHeight w:val="294"/>
        </w:trPr>
        <w:tc>
          <w:tcPr>
            <w:tcW w:w="9980" w:type="dxa"/>
            <w:tcBorders>
              <w:top w:val="single" w:sz="4" w:space="0" w:color="auto"/>
              <w:left w:val="threeDEmboss" w:sz="18" w:space="0" w:color="auto"/>
              <w:bottom w:val="single" w:sz="4" w:space="0" w:color="auto"/>
              <w:right w:val="single" w:sz="4" w:space="0" w:color="auto"/>
            </w:tcBorders>
            <w:shd w:val="clear" w:color="auto" w:fill="auto"/>
          </w:tcPr>
          <w:p w14:paraId="0093431E" w14:textId="77777777" w:rsidR="002C515F" w:rsidRPr="009812B9" w:rsidRDefault="002C515F" w:rsidP="00822249">
            <w:pPr>
              <w:pStyle w:val="ListParagraph"/>
              <w:widowControl w:val="0"/>
              <w:numPr>
                <w:ilvl w:val="0"/>
                <w:numId w:val="9"/>
              </w:numPr>
              <w:tabs>
                <w:tab w:val="left" w:pos="360"/>
              </w:tabs>
              <w:rPr>
                <w:rFonts w:asciiTheme="minorHAnsi" w:hAnsiTheme="minorHAnsi" w:cs="Arial"/>
                <w:sz w:val="22"/>
                <w:szCs w:val="22"/>
              </w:rPr>
            </w:pPr>
            <w:r w:rsidRPr="009812B9">
              <w:rPr>
                <w:rFonts w:asciiTheme="minorHAnsi" w:hAnsiTheme="minorHAnsi" w:cs="Arial"/>
                <w:sz w:val="22"/>
                <w:szCs w:val="22"/>
              </w:rPr>
              <w:t>If new violence prevention procedures and processes are implemented there is a process in place to notify program constituents.</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14:paraId="2C828149" w14:textId="77777777" w:rsidR="002C515F" w:rsidRPr="009812B9" w:rsidRDefault="002C515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5A68784" w14:textId="77777777" w:rsidR="002C515F" w:rsidRPr="009812B9" w:rsidRDefault="002C515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0A9A890" w14:textId="77777777" w:rsidR="002C515F" w:rsidRPr="009812B9" w:rsidRDefault="002C515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07B450BB" w14:textId="77777777" w:rsidR="002C515F" w:rsidRPr="009812B9" w:rsidRDefault="002C515F"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F95234" w:rsidRPr="009812B9" w14:paraId="326E8678" w14:textId="77777777" w:rsidTr="00AE6182">
        <w:trPr>
          <w:gridAfter w:val="1"/>
          <w:wAfter w:w="8" w:type="dxa"/>
          <w:trHeight w:val="1250"/>
        </w:trPr>
        <w:tc>
          <w:tcPr>
            <w:tcW w:w="14122"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14:paraId="5D758B9C" w14:textId="77777777" w:rsidR="00F95234" w:rsidRPr="009812B9" w:rsidRDefault="00F95234"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0179C13C" w14:textId="77777777" w:rsidR="00543017" w:rsidRPr="009812B9"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0AF85A5" w14:textId="77777777" w:rsidR="00543017" w:rsidRPr="009812B9" w:rsidRDefault="00543017" w:rsidP="00AA6AA3">
            <w:pPr>
              <w:tabs>
                <w:tab w:val="left" w:pos="360"/>
              </w:tabs>
              <w:autoSpaceDE w:val="0"/>
              <w:autoSpaceDN w:val="0"/>
              <w:adjustRightInd w:val="0"/>
              <w:spacing w:after="0" w:line="240" w:lineRule="auto"/>
              <w:rPr>
                <w:rFonts w:asciiTheme="minorHAnsi" w:hAnsiTheme="minorHAnsi" w:cs="Arial"/>
                <w:sz w:val="18"/>
                <w:szCs w:val="22"/>
              </w:rPr>
            </w:pPr>
          </w:p>
          <w:p w14:paraId="00AA37A0"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1FF529AF"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709416C1"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525C840A"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052726AF"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0C70B04B"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49408FB8"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5999F1CB" w14:textId="32A2F590" w:rsidR="00A416BE"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30B36078" w14:textId="77777777" w:rsidR="00AE6182" w:rsidRPr="009812B9" w:rsidRDefault="00AE6182" w:rsidP="00AA6AA3">
            <w:pPr>
              <w:tabs>
                <w:tab w:val="left" w:pos="360"/>
              </w:tabs>
              <w:autoSpaceDE w:val="0"/>
              <w:autoSpaceDN w:val="0"/>
              <w:adjustRightInd w:val="0"/>
              <w:spacing w:after="0" w:line="240" w:lineRule="auto"/>
              <w:rPr>
                <w:rFonts w:asciiTheme="minorHAnsi" w:hAnsiTheme="minorHAnsi" w:cs="Arial"/>
                <w:sz w:val="18"/>
                <w:szCs w:val="22"/>
              </w:rPr>
            </w:pPr>
          </w:p>
          <w:p w14:paraId="37EFBEA1"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1DEAA470"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6D769F46"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1625F426"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241EB984"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5BC8E7A5"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4C18E038"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560F80EF"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3B846D5C" w14:textId="77777777"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p w14:paraId="36F6BAF1" w14:textId="2BD23D3F" w:rsidR="00A416BE" w:rsidRPr="009812B9" w:rsidRDefault="00A416BE" w:rsidP="00AA6AA3">
            <w:pPr>
              <w:tabs>
                <w:tab w:val="left" w:pos="360"/>
              </w:tabs>
              <w:autoSpaceDE w:val="0"/>
              <w:autoSpaceDN w:val="0"/>
              <w:adjustRightInd w:val="0"/>
              <w:spacing w:after="0" w:line="240" w:lineRule="auto"/>
              <w:rPr>
                <w:rFonts w:asciiTheme="minorHAnsi" w:hAnsiTheme="minorHAnsi" w:cs="Arial"/>
                <w:sz w:val="18"/>
                <w:szCs w:val="22"/>
              </w:rPr>
            </w:pPr>
          </w:p>
        </w:tc>
      </w:tr>
      <w:tr w:rsidR="003D5984" w:rsidRPr="009812B9" w14:paraId="028D1BEC" w14:textId="77777777" w:rsidTr="00AE6182">
        <w:trPr>
          <w:gridAfter w:val="1"/>
          <w:wAfter w:w="8" w:type="dxa"/>
          <w:trHeight w:val="384"/>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BFBFBF" w:themeFill="background1" w:themeFillShade="BF"/>
          </w:tcPr>
          <w:p w14:paraId="34A6EADE" w14:textId="0A4BEDF4" w:rsidR="003D5984" w:rsidRPr="009812B9" w:rsidRDefault="00543017" w:rsidP="00E31D5D">
            <w:pPr>
              <w:pStyle w:val="Heading1"/>
            </w:pPr>
            <w:r w:rsidRPr="009812B9">
              <w:lastRenderedPageBreak/>
              <w:br w:type="page"/>
            </w:r>
            <w:bookmarkStart w:id="29" w:name="_Toc501569459"/>
            <w:r w:rsidR="003D5984" w:rsidRPr="009812B9">
              <w:t xml:space="preserve">Violence Prevention Program Hazard </w:t>
            </w:r>
            <w:r w:rsidR="00965118" w:rsidRPr="009812B9">
              <w:t>Analysis</w:t>
            </w:r>
            <w:bookmarkEnd w:id="29"/>
          </w:p>
        </w:tc>
      </w:tr>
      <w:tr w:rsidR="003D5984" w:rsidRPr="009812B9" w14:paraId="6866EDF7" w14:textId="77777777" w:rsidTr="00AE6182">
        <w:trPr>
          <w:gridAfter w:val="1"/>
          <w:wAfter w:w="8" w:type="dxa"/>
          <w:trHeight w:val="834"/>
        </w:trPr>
        <w:tc>
          <w:tcPr>
            <w:tcW w:w="999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A74D4F8" w14:textId="57D5F60C" w:rsidR="003D5984" w:rsidRPr="009812B9" w:rsidRDefault="003D5984" w:rsidP="00E31D5D">
            <w:pPr>
              <w:pStyle w:val="Heading2"/>
            </w:pPr>
            <w:r w:rsidRPr="009812B9">
              <w:rPr>
                <w:color w:val="00004C" w:themeColor="accent1" w:themeShade="80"/>
              </w:rPr>
              <w:br w:type="page"/>
            </w:r>
            <w:bookmarkStart w:id="30" w:name="Hazard"/>
            <w:bookmarkStart w:id="31" w:name="_Toc501569460"/>
            <w:r w:rsidR="00451249" w:rsidRPr="009812B9">
              <w:rPr>
                <w:color w:val="00004C" w:themeColor="accent1" w:themeShade="80"/>
              </w:rPr>
              <w:t xml:space="preserve"> </w:t>
            </w:r>
            <w:r w:rsidRPr="009812B9">
              <w:t>Hazard</w:t>
            </w:r>
            <w:bookmarkEnd w:id="30"/>
            <w:r w:rsidRPr="009812B9">
              <w:t xml:space="preserve"> Identification</w:t>
            </w:r>
            <w:r w:rsidR="00304D79" w:rsidRPr="009812B9">
              <w:t xml:space="preserve"> &amp; Assessment</w:t>
            </w:r>
            <w:bookmarkEnd w:id="31"/>
          </w:p>
          <w:p w14:paraId="6F1B1CB0" w14:textId="09EB56FE" w:rsidR="003D5984" w:rsidRPr="007B554C" w:rsidRDefault="00451249" w:rsidP="007B554C">
            <w:pPr>
              <w:spacing w:after="0"/>
            </w:pPr>
            <w:r w:rsidRPr="009812B9">
              <w:rPr>
                <w:i/>
                <w:iCs/>
              </w:rPr>
              <w:t xml:space="preserve">    (Toolkit Sections 2 &amp; 3)</w:t>
            </w:r>
          </w:p>
        </w:tc>
        <w:tc>
          <w:tcPr>
            <w:tcW w:w="892"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E2880BF" w14:textId="77777777" w:rsidR="003D5984" w:rsidRPr="009812B9" w:rsidRDefault="003D5984"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0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2E0267B" w14:textId="0C069595" w:rsidR="003D5984" w:rsidRPr="009812B9" w:rsidRDefault="003D5984"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8"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1C3129B5" w14:textId="73A53766" w:rsidR="003D5984" w:rsidRPr="009812B9" w:rsidRDefault="003D5984"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62"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2519C352" w14:textId="77777777" w:rsidR="003D5984" w:rsidRPr="009812B9" w:rsidRDefault="003D5984"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3D5984" w:rsidRPr="009812B9" w14:paraId="2C5B4AC3" w14:textId="77777777" w:rsidTr="00AE6182">
        <w:trPr>
          <w:gridAfter w:val="1"/>
          <w:wAfter w:w="8" w:type="dxa"/>
          <w:trHeight w:val="321"/>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4FC3FA04" w14:textId="2356207B" w:rsidR="003D5984" w:rsidRPr="009812B9" w:rsidRDefault="003D5984" w:rsidP="001B4B73">
            <w:pPr>
              <w:pStyle w:val="Heading3"/>
              <w:numPr>
                <w:ilvl w:val="0"/>
                <w:numId w:val="108"/>
              </w:numPr>
              <w:ind w:left="360"/>
            </w:pPr>
            <w:bookmarkStart w:id="32" w:name="Data"/>
            <w:bookmarkStart w:id="33" w:name="_Toc501569461"/>
            <w:r w:rsidRPr="009812B9">
              <w:t>Data</w:t>
            </w:r>
            <w:bookmarkEnd w:id="32"/>
            <w:r w:rsidRPr="009812B9">
              <w:t xml:space="preserve"> analysis related to all incidents of violence</w:t>
            </w:r>
            <w:bookmarkEnd w:id="33"/>
            <w:r w:rsidRPr="009812B9">
              <w:t xml:space="preserve"> </w:t>
            </w:r>
            <w:r w:rsidR="004F0938" w:rsidRPr="009812B9">
              <w:rPr>
                <w:b w:val="0"/>
                <w:bCs/>
                <w:i/>
                <w:iCs/>
              </w:rPr>
              <w:t>(Tools 2a-d)</w:t>
            </w:r>
          </w:p>
        </w:tc>
      </w:tr>
      <w:tr w:rsidR="003D5984" w:rsidRPr="009812B9" w14:paraId="37C750F2" w14:textId="77777777" w:rsidTr="00AE6182">
        <w:trPr>
          <w:gridAfter w:val="1"/>
          <w:wAfter w:w="8" w:type="dxa"/>
        </w:trPr>
        <w:tc>
          <w:tcPr>
            <w:tcW w:w="9990" w:type="dxa"/>
            <w:gridSpan w:val="2"/>
            <w:tcBorders>
              <w:top w:val="threeDEmboss" w:sz="18" w:space="0" w:color="auto"/>
              <w:left w:val="threeDEmboss" w:sz="18" w:space="0" w:color="auto"/>
              <w:bottom w:val="single" w:sz="4" w:space="0" w:color="auto"/>
              <w:right w:val="single" w:sz="4" w:space="0" w:color="auto"/>
            </w:tcBorders>
            <w:shd w:val="clear" w:color="auto" w:fill="auto"/>
          </w:tcPr>
          <w:p w14:paraId="454FF67A" w14:textId="77777777" w:rsidR="003D5984" w:rsidRPr="00514A21" w:rsidRDefault="002A7EB2" w:rsidP="00514A21">
            <w:pPr>
              <w:spacing w:after="0" w:line="240" w:lineRule="auto"/>
              <w:rPr>
                <w:rFonts w:asciiTheme="minorHAnsi" w:hAnsiTheme="minorHAnsi" w:cstheme="minorHAnsi"/>
                <w:b/>
                <w:color w:val="000072" w:themeColor="accent1" w:themeShade="BF"/>
                <w:sz w:val="22"/>
                <w:szCs w:val="22"/>
              </w:rPr>
            </w:pPr>
            <w:r w:rsidRPr="00514A21">
              <w:rPr>
                <w:rFonts w:asciiTheme="minorHAnsi" w:hAnsiTheme="minorHAnsi" w:cstheme="minorHAnsi"/>
                <w:b/>
                <w:color w:val="000072" w:themeColor="accent1" w:themeShade="BF"/>
                <w:sz w:val="22"/>
                <w:szCs w:val="22"/>
              </w:rPr>
              <w:t>Employee</w:t>
            </w:r>
            <w:r w:rsidR="003D5984" w:rsidRPr="00514A21">
              <w:rPr>
                <w:rFonts w:asciiTheme="minorHAnsi" w:hAnsiTheme="minorHAnsi" w:cstheme="minorHAnsi"/>
                <w:b/>
                <w:color w:val="000072" w:themeColor="accent1" w:themeShade="BF"/>
                <w:sz w:val="22"/>
                <w:szCs w:val="22"/>
              </w:rPr>
              <w:t xml:space="preserve"> injury and related workers comp cost data is collected related to violence related events </w:t>
            </w:r>
          </w:p>
          <w:p w14:paraId="17A55D2D" w14:textId="3A92648E" w:rsidR="000969C7" w:rsidRPr="00514A21" w:rsidRDefault="003D5984" w:rsidP="00514A21">
            <w:pPr>
              <w:pStyle w:val="ListParagraph"/>
              <w:numPr>
                <w:ilvl w:val="1"/>
                <w:numId w:val="8"/>
              </w:numPr>
              <w:rPr>
                <w:rFonts w:asciiTheme="minorHAnsi" w:hAnsiTheme="minorHAnsi" w:cstheme="minorHAnsi"/>
                <w:sz w:val="22"/>
                <w:szCs w:val="22"/>
              </w:rPr>
            </w:pPr>
            <w:r w:rsidRPr="00514A21">
              <w:rPr>
                <w:rFonts w:asciiTheme="minorHAnsi" w:hAnsiTheme="minorHAnsi" w:cstheme="minorHAnsi"/>
                <w:sz w:val="22"/>
                <w:szCs w:val="22"/>
              </w:rPr>
              <w:t xml:space="preserve">The frequency of </w:t>
            </w:r>
            <w:r w:rsidR="00441864" w:rsidRPr="00514A21">
              <w:rPr>
                <w:rFonts w:asciiTheme="minorHAnsi" w:hAnsiTheme="minorHAnsi" w:cstheme="minorHAnsi"/>
                <w:sz w:val="22"/>
                <w:szCs w:val="22"/>
              </w:rPr>
              <w:t>violence</w:t>
            </w:r>
            <w:r w:rsidRPr="00514A21">
              <w:rPr>
                <w:rFonts w:asciiTheme="minorHAnsi" w:hAnsiTheme="minorHAnsi" w:cstheme="minorHAnsi"/>
                <w:sz w:val="22"/>
                <w:szCs w:val="22"/>
              </w:rPr>
              <w:t xml:space="preserve"> committed and identification of the causes and consequences against employees is measured.</w:t>
            </w:r>
            <w:r w:rsidR="000969C7" w:rsidRPr="00514A21">
              <w:rPr>
                <w:rFonts w:asciiTheme="minorHAnsi" w:hAnsiTheme="minorHAnsi" w:cstheme="minorHAnsi"/>
                <w:sz w:val="22"/>
                <w:szCs w:val="22"/>
              </w:rPr>
              <w:t xml:space="preserve">     </w:t>
            </w:r>
          </w:p>
          <w:p w14:paraId="27AF85C8" w14:textId="03AC7F5D" w:rsidR="003D5984" w:rsidRPr="00514A21" w:rsidRDefault="00441864" w:rsidP="001B4B73">
            <w:pPr>
              <w:pStyle w:val="ListParagraph"/>
              <w:numPr>
                <w:ilvl w:val="0"/>
                <w:numId w:val="87"/>
              </w:numPr>
              <w:rPr>
                <w:rFonts w:asciiTheme="minorHAnsi" w:hAnsiTheme="minorHAnsi" w:cstheme="minorHAnsi"/>
                <w:sz w:val="22"/>
                <w:szCs w:val="22"/>
              </w:rPr>
            </w:pPr>
            <w:r w:rsidRPr="00514A21">
              <w:rPr>
                <w:rFonts w:asciiTheme="minorHAnsi" w:hAnsiTheme="minorHAnsi" w:cstheme="minorHAnsi"/>
                <w:b/>
                <w:bCs/>
                <w:sz w:val="22"/>
                <w:szCs w:val="22"/>
                <w:u w:val="single"/>
              </w:rPr>
              <w:t>Oregon and Washington laws</w:t>
            </w:r>
            <w:r w:rsidR="004504B8" w:rsidRPr="00514A21">
              <w:rPr>
                <w:rFonts w:asciiTheme="minorHAnsi" w:hAnsiTheme="minorHAnsi" w:cstheme="minorHAnsi"/>
                <w:sz w:val="22"/>
                <w:szCs w:val="22"/>
              </w:rPr>
              <w:t>:</w:t>
            </w:r>
            <w:r w:rsidRPr="00514A21">
              <w:rPr>
                <w:rFonts w:asciiTheme="minorHAnsi" w:hAnsiTheme="minorHAnsi" w:cstheme="minorHAnsi"/>
                <w:sz w:val="22"/>
                <w:szCs w:val="22"/>
              </w:rPr>
              <w:t xml:space="preserve"> See </w:t>
            </w:r>
            <w:r w:rsidR="00D01219" w:rsidRPr="00D01219">
              <w:rPr>
                <w:rFonts w:asciiTheme="minorHAnsi" w:hAnsiTheme="minorHAnsi" w:cstheme="minorHAnsi"/>
                <w:color w:val="0099FF"/>
                <w:sz w:val="22"/>
                <w:szCs w:val="22"/>
              </w:rPr>
              <w:t xml:space="preserve"> </w:t>
            </w:r>
            <w:hyperlink w:anchor="ivVPPlan1" w:history="1">
              <w:r w:rsidR="00D01219" w:rsidRPr="00D01219">
                <w:rPr>
                  <w:rStyle w:val="Hyperlink"/>
                  <w:rFonts w:asciiTheme="minorHAnsi" w:hAnsiTheme="minorHAnsi" w:cstheme="minorHAnsi"/>
                  <w:i/>
                  <w:iCs/>
                  <w:color w:val="0099FF"/>
                  <w:sz w:val="22"/>
                  <w:szCs w:val="22"/>
                </w:rPr>
                <w:t>IV. Violence Prevention Program Plan</w:t>
              </w:r>
            </w:hyperlink>
          </w:p>
        </w:tc>
        <w:tc>
          <w:tcPr>
            <w:tcW w:w="892" w:type="dxa"/>
            <w:tcBorders>
              <w:top w:val="threeDEmboss" w:sz="18" w:space="0" w:color="auto"/>
              <w:left w:val="single" w:sz="4" w:space="0" w:color="auto"/>
              <w:bottom w:val="single" w:sz="4" w:space="0" w:color="auto"/>
              <w:right w:val="single" w:sz="4" w:space="0" w:color="auto"/>
            </w:tcBorders>
            <w:shd w:val="clear" w:color="auto" w:fill="auto"/>
          </w:tcPr>
          <w:p w14:paraId="13AC0CDF" w14:textId="77777777" w:rsidR="003D5984" w:rsidRPr="009812B9" w:rsidRDefault="003D5984"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threeDEmboss" w:sz="18" w:space="0" w:color="auto"/>
              <w:left w:val="single" w:sz="4" w:space="0" w:color="auto"/>
              <w:bottom w:val="single" w:sz="4" w:space="0" w:color="auto"/>
              <w:right w:val="single" w:sz="4" w:space="0" w:color="auto"/>
            </w:tcBorders>
            <w:shd w:val="clear" w:color="auto" w:fill="auto"/>
          </w:tcPr>
          <w:p w14:paraId="4A7677DD" w14:textId="77777777" w:rsidR="003D5984" w:rsidRPr="009812B9" w:rsidRDefault="003D5984"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threeDEmboss" w:sz="18" w:space="0" w:color="auto"/>
              <w:left w:val="single" w:sz="4" w:space="0" w:color="auto"/>
              <w:bottom w:val="single" w:sz="4" w:space="0" w:color="auto"/>
              <w:right w:val="single" w:sz="4" w:space="0" w:color="auto"/>
            </w:tcBorders>
            <w:shd w:val="clear" w:color="auto" w:fill="auto"/>
          </w:tcPr>
          <w:p w14:paraId="3DE1439C" w14:textId="77777777" w:rsidR="003D5984" w:rsidRPr="009812B9" w:rsidRDefault="003D5984"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threeDEmboss" w:sz="18" w:space="0" w:color="auto"/>
              <w:left w:val="single" w:sz="4" w:space="0" w:color="auto"/>
              <w:bottom w:val="single" w:sz="4" w:space="0" w:color="auto"/>
              <w:right w:val="threeDEmboss" w:sz="18" w:space="0" w:color="auto"/>
            </w:tcBorders>
            <w:shd w:val="clear" w:color="auto" w:fill="auto"/>
          </w:tcPr>
          <w:p w14:paraId="05EB87D9" w14:textId="77777777" w:rsidR="003D5984" w:rsidRPr="009812B9" w:rsidRDefault="003D5984" w:rsidP="00FC412E">
            <w:pPr>
              <w:tabs>
                <w:tab w:val="left" w:pos="360"/>
              </w:tabs>
              <w:autoSpaceDE w:val="0"/>
              <w:autoSpaceDN w:val="0"/>
              <w:adjustRightInd w:val="0"/>
              <w:spacing w:after="0" w:line="240" w:lineRule="auto"/>
              <w:rPr>
                <w:rFonts w:ascii="Arial Narrow" w:hAnsi="Arial Narrow" w:cs="Arial"/>
                <w:b/>
                <w:sz w:val="18"/>
                <w:szCs w:val="22"/>
              </w:rPr>
            </w:pPr>
          </w:p>
        </w:tc>
      </w:tr>
      <w:tr w:rsidR="00CB0B4D" w:rsidRPr="009812B9" w14:paraId="7510B745"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462AD638" w14:textId="49EE9DFF" w:rsidR="00FB7CDC" w:rsidRPr="00514A21" w:rsidRDefault="00CB0B4D" w:rsidP="00514A21">
            <w:pPr>
              <w:pStyle w:val="ListParagraph"/>
              <w:numPr>
                <w:ilvl w:val="1"/>
                <w:numId w:val="8"/>
              </w:numPr>
              <w:tabs>
                <w:tab w:val="left" w:pos="360"/>
              </w:tabs>
              <w:rPr>
                <w:rFonts w:asciiTheme="minorHAnsi" w:hAnsiTheme="minorHAnsi" w:cstheme="minorHAnsi"/>
                <w:sz w:val="22"/>
                <w:szCs w:val="22"/>
              </w:rPr>
            </w:pPr>
            <w:r w:rsidRPr="00514A21">
              <w:rPr>
                <w:rFonts w:asciiTheme="minorHAnsi" w:hAnsiTheme="minorHAnsi" w:cstheme="minorHAnsi"/>
                <w:sz w:val="22"/>
                <w:szCs w:val="22"/>
              </w:rPr>
              <w:t xml:space="preserve">A record of </w:t>
            </w:r>
            <w:r w:rsidR="00FB7CDC" w:rsidRPr="00514A21">
              <w:rPr>
                <w:rFonts w:asciiTheme="minorHAnsi" w:hAnsiTheme="minorHAnsi" w:cstheme="minorHAnsi"/>
                <w:sz w:val="22"/>
                <w:szCs w:val="22"/>
              </w:rPr>
              <w:t xml:space="preserve">violence </w:t>
            </w:r>
            <w:r w:rsidRPr="00514A21">
              <w:rPr>
                <w:rFonts w:asciiTheme="minorHAnsi" w:hAnsiTheme="minorHAnsi" w:cstheme="minorHAnsi"/>
                <w:sz w:val="22"/>
                <w:szCs w:val="22"/>
              </w:rPr>
              <w:t xml:space="preserve">committed against employees that occur on the premises of the health care employer </w:t>
            </w:r>
            <w:r w:rsidR="00FB7CDC" w:rsidRPr="00514A21">
              <w:rPr>
                <w:rFonts w:asciiTheme="minorHAnsi" w:hAnsiTheme="minorHAnsi" w:cstheme="minorHAnsi"/>
                <w:sz w:val="22"/>
                <w:szCs w:val="22"/>
              </w:rPr>
              <w:t>is maintained.</w:t>
            </w:r>
          </w:p>
          <w:p w14:paraId="7C2C16E5" w14:textId="77777777" w:rsidR="00FB7CDC" w:rsidRPr="00514A21" w:rsidRDefault="00FB7CDC" w:rsidP="00514A21">
            <w:pPr>
              <w:pStyle w:val="ListParagraph"/>
              <w:tabs>
                <w:tab w:val="left" w:pos="360"/>
              </w:tabs>
              <w:ind w:left="360"/>
              <w:rPr>
                <w:rFonts w:asciiTheme="minorHAnsi" w:hAnsiTheme="minorHAnsi" w:cstheme="minorHAnsi"/>
                <w:sz w:val="22"/>
                <w:szCs w:val="22"/>
              </w:rPr>
            </w:pPr>
          </w:p>
          <w:p w14:paraId="790CF16C" w14:textId="45E7AF85" w:rsidR="00441864" w:rsidRPr="00514A21" w:rsidRDefault="00514A21" w:rsidP="001B4B73">
            <w:pPr>
              <w:pStyle w:val="ListParagraph"/>
              <w:numPr>
                <w:ilvl w:val="0"/>
                <w:numId w:val="87"/>
              </w:numPr>
              <w:tabs>
                <w:tab w:val="left" w:pos="360"/>
              </w:tabs>
              <w:rPr>
                <w:rFonts w:asciiTheme="minorHAnsi" w:hAnsiTheme="minorHAnsi" w:cstheme="minorHAnsi"/>
                <w:bCs/>
                <w:sz w:val="22"/>
                <w:szCs w:val="22"/>
              </w:rPr>
            </w:pPr>
            <w:r w:rsidRPr="00514A21">
              <w:rPr>
                <w:rFonts w:asciiTheme="minorHAnsi" w:hAnsiTheme="minorHAnsi" w:cstheme="minorHAnsi"/>
                <w:b/>
                <w:bCs/>
                <w:sz w:val="22"/>
                <w:szCs w:val="22"/>
              </w:rPr>
              <w:t xml:space="preserve">    </w:t>
            </w:r>
            <w:r w:rsidR="00FB7CDC" w:rsidRPr="00514A21">
              <w:rPr>
                <w:rFonts w:asciiTheme="minorHAnsi" w:hAnsiTheme="minorHAnsi" w:cstheme="minorHAnsi"/>
                <w:b/>
                <w:bCs/>
                <w:sz w:val="22"/>
                <w:szCs w:val="22"/>
                <w:u w:val="single"/>
              </w:rPr>
              <w:t>Oregon law</w:t>
            </w:r>
            <w:r w:rsidRPr="00514A21">
              <w:rPr>
                <w:rFonts w:asciiTheme="minorHAnsi" w:hAnsiTheme="minorHAnsi" w:cstheme="minorHAnsi"/>
                <w:b/>
                <w:bCs/>
                <w:sz w:val="22"/>
                <w:szCs w:val="22"/>
                <w:u w:val="single"/>
              </w:rPr>
              <w:t>:</w:t>
            </w:r>
            <w:r w:rsidR="00FB7CDC" w:rsidRPr="00514A21">
              <w:rPr>
                <w:rFonts w:asciiTheme="minorHAnsi" w:hAnsiTheme="minorHAnsi" w:cstheme="minorHAnsi"/>
                <w:sz w:val="22"/>
                <w:szCs w:val="22"/>
              </w:rPr>
              <w:t xml:space="preserve"> A record of</w:t>
            </w:r>
            <w:r w:rsidR="00041FDA" w:rsidRPr="00514A21">
              <w:rPr>
                <w:rFonts w:asciiTheme="minorHAnsi" w:hAnsiTheme="minorHAnsi" w:cstheme="minorHAnsi"/>
                <w:sz w:val="22"/>
                <w:szCs w:val="22"/>
              </w:rPr>
              <w:t xml:space="preserve"> assaults</w:t>
            </w:r>
            <w:r w:rsidR="00FB7CDC" w:rsidRPr="00514A21">
              <w:rPr>
                <w:rFonts w:asciiTheme="minorHAnsi" w:hAnsiTheme="minorHAnsi" w:cstheme="minorHAnsi"/>
                <w:sz w:val="22"/>
                <w:szCs w:val="22"/>
              </w:rPr>
              <w:t xml:space="preserve"> committed against employees that occur on the premises of the health</w:t>
            </w:r>
          </w:p>
          <w:p w14:paraId="3CF6BAC4" w14:textId="7958C575" w:rsidR="00CB0B4D" w:rsidRPr="00514A21" w:rsidRDefault="00FB7CDC" w:rsidP="00514A21">
            <w:pPr>
              <w:tabs>
                <w:tab w:val="left" w:pos="360"/>
              </w:tabs>
              <w:spacing w:after="0" w:line="240" w:lineRule="auto"/>
              <w:ind w:left="576"/>
              <w:rPr>
                <w:rFonts w:asciiTheme="minorHAnsi" w:hAnsiTheme="minorHAnsi" w:cstheme="minorHAnsi"/>
                <w:bCs/>
                <w:sz w:val="22"/>
                <w:szCs w:val="22"/>
              </w:rPr>
            </w:pPr>
            <w:r w:rsidRPr="00514A21">
              <w:rPr>
                <w:rFonts w:asciiTheme="minorHAnsi" w:hAnsiTheme="minorHAnsi" w:cstheme="minorHAnsi"/>
                <w:sz w:val="22"/>
                <w:szCs w:val="22"/>
              </w:rPr>
              <w:t xml:space="preserve">care employer </w:t>
            </w:r>
            <w:r w:rsidR="00041FDA" w:rsidRPr="00514A21">
              <w:rPr>
                <w:rFonts w:asciiTheme="minorHAnsi" w:hAnsiTheme="minorHAnsi" w:cstheme="minorHAnsi"/>
                <w:sz w:val="22"/>
                <w:szCs w:val="22"/>
              </w:rPr>
              <w:t>or in the home of a patient receiving home health care services (if applicable) is maintained</w:t>
            </w:r>
            <w:r w:rsidR="00A416BE" w:rsidRPr="00514A21">
              <w:rPr>
                <w:rFonts w:asciiTheme="minorHAnsi" w:hAnsiTheme="minorHAnsi" w:cstheme="minorHAnsi"/>
                <w:sz w:val="22"/>
                <w:szCs w:val="22"/>
              </w:rPr>
              <w:t xml:space="preserve">                                                                                                                                           </w:t>
            </w:r>
            <w:r w:rsidR="0072306A" w:rsidRPr="00514A21">
              <w:rPr>
                <w:rFonts w:asciiTheme="minorHAnsi" w:hAnsiTheme="minorHAnsi" w:cstheme="minorHAnsi"/>
                <w:sz w:val="22"/>
                <w:szCs w:val="22"/>
              </w:rPr>
              <w:t xml:space="preserve"> (</w:t>
            </w:r>
            <w:r w:rsidR="00CB0B4D" w:rsidRPr="00514A21">
              <w:rPr>
                <w:rFonts w:asciiTheme="minorHAnsi" w:hAnsiTheme="minorHAnsi" w:cstheme="minorHAnsi"/>
                <w:i/>
                <w:sz w:val="22"/>
                <w:szCs w:val="22"/>
              </w:rPr>
              <w:t xml:space="preserve">ORS </w:t>
            </w:r>
            <w:r w:rsidR="00CB0B4D" w:rsidRPr="00514A21">
              <w:rPr>
                <w:rFonts w:asciiTheme="minorHAnsi" w:hAnsiTheme="minorHAnsi" w:cstheme="minorHAnsi"/>
                <w:bCs/>
                <w:i/>
                <w:sz w:val="22"/>
                <w:szCs w:val="22"/>
              </w:rPr>
              <w:t>654.416</w:t>
            </w:r>
            <w:r w:rsidR="003A639E" w:rsidRPr="00514A21">
              <w:rPr>
                <w:rFonts w:asciiTheme="minorHAnsi" w:hAnsiTheme="minorHAnsi" w:cstheme="minorHAnsi"/>
                <w:bCs/>
                <w:i/>
                <w:sz w:val="22"/>
                <w:szCs w:val="22"/>
              </w:rPr>
              <w:t>)</w:t>
            </w:r>
            <w:r w:rsidR="00CB0B4D" w:rsidRPr="00514A21">
              <w:rPr>
                <w:rFonts w:asciiTheme="minorHAnsi" w:hAnsiTheme="minorHAnsi" w:cstheme="minorHAnsi"/>
                <w:bCs/>
                <w:sz w:val="22"/>
                <w:szCs w:val="22"/>
              </w:rPr>
              <w:t xml:space="preserve"> </w:t>
            </w:r>
          </w:p>
          <w:p w14:paraId="4D5E4B43" w14:textId="705A751C" w:rsidR="00441864" w:rsidRPr="00514A21" w:rsidRDefault="00441864" w:rsidP="00514A21">
            <w:pPr>
              <w:pStyle w:val="ListParagraph"/>
              <w:spacing w:after="60"/>
              <w:ind w:left="576"/>
              <w:rPr>
                <w:rFonts w:asciiTheme="minorHAnsi" w:hAnsiTheme="minorHAnsi" w:cstheme="minorHAnsi"/>
                <w:b/>
                <w:bCs/>
                <w:i/>
                <w:iCs/>
                <w:sz w:val="22"/>
                <w:szCs w:val="22"/>
              </w:rPr>
            </w:pPr>
            <w:r w:rsidRPr="00514A21">
              <w:rPr>
                <w:rFonts w:asciiTheme="minorHAnsi" w:hAnsiTheme="minorHAnsi" w:cstheme="minorHAnsi"/>
                <w:sz w:val="22"/>
                <w:szCs w:val="22"/>
              </w:rPr>
              <w:t xml:space="preserve">Health care employers must use the </w:t>
            </w:r>
            <w:r w:rsidRPr="00514A21">
              <w:rPr>
                <w:rFonts w:asciiTheme="minorHAnsi" w:hAnsiTheme="minorHAnsi" w:cstheme="minorHAnsi"/>
                <w:b/>
                <w:bCs/>
                <w:sz w:val="22"/>
                <w:szCs w:val="22"/>
              </w:rPr>
              <w:t>Health Care Assault (HCA) Log</w:t>
            </w:r>
            <w:r w:rsidRPr="00514A21">
              <w:rPr>
                <w:rFonts w:asciiTheme="minorHAnsi" w:hAnsiTheme="minorHAnsi" w:cstheme="minorHAnsi"/>
                <w:sz w:val="22"/>
                <w:szCs w:val="22"/>
              </w:rPr>
              <w:t xml:space="preserve">, </w:t>
            </w:r>
            <w:r w:rsidRPr="00514A21">
              <w:rPr>
                <w:rFonts w:asciiTheme="minorHAnsi" w:hAnsiTheme="minorHAnsi" w:cstheme="minorHAnsi"/>
                <w:b/>
                <w:bCs/>
                <w:sz w:val="22"/>
                <w:szCs w:val="22"/>
              </w:rPr>
              <w:t>or equivalent</w:t>
            </w:r>
            <w:r w:rsidRPr="00514A21">
              <w:rPr>
                <w:rFonts w:asciiTheme="minorHAnsi" w:hAnsiTheme="minorHAnsi" w:cstheme="minorHAnsi"/>
                <w:sz w:val="22"/>
                <w:szCs w:val="22"/>
              </w:rPr>
              <w:t xml:space="preserve">, to record assaults including the information listed above. Copies of the HCA log and instructions on how to complete it, can be found at </w:t>
            </w:r>
            <w:hyperlink r:id="rId32" w:history="1">
              <w:r w:rsidRPr="00514A21">
                <w:rPr>
                  <w:rStyle w:val="Hyperlink"/>
                  <w:rFonts w:asciiTheme="minorHAnsi" w:hAnsiTheme="minorHAnsi" w:cstheme="minorHAnsi"/>
                  <w:color w:val="0099FF"/>
                  <w:sz w:val="22"/>
                  <w:szCs w:val="22"/>
                </w:rPr>
                <w:t>https://osha.oregon.gov/Pages/re/healthcare-assault-log.aspx</w:t>
              </w:r>
            </w:hyperlink>
            <w:r w:rsidRPr="00514A21">
              <w:rPr>
                <w:rFonts w:asciiTheme="minorHAnsi" w:hAnsiTheme="minorHAnsi" w:cstheme="minorHAnsi"/>
                <w:b/>
                <w:bCs/>
                <w:i/>
                <w:iCs/>
                <w:sz w:val="22"/>
                <w:szCs w:val="22"/>
              </w:rPr>
              <w:t xml:space="preserve"> </w:t>
            </w:r>
          </w:p>
          <w:p w14:paraId="091E8885" w14:textId="77777777" w:rsidR="00441864" w:rsidRPr="00514A21" w:rsidRDefault="00441864" w:rsidP="00514A21">
            <w:pPr>
              <w:pStyle w:val="ListParagraph"/>
              <w:tabs>
                <w:tab w:val="left" w:pos="360"/>
              </w:tabs>
              <w:ind w:left="576"/>
              <w:rPr>
                <w:rFonts w:asciiTheme="minorHAnsi" w:hAnsiTheme="minorHAnsi" w:cstheme="minorHAnsi"/>
                <w:b/>
                <w:bCs/>
                <w:sz w:val="22"/>
                <w:szCs w:val="22"/>
                <w:u w:val="single"/>
              </w:rPr>
            </w:pPr>
          </w:p>
          <w:p w14:paraId="747927D5" w14:textId="6397ABB5" w:rsidR="00EB2051" w:rsidRPr="00514A21" w:rsidRDefault="00041FDA" w:rsidP="001B4B73">
            <w:pPr>
              <w:pStyle w:val="ListParagraph"/>
              <w:numPr>
                <w:ilvl w:val="0"/>
                <w:numId w:val="87"/>
              </w:numPr>
              <w:outlineLvl w:val="2"/>
              <w:rPr>
                <w:rFonts w:asciiTheme="minorHAnsi" w:hAnsiTheme="minorHAnsi" w:cstheme="minorHAnsi"/>
                <w:b/>
                <w:bCs/>
                <w:color w:val="000000"/>
                <w:sz w:val="22"/>
                <w:szCs w:val="22"/>
              </w:rPr>
            </w:pPr>
            <w:bookmarkStart w:id="34" w:name="_Toc26023399"/>
            <w:r w:rsidRPr="00514A21">
              <w:rPr>
                <w:rFonts w:asciiTheme="minorHAnsi" w:hAnsiTheme="minorHAnsi" w:cstheme="minorHAnsi"/>
                <w:b/>
                <w:bCs/>
                <w:color w:val="000000"/>
                <w:sz w:val="22"/>
                <w:szCs w:val="22"/>
                <w:u w:val="single"/>
              </w:rPr>
              <w:t>Washington law</w:t>
            </w:r>
            <w:r w:rsidRPr="00514A21">
              <w:rPr>
                <w:rFonts w:asciiTheme="minorHAnsi" w:hAnsiTheme="minorHAnsi" w:cstheme="minorHAnsi"/>
                <w:b/>
                <w:bCs/>
                <w:color w:val="000000"/>
                <w:sz w:val="22"/>
                <w:szCs w:val="22"/>
              </w:rPr>
              <w:t>.</w:t>
            </w:r>
            <w:r w:rsidRPr="00514A21">
              <w:rPr>
                <w:rFonts w:asciiTheme="minorHAnsi" w:hAnsiTheme="minorHAnsi" w:cstheme="minorHAnsi"/>
                <w:color w:val="000000"/>
                <w:sz w:val="22"/>
                <w:szCs w:val="22"/>
              </w:rPr>
              <w:t xml:space="preserve"> Each health care setting shall keep a record of any violent act against an employee, a patient, or a visitor occurring at the setting</w:t>
            </w:r>
            <w:bookmarkEnd w:id="34"/>
            <w:r w:rsidR="003A639E" w:rsidRPr="00514A21">
              <w:rPr>
                <w:rFonts w:asciiTheme="minorHAnsi" w:hAnsiTheme="minorHAnsi" w:cstheme="minorHAnsi"/>
                <w:color w:val="000000"/>
                <w:sz w:val="22"/>
                <w:szCs w:val="22"/>
              </w:rPr>
              <w:t xml:space="preserve">.                                                                            </w:t>
            </w:r>
            <w:r w:rsidR="003A639E" w:rsidRPr="00514A21">
              <w:rPr>
                <w:rFonts w:asciiTheme="minorHAnsi" w:hAnsiTheme="minorHAnsi" w:cstheme="minorHAnsi"/>
                <w:i/>
                <w:sz w:val="22"/>
                <w:szCs w:val="22"/>
              </w:rPr>
              <w:t>(RCW 49.19.040)</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66FA0100" w14:textId="77777777" w:rsidR="00CB0B4D" w:rsidRPr="009812B9" w:rsidRDefault="00CB0B4D" w:rsidP="0079123B">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0054920" w14:textId="77777777" w:rsidR="00CB0B4D" w:rsidRPr="009812B9" w:rsidRDefault="00CB0B4D" w:rsidP="0079123B">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5D3083A" w14:textId="77777777" w:rsidR="00CB0B4D" w:rsidRPr="009812B9" w:rsidRDefault="00CB0B4D" w:rsidP="0079123B">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0BEF4402" w14:textId="77777777" w:rsidR="00CB0B4D" w:rsidRPr="009812B9" w:rsidRDefault="00CB0B4D" w:rsidP="0079123B">
            <w:pPr>
              <w:tabs>
                <w:tab w:val="left" w:pos="360"/>
              </w:tabs>
              <w:autoSpaceDE w:val="0"/>
              <w:autoSpaceDN w:val="0"/>
              <w:adjustRightInd w:val="0"/>
              <w:spacing w:after="0" w:line="240" w:lineRule="auto"/>
              <w:rPr>
                <w:rFonts w:ascii="Arial Narrow" w:hAnsi="Arial Narrow" w:cs="Arial"/>
                <w:b/>
                <w:sz w:val="18"/>
                <w:szCs w:val="22"/>
              </w:rPr>
            </w:pPr>
          </w:p>
        </w:tc>
      </w:tr>
      <w:tr w:rsidR="00E008A4" w:rsidRPr="009812B9" w14:paraId="57D3F66D"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1D53DB43" w14:textId="7A9FC5E6" w:rsidR="00E008A4" w:rsidRPr="00514A21" w:rsidRDefault="00E008A4" w:rsidP="00514A21">
            <w:pPr>
              <w:pStyle w:val="ListParagraph"/>
              <w:numPr>
                <w:ilvl w:val="1"/>
                <w:numId w:val="8"/>
              </w:numPr>
              <w:tabs>
                <w:tab w:val="left" w:pos="360"/>
              </w:tabs>
              <w:rPr>
                <w:rFonts w:asciiTheme="minorHAnsi" w:hAnsiTheme="minorHAnsi" w:cstheme="minorHAnsi"/>
                <w:sz w:val="22"/>
                <w:szCs w:val="22"/>
              </w:rPr>
            </w:pPr>
            <w:r w:rsidRPr="00514A21">
              <w:rPr>
                <w:rFonts w:asciiTheme="minorHAnsi" w:hAnsiTheme="minorHAnsi" w:cstheme="minorHAnsi"/>
                <w:sz w:val="22"/>
                <w:szCs w:val="22"/>
              </w:rPr>
              <w:t xml:space="preserve">Data collected includes </w:t>
            </w:r>
            <w:r w:rsidR="00111742" w:rsidRPr="00514A21">
              <w:rPr>
                <w:rFonts w:asciiTheme="minorHAnsi" w:hAnsiTheme="minorHAnsi" w:cstheme="minorHAnsi"/>
                <w:sz w:val="22"/>
                <w:szCs w:val="22"/>
              </w:rPr>
              <w:t xml:space="preserve">at a minimum </w:t>
            </w:r>
            <w:r w:rsidRPr="00514A21">
              <w:rPr>
                <w:rFonts w:asciiTheme="minorHAnsi" w:hAnsiTheme="minorHAnsi" w:cstheme="minorHAnsi"/>
                <w:sz w:val="22"/>
                <w:szCs w:val="22"/>
              </w:rPr>
              <w:t xml:space="preserve">but is not limited to: </w:t>
            </w:r>
          </w:p>
          <w:p w14:paraId="350F634C" w14:textId="492E6465" w:rsidR="00E008A4" w:rsidRPr="00514A21" w:rsidRDefault="00E008A4" w:rsidP="00514A21">
            <w:pPr>
              <w:pStyle w:val="ListParagraph"/>
              <w:numPr>
                <w:ilvl w:val="0"/>
                <w:numId w:val="11"/>
              </w:numPr>
              <w:tabs>
                <w:tab w:val="left" w:pos="216"/>
                <w:tab w:val="left" w:pos="360"/>
              </w:tabs>
              <w:rPr>
                <w:rFonts w:asciiTheme="minorHAnsi" w:hAnsiTheme="minorHAnsi" w:cstheme="minorHAnsi"/>
                <w:sz w:val="22"/>
                <w:szCs w:val="22"/>
              </w:rPr>
            </w:pPr>
            <w:r w:rsidRPr="00514A21">
              <w:rPr>
                <w:rFonts w:asciiTheme="minorHAnsi" w:hAnsiTheme="minorHAnsi" w:cstheme="minorHAnsi"/>
                <w:sz w:val="22"/>
                <w:szCs w:val="22"/>
              </w:rPr>
              <w:t>The name and address of the premises on which each assault occurred;</w:t>
            </w:r>
            <w:r w:rsidR="00EB2051" w:rsidRPr="00514A21">
              <w:rPr>
                <w:rFonts w:asciiTheme="minorHAnsi" w:hAnsiTheme="minorHAnsi" w:cstheme="minorHAnsi"/>
                <w:sz w:val="22"/>
                <w:szCs w:val="22"/>
              </w:rPr>
              <w:t xml:space="preserve"> </w:t>
            </w:r>
            <w:r w:rsidR="00111742" w:rsidRPr="00514A21">
              <w:rPr>
                <w:rFonts w:asciiTheme="minorHAnsi" w:hAnsiTheme="minorHAnsi" w:cstheme="minorHAnsi"/>
                <w:i/>
                <w:sz w:val="22"/>
                <w:szCs w:val="22"/>
              </w:rPr>
              <w:t xml:space="preserve">(ORS 654.416) </w:t>
            </w:r>
            <w:r w:rsidR="00111742" w:rsidRPr="00514A21">
              <w:rPr>
                <w:rFonts w:asciiTheme="minorHAnsi" w:hAnsiTheme="minorHAnsi" w:cstheme="minorHAnsi"/>
                <w:color w:val="000000"/>
                <w:sz w:val="22"/>
                <w:szCs w:val="22"/>
              </w:rPr>
              <w:t>The health care setting's name and address;</w:t>
            </w:r>
            <w:r w:rsidR="00111742" w:rsidRPr="00514A21">
              <w:rPr>
                <w:rFonts w:asciiTheme="minorHAnsi" w:hAnsiTheme="minorHAnsi" w:cstheme="minorHAnsi"/>
                <w:i/>
                <w:sz w:val="22"/>
                <w:szCs w:val="22"/>
              </w:rPr>
              <w:t xml:space="preserve"> </w:t>
            </w:r>
            <w:r w:rsidR="00057621" w:rsidRPr="00514A21">
              <w:rPr>
                <w:rFonts w:asciiTheme="minorHAnsi" w:hAnsiTheme="minorHAnsi" w:cstheme="minorHAnsi"/>
                <w:i/>
                <w:sz w:val="22"/>
                <w:szCs w:val="22"/>
              </w:rPr>
              <w:t>(</w:t>
            </w:r>
            <w:r w:rsidR="00111742" w:rsidRPr="00514A21">
              <w:rPr>
                <w:rFonts w:asciiTheme="minorHAnsi" w:hAnsiTheme="minorHAnsi" w:cstheme="minorHAnsi"/>
                <w:i/>
                <w:sz w:val="22"/>
                <w:szCs w:val="22"/>
              </w:rPr>
              <w:t>RCW 49.19.0</w:t>
            </w:r>
            <w:r w:rsidR="00057621" w:rsidRPr="00514A21">
              <w:rPr>
                <w:rFonts w:asciiTheme="minorHAnsi" w:hAnsiTheme="minorHAnsi" w:cstheme="minorHAnsi"/>
                <w:i/>
                <w:sz w:val="22"/>
                <w:szCs w:val="22"/>
              </w:rPr>
              <w:t>4</w:t>
            </w:r>
            <w:r w:rsidR="00111742" w:rsidRPr="00514A21">
              <w:rPr>
                <w:rFonts w:asciiTheme="minorHAnsi" w:hAnsiTheme="minorHAnsi" w:cstheme="minorHAnsi"/>
                <w:i/>
                <w:sz w:val="22"/>
                <w:szCs w:val="22"/>
              </w:rPr>
              <w:t>0)</w:t>
            </w:r>
            <w:r w:rsidR="00EB2051" w:rsidRPr="00514A21">
              <w:rPr>
                <w:rFonts w:asciiTheme="minorHAnsi" w:hAnsiTheme="minorHAnsi" w:cstheme="minorHAnsi"/>
                <w:sz w:val="22"/>
                <w:szCs w:val="22"/>
              </w:rPr>
              <w:t xml:space="preserve">   </w:t>
            </w:r>
          </w:p>
        </w:tc>
        <w:tc>
          <w:tcPr>
            <w:tcW w:w="892" w:type="dxa"/>
            <w:tcBorders>
              <w:top w:val="single" w:sz="4" w:space="0" w:color="auto"/>
              <w:left w:val="single" w:sz="4" w:space="0" w:color="auto"/>
              <w:right w:val="single" w:sz="4" w:space="0" w:color="auto"/>
            </w:tcBorders>
            <w:shd w:val="clear" w:color="auto" w:fill="auto"/>
          </w:tcPr>
          <w:p w14:paraId="2A6118CD" w14:textId="77777777" w:rsidR="00E008A4" w:rsidRPr="009812B9" w:rsidRDefault="00E008A4"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right w:val="single" w:sz="4" w:space="0" w:color="auto"/>
            </w:tcBorders>
            <w:shd w:val="clear" w:color="auto" w:fill="auto"/>
          </w:tcPr>
          <w:p w14:paraId="6A01412B" w14:textId="77777777" w:rsidR="00E008A4" w:rsidRPr="009812B9" w:rsidRDefault="00E008A4" w:rsidP="00FC412E">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right w:val="single" w:sz="4" w:space="0" w:color="auto"/>
            </w:tcBorders>
            <w:shd w:val="clear" w:color="auto" w:fill="auto"/>
          </w:tcPr>
          <w:p w14:paraId="4D2E0083" w14:textId="77777777" w:rsidR="00E008A4" w:rsidRPr="009812B9" w:rsidRDefault="00E008A4" w:rsidP="00FC412E">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right w:val="threeDEmboss" w:sz="18" w:space="0" w:color="auto"/>
            </w:tcBorders>
            <w:shd w:val="clear" w:color="auto" w:fill="auto"/>
          </w:tcPr>
          <w:p w14:paraId="78D67F06" w14:textId="77777777" w:rsidR="00E008A4" w:rsidRPr="009812B9" w:rsidRDefault="00E008A4" w:rsidP="00FC412E">
            <w:pPr>
              <w:tabs>
                <w:tab w:val="left" w:pos="360"/>
              </w:tabs>
              <w:autoSpaceDE w:val="0"/>
              <w:autoSpaceDN w:val="0"/>
              <w:adjustRightInd w:val="0"/>
              <w:spacing w:after="0" w:line="240" w:lineRule="auto"/>
              <w:rPr>
                <w:rFonts w:ascii="Arial Narrow" w:hAnsi="Arial Narrow" w:cs="Arial"/>
                <w:b/>
                <w:sz w:val="18"/>
                <w:szCs w:val="22"/>
              </w:rPr>
            </w:pPr>
          </w:p>
        </w:tc>
      </w:tr>
      <w:tr w:rsidR="00E008A4" w:rsidRPr="009812B9" w14:paraId="72F4D1F4"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79A18724" w14:textId="25C42BA2" w:rsidR="00EB2051" w:rsidRPr="00514A21" w:rsidRDefault="00E008A4" w:rsidP="00514A21">
            <w:pPr>
              <w:pStyle w:val="ListParagraph"/>
              <w:numPr>
                <w:ilvl w:val="0"/>
                <w:numId w:val="11"/>
              </w:numPr>
              <w:rPr>
                <w:rFonts w:asciiTheme="minorHAnsi" w:hAnsiTheme="minorHAnsi" w:cstheme="minorHAnsi"/>
                <w:sz w:val="22"/>
                <w:szCs w:val="22"/>
              </w:rPr>
            </w:pPr>
            <w:r w:rsidRPr="00514A21">
              <w:rPr>
                <w:rFonts w:asciiTheme="minorHAnsi" w:hAnsiTheme="minorHAnsi" w:cstheme="minorHAnsi"/>
                <w:sz w:val="22"/>
                <w:szCs w:val="22"/>
              </w:rPr>
              <w:t>The date, time and specific location where the assault occurred;</w:t>
            </w:r>
            <w:r w:rsidR="00057621" w:rsidRPr="00514A21">
              <w:rPr>
                <w:rFonts w:asciiTheme="minorHAnsi" w:hAnsiTheme="minorHAnsi" w:cstheme="minorHAnsi"/>
                <w:i/>
                <w:sz w:val="22"/>
                <w:szCs w:val="22"/>
              </w:rPr>
              <w:t xml:space="preserve"> (ORS 654.416) </w:t>
            </w:r>
            <w:r w:rsidR="00057621" w:rsidRPr="00514A21">
              <w:rPr>
                <w:rFonts w:asciiTheme="minorHAnsi" w:hAnsiTheme="minorHAnsi" w:cstheme="minorHAnsi"/>
                <w:color w:val="000000"/>
                <w:sz w:val="22"/>
                <w:szCs w:val="22"/>
              </w:rPr>
              <w:t>at the health care setting where the act occurred;</w:t>
            </w:r>
            <w:r w:rsidR="00057621" w:rsidRPr="00514A21">
              <w:rPr>
                <w:rFonts w:asciiTheme="minorHAnsi" w:hAnsiTheme="minorHAnsi" w:cstheme="minorHAnsi"/>
                <w:i/>
                <w:sz w:val="22"/>
                <w:szCs w:val="22"/>
              </w:rPr>
              <w:t xml:space="preserve"> (RCW 49.19.040)</w:t>
            </w:r>
            <w:r w:rsidR="00057621" w:rsidRPr="00514A21">
              <w:rPr>
                <w:rFonts w:asciiTheme="minorHAnsi" w:hAnsiTheme="minorHAnsi" w:cstheme="minorHAnsi"/>
                <w:sz w:val="22"/>
                <w:szCs w:val="22"/>
              </w:rPr>
              <w:t xml:space="preserve">   </w:t>
            </w:r>
          </w:p>
        </w:tc>
        <w:tc>
          <w:tcPr>
            <w:tcW w:w="892" w:type="dxa"/>
            <w:tcBorders>
              <w:left w:val="single" w:sz="4" w:space="0" w:color="auto"/>
              <w:right w:val="single" w:sz="4" w:space="0" w:color="auto"/>
            </w:tcBorders>
            <w:shd w:val="clear" w:color="auto" w:fill="auto"/>
          </w:tcPr>
          <w:p w14:paraId="44CA5E39"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228D8B26"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2B1FED80"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02E6FFED"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RPr="009812B9" w14:paraId="3245A4FE"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352779F3" w14:textId="198D312E" w:rsidR="00EB2051" w:rsidRPr="00514A21" w:rsidRDefault="00E008A4" w:rsidP="00514A21">
            <w:pPr>
              <w:pStyle w:val="ListParagraph"/>
              <w:numPr>
                <w:ilvl w:val="0"/>
                <w:numId w:val="11"/>
              </w:numPr>
              <w:rPr>
                <w:rFonts w:asciiTheme="minorHAnsi" w:hAnsiTheme="minorHAnsi" w:cstheme="minorHAnsi"/>
                <w:sz w:val="22"/>
                <w:szCs w:val="22"/>
              </w:rPr>
            </w:pPr>
            <w:r w:rsidRPr="00514A21">
              <w:rPr>
                <w:rFonts w:asciiTheme="minorHAnsi" w:hAnsiTheme="minorHAnsi" w:cstheme="minorHAnsi"/>
                <w:sz w:val="22"/>
                <w:szCs w:val="22"/>
              </w:rPr>
              <w:t>The name, job title and department or ward assignment of the employee who was assaulted</w:t>
            </w:r>
            <w:r w:rsidR="00057621" w:rsidRPr="00514A21">
              <w:rPr>
                <w:rFonts w:asciiTheme="minorHAnsi" w:hAnsiTheme="minorHAnsi" w:cstheme="minorHAnsi"/>
                <w:sz w:val="22"/>
                <w:szCs w:val="22"/>
              </w:rPr>
              <w:t xml:space="preserve"> </w:t>
            </w:r>
            <w:r w:rsidR="00057621" w:rsidRPr="00514A21">
              <w:rPr>
                <w:rFonts w:asciiTheme="minorHAnsi" w:hAnsiTheme="minorHAnsi" w:cstheme="minorHAnsi"/>
                <w:i/>
                <w:sz w:val="22"/>
                <w:szCs w:val="22"/>
              </w:rPr>
              <w:t>(ORS 654.416</w:t>
            </w:r>
            <w:r w:rsidRPr="00514A21">
              <w:rPr>
                <w:rFonts w:asciiTheme="minorHAnsi" w:hAnsiTheme="minorHAnsi" w:cstheme="minorHAnsi"/>
                <w:sz w:val="22"/>
                <w:szCs w:val="22"/>
              </w:rPr>
              <w:t>;</w:t>
            </w:r>
            <w:r w:rsidR="00057621" w:rsidRPr="00514A21">
              <w:rPr>
                <w:rFonts w:asciiTheme="minorHAnsi" w:hAnsiTheme="minorHAnsi" w:cstheme="minorHAnsi"/>
                <w:sz w:val="22"/>
                <w:szCs w:val="22"/>
              </w:rPr>
              <w:t xml:space="preserve"> </w:t>
            </w:r>
            <w:r w:rsidR="00EB2051" w:rsidRPr="00514A21">
              <w:rPr>
                <w:rFonts w:asciiTheme="minorHAnsi" w:hAnsiTheme="minorHAnsi" w:cstheme="minorHAnsi"/>
                <w:color w:val="000000"/>
                <w:sz w:val="22"/>
                <w:szCs w:val="22"/>
              </w:rPr>
              <w:t>The name, job title, department or ward assignment, and staff identification or social security number of the victim if an employee</w:t>
            </w:r>
            <w:r w:rsidR="00B352C0" w:rsidRPr="00514A21">
              <w:rPr>
                <w:rFonts w:asciiTheme="minorHAnsi" w:hAnsiTheme="minorHAnsi" w:cstheme="minorHAnsi"/>
                <w:color w:val="000000"/>
                <w:sz w:val="22"/>
                <w:szCs w:val="22"/>
              </w:rPr>
              <w:t xml:space="preserve"> </w:t>
            </w:r>
            <w:r w:rsidR="00057621" w:rsidRPr="00514A21">
              <w:rPr>
                <w:rFonts w:asciiTheme="minorHAnsi" w:hAnsiTheme="minorHAnsi" w:cstheme="minorHAnsi"/>
                <w:i/>
                <w:sz w:val="22"/>
                <w:szCs w:val="22"/>
              </w:rPr>
              <w:t>(RCW 49.19.040)</w:t>
            </w:r>
            <w:r w:rsidR="00057621" w:rsidRPr="00514A21">
              <w:rPr>
                <w:rFonts w:asciiTheme="minorHAnsi" w:hAnsiTheme="minorHAnsi" w:cstheme="minorHAnsi"/>
                <w:sz w:val="22"/>
                <w:szCs w:val="22"/>
              </w:rPr>
              <w:t xml:space="preserve">   </w:t>
            </w:r>
          </w:p>
        </w:tc>
        <w:tc>
          <w:tcPr>
            <w:tcW w:w="892" w:type="dxa"/>
            <w:tcBorders>
              <w:left w:val="single" w:sz="4" w:space="0" w:color="auto"/>
              <w:right w:val="single" w:sz="4" w:space="0" w:color="auto"/>
            </w:tcBorders>
            <w:shd w:val="clear" w:color="auto" w:fill="auto"/>
          </w:tcPr>
          <w:p w14:paraId="467E36DE"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730BC972"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263C22B6"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6C0C632D"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057621" w:rsidRPr="009812B9" w14:paraId="02C43AD7"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117C3D40" w14:textId="5745AC02" w:rsidR="00057621" w:rsidRPr="00514A21" w:rsidRDefault="00057621" w:rsidP="00514A21">
            <w:pPr>
              <w:pStyle w:val="ListParagraph"/>
              <w:numPr>
                <w:ilvl w:val="0"/>
                <w:numId w:val="11"/>
              </w:numPr>
              <w:rPr>
                <w:rFonts w:asciiTheme="minorHAnsi" w:hAnsiTheme="minorHAnsi" w:cstheme="minorHAnsi"/>
                <w:color w:val="000000"/>
                <w:sz w:val="22"/>
                <w:szCs w:val="22"/>
              </w:rPr>
            </w:pPr>
            <w:r w:rsidRPr="00514A21">
              <w:rPr>
                <w:rFonts w:asciiTheme="minorHAnsi" w:hAnsiTheme="minorHAnsi" w:cstheme="minorHAnsi"/>
                <w:color w:val="000000"/>
                <w:sz w:val="22"/>
                <w:szCs w:val="22"/>
              </w:rPr>
              <w:t xml:space="preserve">A description of the person against whom the act was committed as: </w:t>
            </w:r>
            <w:r w:rsidR="00B352C0" w:rsidRPr="00514A21">
              <w:rPr>
                <w:rFonts w:asciiTheme="minorHAnsi" w:hAnsiTheme="minorHAnsi" w:cstheme="minorHAnsi"/>
                <w:color w:val="000000"/>
                <w:sz w:val="22"/>
                <w:szCs w:val="22"/>
              </w:rPr>
              <w:t>a</w:t>
            </w:r>
            <w:r w:rsidRPr="00514A21">
              <w:rPr>
                <w:rFonts w:asciiTheme="minorHAnsi" w:hAnsiTheme="minorHAnsi" w:cstheme="minorHAnsi"/>
                <w:color w:val="000000"/>
                <w:sz w:val="22"/>
                <w:szCs w:val="22"/>
              </w:rPr>
              <w:t xml:space="preserve"> patient; </w:t>
            </w:r>
            <w:r w:rsidR="00B352C0" w:rsidRPr="00514A21">
              <w:rPr>
                <w:rFonts w:asciiTheme="minorHAnsi" w:hAnsiTheme="minorHAnsi" w:cstheme="minorHAnsi"/>
                <w:color w:val="000000"/>
                <w:sz w:val="22"/>
                <w:szCs w:val="22"/>
              </w:rPr>
              <w:t>a</w:t>
            </w:r>
            <w:r w:rsidRPr="00514A21">
              <w:rPr>
                <w:rFonts w:asciiTheme="minorHAnsi" w:hAnsiTheme="minorHAnsi" w:cstheme="minorHAnsi"/>
                <w:color w:val="000000"/>
                <w:sz w:val="22"/>
                <w:szCs w:val="22"/>
              </w:rPr>
              <w:t xml:space="preserve"> visitor; </w:t>
            </w:r>
            <w:r w:rsidR="00B352C0" w:rsidRPr="00514A21">
              <w:rPr>
                <w:rFonts w:asciiTheme="minorHAnsi" w:hAnsiTheme="minorHAnsi" w:cstheme="minorHAnsi"/>
                <w:sz w:val="22"/>
                <w:szCs w:val="22"/>
              </w:rPr>
              <w:t>a</w:t>
            </w:r>
            <w:r w:rsidRPr="00514A21">
              <w:rPr>
                <w:rFonts w:asciiTheme="minorHAnsi" w:hAnsiTheme="minorHAnsi" w:cstheme="minorHAnsi"/>
                <w:sz w:val="22"/>
                <w:szCs w:val="22"/>
              </w:rPr>
              <w:t xml:space="preserve">n </w:t>
            </w:r>
            <w:r w:rsidRPr="00514A21">
              <w:rPr>
                <w:rFonts w:asciiTheme="minorHAnsi" w:hAnsiTheme="minorHAnsi" w:cstheme="minorHAnsi"/>
                <w:color w:val="000000"/>
                <w:sz w:val="22"/>
                <w:szCs w:val="22"/>
              </w:rPr>
              <w:t xml:space="preserve">employee; or </w:t>
            </w:r>
            <w:r w:rsidR="00B352C0" w:rsidRPr="00514A21">
              <w:rPr>
                <w:rFonts w:asciiTheme="minorHAnsi" w:hAnsiTheme="minorHAnsi" w:cstheme="minorHAnsi"/>
                <w:color w:val="000000"/>
                <w:sz w:val="22"/>
                <w:szCs w:val="22"/>
              </w:rPr>
              <w:t>o</w:t>
            </w:r>
            <w:r w:rsidRPr="00514A21">
              <w:rPr>
                <w:rFonts w:asciiTheme="minorHAnsi" w:hAnsiTheme="minorHAnsi" w:cstheme="minorHAnsi"/>
                <w:color w:val="000000"/>
                <w:sz w:val="22"/>
                <w:szCs w:val="22"/>
              </w:rPr>
              <w:t xml:space="preserve">ther </w:t>
            </w:r>
            <w:r w:rsidRPr="00514A21">
              <w:rPr>
                <w:rFonts w:asciiTheme="minorHAnsi" w:hAnsiTheme="minorHAnsi" w:cstheme="minorHAnsi"/>
                <w:i/>
                <w:sz w:val="22"/>
                <w:szCs w:val="22"/>
              </w:rPr>
              <w:t>(RCW 49.19.040)</w:t>
            </w:r>
            <w:r w:rsidRPr="00514A21">
              <w:rPr>
                <w:rFonts w:asciiTheme="minorHAnsi" w:hAnsiTheme="minorHAnsi" w:cstheme="minorHAnsi"/>
                <w:sz w:val="22"/>
                <w:szCs w:val="22"/>
              </w:rPr>
              <w:t xml:space="preserve">   </w:t>
            </w:r>
          </w:p>
        </w:tc>
        <w:tc>
          <w:tcPr>
            <w:tcW w:w="892" w:type="dxa"/>
            <w:tcBorders>
              <w:left w:val="single" w:sz="4" w:space="0" w:color="auto"/>
              <w:right w:val="single" w:sz="4" w:space="0" w:color="auto"/>
            </w:tcBorders>
            <w:shd w:val="clear" w:color="auto" w:fill="auto"/>
          </w:tcPr>
          <w:p w14:paraId="6646846F" w14:textId="77777777" w:rsidR="00057621" w:rsidRPr="009812B9" w:rsidRDefault="00057621"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3A537B67" w14:textId="77777777" w:rsidR="00057621" w:rsidRPr="009812B9" w:rsidRDefault="00057621"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2FB1F988" w14:textId="77777777" w:rsidR="00057621" w:rsidRPr="009812B9" w:rsidRDefault="00057621"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59BEAB73" w14:textId="77777777" w:rsidR="00057621" w:rsidRPr="009812B9" w:rsidRDefault="00057621"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RPr="009812B9" w14:paraId="3647F6B2"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34D770A0" w14:textId="5254C4FC" w:rsidR="007B554C" w:rsidRPr="00AE6182" w:rsidRDefault="00E008A4" w:rsidP="00514A21">
            <w:pPr>
              <w:pStyle w:val="ListParagraph"/>
              <w:numPr>
                <w:ilvl w:val="0"/>
                <w:numId w:val="11"/>
              </w:numPr>
              <w:rPr>
                <w:rFonts w:asciiTheme="minorHAnsi" w:hAnsiTheme="minorHAnsi" w:cstheme="minorHAnsi"/>
                <w:sz w:val="22"/>
                <w:szCs w:val="22"/>
              </w:rPr>
            </w:pPr>
            <w:r w:rsidRPr="00514A21">
              <w:rPr>
                <w:rFonts w:asciiTheme="minorHAnsi" w:hAnsiTheme="minorHAnsi" w:cstheme="minorHAnsi"/>
                <w:sz w:val="22"/>
                <w:szCs w:val="22"/>
              </w:rPr>
              <w:t xml:space="preserve">A description of the person who committed the assault </w:t>
            </w:r>
            <w:r w:rsidR="00057621" w:rsidRPr="00514A21">
              <w:rPr>
                <w:rFonts w:asciiTheme="minorHAnsi" w:hAnsiTheme="minorHAnsi" w:cstheme="minorHAnsi"/>
                <w:i/>
                <w:sz w:val="22"/>
                <w:szCs w:val="22"/>
              </w:rPr>
              <w:t>(ORS 654.416);</w:t>
            </w:r>
            <w:r w:rsidR="00B352C0" w:rsidRPr="00514A21">
              <w:rPr>
                <w:rFonts w:asciiTheme="minorHAnsi" w:hAnsiTheme="minorHAnsi" w:cstheme="minorHAnsi"/>
                <w:i/>
                <w:sz w:val="22"/>
                <w:szCs w:val="22"/>
              </w:rPr>
              <w:t xml:space="preserve"> </w:t>
            </w:r>
            <w:r w:rsidR="00057621" w:rsidRPr="00514A21">
              <w:rPr>
                <w:rFonts w:asciiTheme="minorHAnsi" w:hAnsiTheme="minorHAnsi" w:cstheme="minorHAnsi"/>
                <w:color w:val="000000"/>
                <w:sz w:val="22"/>
                <w:szCs w:val="22"/>
              </w:rPr>
              <w:t xml:space="preserve">A description of the person committing the act as </w:t>
            </w:r>
            <w:r w:rsidR="00057621" w:rsidRPr="00514A21">
              <w:rPr>
                <w:rFonts w:asciiTheme="minorHAnsi" w:hAnsiTheme="minorHAnsi" w:cstheme="minorHAnsi"/>
                <w:i/>
                <w:sz w:val="22"/>
                <w:szCs w:val="22"/>
              </w:rPr>
              <w:t>(RCW 49.19.040</w:t>
            </w:r>
            <w:r w:rsidR="0072306A" w:rsidRPr="00514A21">
              <w:rPr>
                <w:rFonts w:asciiTheme="minorHAnsi" w:hAnsiTheme="minorHAnsi" w:cstheme="minorHAnsi"/>
                <w:i/>
                <w:sz w:val="22"/>
                <w:szCs w:val="22"/>
              </w:rPr>
              <w:t>)</w:t>
            </w:r>
            <w:r w:rsidR="0072306A" w:rsidRPr="00514A21">
              <w:rPr>
                <w:rFonts w:asciiTheme="minorHAnsi" w:hAnsiTheme="minorHAnsi" w:cstheme="minorHAnsi"/>
                <w:sz w:val="22"/>
                <w:szCs w:val="22"/>
              </w:rPr>
              <w:t xml:space="preserve"> a</w:t>
            </w:r>
            <w:r w:rsidR="00057621" w:rsidRPr="00514A21">
              <w:rPr>
                <w:rFonts w:asciiTheme="minorHAnsi" w:hAnsiTheme="minorHAnsi" w:cstheme="minorHAnsi"/>
                <w:sz w:val="22"/>
                <w:szCs w:val="22"/>
              </w:rPr>
              <w:t xml:space="preserve"> patient, visitor, employee or other category</w:t>
            </w:r>
          </w:p>
        </w:tc>
        <w:tc>
          <w:tcPr>
            <w:tcW w:w="892" w:type="dxa"/>
            <w:tcBorders>
              <w:left w:val="single" w:sz="4" w:space="0" w:color="auto"/>
              <w:right w:val="single" w:sz="4" w:space="0" w:color="auto"/>
            </w:tcBorders>
            <w:shd w:val="clear" w:color="auto" w:fill="auto"/>
          </w:tcPr>
          <w:p w14:paraId="4808877C"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0A428654"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3527F5AB"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590880F4"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28658E" w:rsidRPr="009812B9" w14:paraId="7045E148" w14:textId="77777777" w:rsidTr="00AE6182">
        <w:trPr>
          <w:gridAfter w:val="1"/>
          <w:wAfter w:w="8" w:type="dxa"/>
          <w:trHeight w:val="294"/>
        </w:trPr>
        <w:tc>
          <w:tcPr>
            <w:tcW w:w="999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31F0636F" w14:textId="77777777" w:rsidR="0028658E" w:rsidRPr="009812B9" w:rsidRDefault="0028658E" w:rsidP="001B4B73">
            <w:pPr>
              <w:pStyle w:val="ListParagraph"/>
              <w:numPr>
                <w:ilvl w:val="0"/>
                <w:numId w:val="67"/>
              </w:numPr>
              <w:tabs>
                <w:tab w:val="left" w:pos="360"/>
              </w:tabs>
              <w:rPr>
                <w:rFonts w:ascii="Arial" w:hAnsi="Arial" w:cs="Arial"/>
                <w:b/>
                <w:sz w:val="22"/>
                <w:szCs w:val="22"/>
              </w:rPr>
            </w:pPr>
            <w:r w:rsidRPr="009812B9">
              <w:lastRenderedPageBreak/>
              <w:br w:type="page"/>
            </w:r>
            <w:r w:rsidRPr="009812B9">
              <w:rPr>
                <w:rFonts w:ascii="Arial" w:hAnsi="Arial" w:cs="Arial"/>
                <w:b/>
                <w:color w:val="00004C" w:themeColor="accent1" w:themeShade="80"/>
                <w:sz w:val="22"/>
                <w:szCs w:val="22"/>
              </w:rPr>
              <w:br w:type="page"/>
            </w:r>
            <w:r w:rsidRPr="009812B9">
              <w:rPr>
                <w:rFonts w:ascii="Arial" w:hAnsi="Arial" w:cs="Arial"/>
                <w:b/>
                <w:sz w:val="22"/>
                <w:szCs w:val="22"/>
              </w:rPr>
              <w:t>Hazard Identification &amp; Assessment cont.</w:t>
            </w:r>
          </w:p>
          <w:p w14:paraId="6E236899" w14:textId="77777777" w:rsidR="0028658E" w:rsidRPr="009812B9" w:rsidRDefault="0028658E" w:rsidP="00683989">
            <w:pPr>
              <w:tabs>
                <w:tab w:val="left" w:pos="360"/>
              </w:tabs>
              <w:spacing w:after="0" w:line="240" w:lineRule="auto"/>
              <w:rPr>
                <w:rFonts w:ascii="Arial" w:hAnsi="Arial" w:cs="Arial"/>
                <w:b/>
                <w:color w:val="00004C" w:themeColor="accent1" w:themeShade="80"/>
                <w:sz w:val="22"/>
                <w:szCs w:val="22"/>
              </w:rPr>
            </w:pPr>
          </w:p>
        </w:tc>
        <w:tc>
          <w:tcPr>
            <w:tcW w:w="892"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5F70962A" w14:textId="77777777" w:rsidR="0028658E" w:rsidRPr="009812B9" w:rsidRDefault="002865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0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D3DA857" w14:textId="244B3372" w:rsidR="0028658E" w:rsidRPr="009812B9" w:rsidRDefault="002865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8"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416FFEB4" w14:textId="740172CE" w:rsidR="0028658E" w:rsidRPr="009812B9" w:rsidRDefault="002865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62"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008B04DA" w14:textId="77777777" w:rsidR="0028658E" w:rsidRPr="009812B9" w:rsidRDefault="002865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28658E" w:rsidRPr="009812B9" w14:paraId="1326A638" w14:textId="77777777" w:rsidTr="00AE6182">
        <w:trPr>
          <w:gridAfter w:val="1"/>
          <w:wAfter w:w="8" w:type="dxa"/>
          <w:trHeight w:val="321"/>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43E068F0" w14:textId="77777777" w:rsidR="0028658E" w:rsidRPr="009812B9" w:rsidRDefault="0028658E" w:rsidP="001B4B73">
            <w:pPr>
              <w:pStyle w:val="TableParagraph"/>
              <w:numPr>
                <w:ilvl w:val="0"/>
                <w:numId w:val="109"/>
              </w:numPr>
              <w:rPr>
                <w:rFonts w:ascii="Arial" w:hAnsi="Arial" w:cs="Arial"/>
                <w:i/>
              </w:rPr>
            </w:pPr>
            <w:r w:rsidRPr="009812B9">
              <w:rPr>
                <w:rFonts w:ascii="Arial"/>
                <w:b/>
                <w:color w:val="231F20"/>
                <w:sz w:val="24"/>
                <w:szCs w:val="24"/>
              </w:rPr>
              <w:t>Data</w:t>
            </w:r>
            <w:r w:rsidRPr="009812B9">
              <w:rPr>
                <w:rFonts w:ascii="Arial"/>
                <w:b/>
                <w:color w:val="231F20"/>
                <w:spacing w:val="-13"/>
                <w:sz w:val="24"/>
                <w:szCs w:val="24"/>
              </w:rPr>
              <w:t xml:space="preserve"> analysis</w:t>
            </w:r>
            <w:r w:rsidRPr="009812B9">
              <w:rPr>
                <w:rFonts w:ascii="Arial"/>
                <w:b/>
                <w:color w:val="231F20"/>
                <w:sz w:val="24"/>
                <w:szCs w:val="24"/>
              </w:rPr>
              <w:t xml:space="preserve"> related to all</w:t>
            </w:r>
            <w:r w:rsidRPr="009812B9">
              <w:rPr>
                <w:rFonts w:ascii="Arial"/>
                <w:b/>
                <w:color w:val="231F20"/>
                <w:spacing w:val="-1"/>
                <w:sz w:val="24"/>
                <w:szCs w:val="24"/>
              </w:rPr>
              <w:t xml:space="preserve"> </w:t>
            </w:r>
            <w:r w:rsidRPr="009812B9">
              <w:rPr>
                <w:rFonts w:ascii="Arial"/>
                <w:b/>
                <w:color w:val="231F20"/>
                <w:sz w:val="24"/>
                <w:szCs w:val="24"/>
              </w:rPr>
              <w:t>incidents of</w:t>
            </w:r>
            <w:r w:rsidRPr="009812B9">
              <w:rPr>
                <w:rFonts w:ascii="Arial"/>
                <w:b/>
                <w:color w:val="231F20"/>
                <w:spacing w:val="-9"/>
                <w:sz w:val="24"/>
                <w:szCs w:val="24"/>
              </w:rPr>
              <w:t xml:space="preserve"> </w:t>
            </w:r>
            <w:r w:rsidRPr="009812B9">
              <w:rPr>
                <w:rFonts w:ascii="Arial"/>
                <w:b/>
                <w:color w:val="231F20"/>
                <w:sz w:val="24"/>
                <w:szCs w:val="24"/>
              </w:rPr>
              <w:t>violence</w:t>
            </w:r>
            <w:r w:rsidRPr="009812B9">
              <w:rPr>
                <w:rFonts w:ascii="Arial" w:hAnsi="Arial" w:cs="Arial"/>
                <w:i/>
              </w:rPr>
              <w:t xml:space="preserve"> </w:t>
            </w:r>
            <w:r w:rsidRPr="009812B9">
              <w:rPr>
                <w:rFonts w:ascii="Arial" w:hAnsi="Arial" w:cs="Arial"/>
                <w:b/>
              </w:rPr>
              <w:t>cont.</w:t>
            </w:r>
          </w:p>
        </w:tc>
      </w:tr>
      <w:tr w:rsidR="005F328E" w:rsidRPr="009812B9" w14:paraId="36F42036"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43536907" w14:textId="1CD219D4" w:rsidR="005F328E" w:rsidRPr="00D01219" w:rsidRDefault="005F328E" w:rsidP="00822249">
            <w:pPr>
              <w:pStyle w:val="ListParagraph"/>
              <w:numPr>
                <w:ilvl w:val="0"/>
                <w:numId w:val="11"/>
              </w:numPr>
              <w:rPr>
                <w:rFonts w:asciiTheme="minorHAnsi" w:hAnsiTheme="minorHAnsi" w:cstheme="minorHAnsi"/>
                <w:sz w:val="22"/>
                <w:szCs w:val="22"/>
              </w:rPr>
            </w:pPr>
            <w:r w:rsidRPr="00D01219">
              <w:rPr>
                <w:rFonts w:asciiTheme="minorHAnsi" w:hAnsiTheme="minorHAnsi" w:cstheme="minorHAnsi"/>
                <w:color w:val="000000"/>
                <w:sz w:val="22"/>
                <w:szCs w:val="22"/>
              </w:rPr>
              <w:t>A description of the type of violent act as a:</w:t>
            </w:r>
          </w:p>
          <w:p w14:paraId="0F94D9E8" w14:textId="77777777" w:rsidR="005F328E" w:rsidRPr="00D01219" w:rsidRDefault="005F328E" w:rsidP="001B4B73">
            <w:pPr>
              <w:pStyle w:val="ListParagraph"/>
              <w:numPr>
                <w:ilvl w:val="0"/>
                <w:numId w:val="88"/>
              </w:numPr>
              <w:ind w:left="1224"/>
              <w:rPr>
                <w:rFonts w:asciiTheme="minorHAnsi" w:hAnsiTheme="minorHAnsi" w:cstheme="minorHAnsi"/>
                <w:sz w:val="22"/>
                <w:szCs w:val="22"/>
              </w:rPr>
            </w:pPr>
            <w:r w:rsidRPr="00D01219">
              <w:rPr>
                <w:rFonts w:asciiTheme="minorHAnsi" w:hAnsiTheme="minorHAnsi" w:cstheme="minorHAnsi"/>
                <w:color w:val="000000"/>
                <w:sz w:val="22"/>
                <w:szCs w:val="22"/>
              </w:rPr>
              <w:t xml:space="preserve">Threat of assault with no physical </w:t>
            </w:r>
            <w:proofErr w:type="gramStart"/>
            <w:r w:rsidRPr="00D01219">
              <w:rPr>
                <w:rFonts w:asciiTheme="minorHAnsi" w:hAnsiTheme="minorHAnsi" w:cstheme="minorHAnsi"/>
                <w:color w:val="000000"/>
                <w:sz w:val="22"/>
                <w:szCs w:val="22"/>
              </w:rPr>
              <w:t>contact;</w:t>
            </w:r>
            <w:proofErr w:type="gramEnd"/>
          </w:p>
          <w:p w14:paraId="5C78628F" w14:textId="77777777" w:rsidR="005F328E" w:rsidRPr="00D01219" w:rsidRDefault="005F328E" w:rsidP="001B4B73">
            <w:pPr>
              <w:pStyle w:val="ListParagraph"/>
              <w:numPr>
                <w:ilvl w:val="0"/>
                <w:numId w:val="88"/>
              </w:numPr>
              <w:ind w:left="1224"/>
              <w:rPr>
                <w:rFonts w:asciiTheme="minorHAnsi" w:hAnsiTheme="minorHAnsi" w:cstheme="minorHAnsi"/>
                <w:sz w:val="22"/>
                <w:szCs w:val="22"/>
              </w:rPr>
            </w:pPr>
            <w:r w:rsidRPr="00D01219">
              <w:rPr>
                <w:rFonts w:asciiTheme="minorHAnsi" w:hAnsiTheme="minorHAnsi" w:cstheme="minorHAnsi"/>
                <w:color w:val="000000"/>
                <w:sz w:val="22"/>
                <w:szCs w:val="22"/>
              </w:rPr>
              <w:t xml:space="preserve">Physical assault with contact but no physical </w:t>
            </w:r>
            <w:proofErr w:type="gramStart"/>
            <w:r w:rsidRPr="00D01219">
              <w:rPr>
                <w:rFonts w:asciiTheme="minorHAnsi" w:hAnsiTheme="minorHAnsi" w:cstheme="minorHAnsi"/>
                <w:color w:val="000000"/>
                <w:sz w:val="22"/>
                <w:szCs w:val="22"/>
              </w:rPr>
              <w:t>injury;</w:t>
            </w:r>
            <w:proofErr w:type="gramEnd"/>
          </w:p>
          <w:p w14:paraId="1169FA85" w14:textId="77777777" w:rsidR="005F328E" w:rsidRPr="00D01219" w:rsidRDefault="005F328E" w:rsidP="001B4B73">
            <w:pPr>
              <w:pStyle w:val="ListParagraph"/>
              <w:numPr>
                <w:ilvl w:val="0"/>
                <w:numId w:val="88"/>
              </w:numPr>
              <w:ind w:left="1224"/>
              <w:rPr>
                <w:rFonts w:asciiTheme="minorHAnsi" w:hAnsiTheme="minorHAnsi" w:cstheme="minorHAnsi"/>
                <w:sz w:val="22"/>
                <w:szCs w:val="22"/>
              </w:rPr>
            </w:pPr>
            <w:r w:rsidRPr="00D01219">
              <w:rPr>
                <w:rFonts w:asciiTheme="minorHAnsi" w:hAnsiTheme="minorHAnsi" w:cstheme="minorHAnsi"/>
                <w:color w:val="000000"/>
                <w:sz w:val="22"/>
                <w:szCs w:val="22"/>
              </w:rPr>
              <w:t>Physical</w:t>
            </w:r>
            <w:r w:rsidRPr="00D01219">
              <w:rPr>
                <w:rFonts w:asciiTheme="minorHAnsi" w:hAnsiTheme="minorHAnsi" w:cstheme="minorHAnsi"/>
                <w:sz w:val="22"/>
                <w:szCs w:val="22"/>
              </w:rPr>
              <w:t xml:space="preserve"> assault with mild soreness, surface abrasions, scratches or small </w:t>
            </w:r>
            <w:proofErr w:type="gramStart"/>
            <w:r w:rsidRPr="00D01219">
              <w:rPr>
                <w:rFonts w:asciiTheme="minorHAnsi" w:hAnsiTheme="minorHAnsi" w:cstheme="minorHAnsi"/>
                <w:sz w:val="22"/>
                <w:szCs w:val="22"/>
              </w:rPr>
              <w:t>bruises;</w:t>
            </w:r>
            <w:proofErr w:type="gramEnd"/>
          </w:p>
          <w:p w14:paraId="29BC6961" w14:textId="77777777" w:rsidR="005F328E" w:rsidRPr="00D01219" w:rsidRDefault="005F328E" w:rsidP="001B4B73">
            <w:pPr>
              <w:pStyle w:val="ListParagraph"/>
              <w:numPr>
                <w:ilvl w:val="0"/>
                <w:numId w:val="88"/>
              </w:numPr>
              <w:ind w:left="1224"/>
              <w:rPr>
                <w:rFonts w:asciiTheme="minorHAnsi" w:hAnsiTheme="minorHAnsi" w:cstheme="minorHAnsi"/>
                <w:sz w:val="22"/>
                <w:szCs w:val="22"/>
              </w:rPr>
            </w:pPr>
            <w:r w:rsidRPr="00D01219">
              <w:rPr>
                <w:rFonts w:asciiTheme="minorHAnsi" w:hAnsiTheme="minorHAnsi" w:cstheme="minorHAnsi"/>
                <w:color w:val="000000"/>
                <w:sz w:val="22"/>
                <w:szCs w:val="22"/>
              </w:rPr>
              <w:t>Physical</w:t>
            </w:r>
            <w:r w:rsidRPr="00D01219">
              <w:rPr>
                <w:rFonts w:asciiTheme="minorHAnsi" w:hAnsiTheme="minorHAnsi" w:cstheme="minorHAnsi"/>
                <w:sz w:val="22"/>
                <w:szCs w:val="22"/>
              </w:rPr>
              <w:t xml:space="preserve"> assault with major soreness, cuts or large </w:t>
            </w:r>
            <w:proofErr w:type="gramStart"/>
            <w:r w:rsidRPr="00D01219">
              <w:rPr>
                <w:rFonts w:asciiTheme="minorHAnsi" w:hAnsiTheme="minorHAnsi" w:cstheme="minorHAnsi"/>
                <w:sz w:val="22"/>
                <w:szCs w:val="22"/>
              </w:rPr>
              <w:t>bruises;</w:t>
            </w:r>
            <w:proofErr w:type="gramEnd"/>
          </w:p>
          <w:p w14:paraId="076C47C3" w14:textId="77777777" w:rsidR="00A416BE" w:rsidRPr="00D01219" w:rsidRDefault="005F328E" w:rsidP="001B4B73">
            <w:pPr>
              <w:pStyle w:val="ListParagraph"/>
              <w:numPr>
                <w:ilvl w:val="0"/>
                <w:numId w:val="88"/>
              </w:numPr>
              <w:ind w:left="1224"/>
              <w:rPr>
                <w:rFonts w:asciiTheme="minorHAnsi" w:hAnsiTheme="minorHAnsi" w:cstheme="minorHAnsi"/>
                <w:sz w:val="22"/>
                <w:szCs w:val="22"/>
              </w:rPr>
            </w:pPr>
            <w:r w:rsidRPr="00D01219">
              <w:rPr>
                <w:rFonts w:asciiTheme="minorHAnsi" w:hAnsiTheme="minorHAnsi" w:cstheme="minorHAnsi"/>
                <w:color w:val="000000"/>
                <w:sz w:val="22"/>
                <w:szCs w:val="22"/>
              </w:rPr>
              <w:t>Physical</w:t>
            </w:r>
            <w:r w:rsidRPr="00D01219">
              <w:rPr>
                <w:rFonts w:asciiTheme="minorHAnsi" w:hAnsiTheme="minorHAnsi" w:cstheme="minorHAnsi"/>
                <w:sz w:val="22"/>
                <w:szCs w:val="22"/>
              </w:rPr>
              <w:t xml:space="preserve"> assault with severe lacerations, a bone fracture or a head injury; or</w:t>
            </w:r>
          </w:p>
          <w:p w14:paraId="42BA6E1A" w14:textId="101239C9" w:rsidR="005F328E" w:rsidRPr="00D01219" w:rsidRDefault="005F328E" w:rsidP="001B4B73">
            <w:pPr>
              <w:pStyle w:val="ListParagraph"/>
              <w:numPr>
                <w:ilvl w:val="0"/>
                <w:numId w:val="88"/>
              </w:numPr>
              <w:ind w:left="1224"/>
              <w:rPr>
                <w:rFonts w:asciiTheme="minorHAnsi" w:hAnsiTheme="minorHAnsi" w:cstheme="minorHAnsi"/>
                <w:sz w:val="22"/>
                <w:szCs w:val="22"/>
              </w:rPr>
            </w:pPr>
            <w:r w:rsidRPr="00D01219">
              <w:rPr>
                <w:rFonts w:asciiTheme="minorHAnsi" w:hAnsiTheme="minorHAnsi" w:cstheme="minorHAnsi"/>
                <w:color w:val="000000"/>
                <w:sz w:val="22"/>
                <w:szCs w:val="22"/>
              </w:rPr>
              <w:t>Physical</w:t>
            </w:r>
            <w:r w:rsidRPr="00D01219">
              <w:rPr>
                <w:rFonts w:asciiTheme="minorHAnsi" w:hAnsiTheme="minorHAnsi" w:cstheme="minorHAnsi"/>
                <w:sz w:val="22"/>
                <w:szCs w:val="22"/>
              </w:rPr>
              <w:t xml:space="preserve"> assault with loss of limb or death</w:t>
            </w:r>
            <w:r w:rsidR="00B352C0" w:rsidRPr="00D01219">
              <w:rPr>
                <w:rFonts w:asciiTheme="minorHAnsi" w:hAnsiTheme="minorHAnsi" w:cstheme="minorHAnsi"/>
                <w:sz w:val="22"/>
                <w:szCs w:val="22"/>
              </w:rPr>
              <w:t xml:space="preserve">                                                               </w:t>
            </w:r>
            <w:r w:rsidR="0072306A" w:rsidRPr="00D01219">
              <w:rPr>
                <w:rFonts w:asciiTheme="minorHAnsi" w:hAnsiTheme="minorHAnsi" w:cstheme="minorHAnsi"/>
                <w:sz w:val="22"/>
                <w:szCs w:val="22"/>
              </w:rPr>
              <w:t xml:space="preserve">  (</w:t>
            </w:r>
            <w:r w:rsidRPr="00D01219">
              <w:rPr>
                <w:rFonts w:asciiTheme="minorHAnsi" w:hAnsiTheme="minorHAnsi" w:cstheme="minorHAnsi"/>
                <w:i/>
                <w:sz w:val="22"/>
                <w:szCs w:val="22"/>
              </w:rPr>
              <w:t>RCW 49.19.040)</w:t>
            </w:r>
          </w:p>
        </w:tc>
        <w:tc>
          <w:tcPr>
            <w:tcW w:w="892" w:type="dxa"/>
            <w:tcBorders>
              <w:left w:val="single" w:sz="4" w:space="0" w:color="auto"/>
              <w:right w:val="single" w:sz="4" w:space="0" w:color="auto"/>
            </w:tcBorders>
            <w:shd w:val="clear" w:color="auto" w:fill="auto"/>
          </w:tcPr>
          <w:p w14:paraId="051EB7E9"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06821EAB"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48DF425D"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3801C520"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r>
      <w:tr w:rsidR="005F328E" w:rsidRPr="009812B9" w14:paraId="652BAAD3"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08C6EFEA" w14:textId="11FA7129" w:rsidR="005F328E" w:rsidRPr="00D01219" w:rsidRDefault="00714741" w:rsidP="001B4B73">
            <w:pPr>
              <w:pStyle w:val="ListParagraph"/>
              <w:numPr>
                <w:ilvl w:val="0"/>
                <w:numId w:val="90"/>
              </w:numPr>
              <w:spacing w:after="80"/>
              <w:rPr>
                <w:rFonts w:asciiTheme="minorHAnsi" w:hAnsiTheme="minorHAnsi" w:cstheme="minorHAnsi"/>
                <w:sz w:val="22"/>
                <w:szCs w:val="22"/>
              </w:rPr>
            </w:pPr>
            <w:r w:rsidRPr="00D01219">
              <w:rPr>
                <w:rFonts w:asciiTheme="minorHAnsi" w:hAnsiTheme="minorHAnsi" w:cstheme="minorHAnsi"/>
                <w:color w:val="000000"/>
                <w:sz w:val="22"/>
                <w:szCs w:val="22"/>
              </w:rPr>
              <w:t xml:space="preserve">An identification of any body part injured </w:t>
            </w:r>
            <w:r w:rsidRPr="00D01219">
              <w:rPr>
                <w:rFonts w:asciiTheme="minorHAnsi" w:hAnsiTheme="minorHAnsi" w:cstheme="minorHAnsi"/>
                <w:i/>
                <w:sz w:val="22"/>
                <w:szCs w:val="22"/>
              </w:rPr>
              <w:t>(RCW 49.19.040)</w:t>
            </w:r>
          </w:p>
        </w:tc>
        <w:tc>
          <w:tcPr>
            <w:tcW w:w="892" w:type="dxa"/>
            <w:tcBorders>
              <w:left w:val="single" w:sz="4" w:space="0" w:color="auto"/>
              <w:right w:val="single" w:sz="4" w:space="0" w:color="auto"/>
            </w:tcBorders>
            <w:shd w:val="clear" w:color="auto" w:fill="auto"/>
          </w:tcPr>
          <w:p w14:paraId="52EEA545"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284729ED"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4D20251D"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653CB654"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RPr="009812B9" w14:paraId="195153B5"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4D788B59" w14:textId="4022E4CE" w:rsidR="00714741" w:rsidRPr="00D01219" w:rsidRDefault="00714741" w:rsidP="001B4B73">
            <w:pPr>
              <w:pStyle w:val="ListParagraph"/>
              <w:numPr>
                <w:ilvl w:val="0"/>
                <w:numId w:val="90"/>
              </w:numPr>
              <w:rPr>
                <w:rFonts w:asciiTheme="minorHAnsi" w:hAnsiTheme="minorHAnsi" w:cstheme="minorHAnsi"/>
                <w:i/>
                <w:sz w:val="22"/>
                <w:szCs w:val="22"/>
              </w:rPr>
            </w:pPr>
            <w:r w:rsidRPr="00D01219">
              <w:rPr>
                <w:rFonts w:asciiTheme="minorHAnsi" w:hAnsiTheme="minorHAnsi" w:cstheme="minorHAnsi"/>
                <w:sz w:val="22"/>
                <w:szCs w:val="22"/>
              </w:rPr>
              <w:t>A description of the assaultive behavior as</w:t>
            </w:r>
            <w:r w:rsidR="00B352C0" w:rsidRPr="00D01219">
              <w:rPr>
                <w:rFonts w:asciiTheme="minorHAnsi" w:hAnsiTheme="minorHAnsi" w:cstheme="minorHAnsi"/>
                <w:sz w:val="22"/>
                <w:szCs w:val="22"/>
              </w:rPr>
              <w:t>:</w:t>
            </w:r>
            <w:r w:rsidRPr="00D01219">
              <w:rPr>
                <w:rFonts w:asciiTheme="minorHAnsi" w:hAnsiTheme="minorHAnsi" w:cstheme="minorHAnsi"/>
                <w:color w:val="000000"/>
                <w:sz w:val="22"/>
                <w:szCs w:val="22"/>
              </w:rPr>
              <w:t xml:space="preserve"> </w:t>
            </w:r>
            <w:r w:rsidRPr="00D01219">
              <w:rPr>
                <w:rFonts w:asciiTheme="minorHAnsi" w:hAnsiTheme="minorHAnsi" w:cstheme="minorHAnsi"/>
                <w:i/>
                <w:sz w:val="22"/>
                <w:szCs w:val="22"/>
              </w:rPr>
              <w:t xml:space="preserve">(ORS 654.416) </w:t>
            </w:r>
          </w:p>
          <w:p w14:paraId="41550872" w14:textId="71EDDE5D" w:rsidR="00714741" w:rsidRPr="00D01219" w:rsidRDefault="00714741" w:rsidP="001B4B73">
            <w:pPr>
              <w:pStyle w:val="ListParagraph"/>
              <w:numPr>
                <w:ilvl w:val="0"/>
                <w:numId w:val="89"/>
              </w:numPr>
              <w:rPr>
                <w:rFonts w:asciiTheme="minorHAnsi" w:hAnsiTheme="minorHAnsi" w:cstheme="minorHAnsi"/>
                <w:sz w:val="22"/>
                <w:szCs w:val="22"/>
              </w:rPr>
            </w:pPr>
            <w:r w:rsidRPr="00D01219">
              <w:rPr>
                <w:rFonts w:asciiTheme="minorHAnsi" w:hAnsiTheme="minorHAnsi" w:cstheme="minorHAnsi"/>
                <w:sz w:val="22"/>
                <w:szCs w:val="22"/>
              </w:rPr>
              <w:t xml:space="preserve">An assault with mild soreness, surface abrasions, scratches or small </w:t>
            </w:r>
            <w:proofErr w:type="gramStart"/>
            <w:r w:rsidRPr="00D01219">
              <w:rPr>
                <w:rFonts w:asciiTheme="minorHAnsi" w:hAnsiTheme="minorHAnsi" w:cstheme="minorHAnsi"/>
                <w:sz w:val="22"/>
                <w:szCs w:val="22"/>
              </w:rPr>
              <w:t>bruises;</w:t>
            </w:r>
            <w:proofErr w:type="gramEnd"/>
          </w:p>
          <w:p w14:paraId="7631E543" w14:textId="77777777" w:rsidR="00714741" w:rsidRPr="00D01219" w:rsidRDefault="00714741" w:rsidP="001B4B73">
            <w:pPr>
              <w:pStyle w:val="ListParagraph"/>
              <w:numPr>
                <w:ilvl w:val="0"/>
                <w:numId w:val="89"/>
              </w:numPr>
              <w:rPr>
                <w:rFonts w:asciiTheme="minorHAnsi" w:hAnsiTheme="minorHAnsi" w:cstheme="minorHAnsi"/>
                <w:sz w:val="22"/>
                <w:szCs w:val="22"/>
              </w:rPr>
            </w:pPr>
            <w:r w:rsidRPr="00D01219">
              <w:rPr>
                <w:rFonts w:asciiTheme="minorHAnsi" w:hAnsiTheme="minorHAnsi" w:cstheme="minorHAnsi"/>
                <w:sz w:val="22"/>
                <w:szCs w:val="22"/>
              </w:rPr>
              <w:t xml:space="preserve">An assault with major soreness, cuts or large </w:t>
            </w:r>
            <w:proofErr w:type="gramStart"/>
            <w:r w:rsidRPr="00D01219">
              <w:rPr>
                <w:rFonts w:asciiTheme="minorHAnsi" w:hAnsiTheme="minorHAnsi" w:cstheme="minorHAnsi"/>
                <w:sz w:val="22"/>
                <w:szCs w:val="22"/>
              </w:rPr>
              <w:t>bruises;</w:t>
            </w:r>
            <w:proofErr w:type="gramEnd"/>
          </w:p>
          <w:p w14:paraId="73353219" w14:textId="77777777" w:rsidR="00714741" w:rsidRPr="00D01219" w:rsidRDefault="00714741" w:rsidP="001B4B73">
            <w:pPr>
              <w:pStyle w:val="ListParagraph"/>
              <w:numPr>
                <w:ilvl w:val="0"/>
                <w:numId w:val="89"/>
              </w:numPr>
              <w:rPr>
                <w:rFonts w:asciiTheme="minorHAnsi" w:hAnsiTheme="minorHAnsi" w:cstheme="minorHAnsi"/>
                <w:sz w:val="22"/>
                <w:szCs w:val="22"/>
              </w:rPr>
            </w:pPr>
            <w:r w:rsidRPr="00D01219">
              <w:rPr>
                <w:rFonts w:asciiTheme="minorHAnsi" w:hAnsiTheme="minorHAnsi" w:cstheme="minorHAnsi"/>
                <w:sz w:val="22"/>
                <w:szCs w:val="22"/>
              </w:rPr>
              <w:t>An assault with severe lacerations, a bone fracture or a head injury; or</w:t>
            </w:r>
          </w:p>
          <w:p w14:paraId="254B6EED" w14:textId="49E584C9" w:rsidR="00EB2051" w:rsidRPr="00D01219" w:rsidRDefault="00714741" w:rsidP="001B4B73">
            <w:pPr>
              <w:pStyle w:val="ListParagraph"/>
              <w:numPr>
                <w:ilvl w:val="0"/>
                <w:numId w:val="89"/>
              </w:numPr>
              <w:rPr>
                <w:rFonts w:asciiTheme="minorHAnsi" w:hAnsiTheme="minorHAnsi" w:cstheme="minorHAnsi"/>
                <w:sz w:val="22"/>
                <w:szCs w:val="22"/>
              </w:rPr>
            </w:pPr>
            <w:r w:rsidRPr="00D01219">
              <w:rPr>
                <w:rFonts w:asciiTheme="minorHAnsi" w:hAnsiTheme="minorHAnsi" w:cstheme="minorHAnsi"/>
                <w:sz w:val="22"/>
                <w:szCs w:val="22"/>
              </w:rPr>
              <w:t>An assault with loss of limb or death;</w:t>
            </w:r>
          </w:p>
        </w:tc>
        <w:tc>
          <w:tcPr>
            <w:tcW w:w="892" w:type="dxa"/>
            <w:tcBorders>
              <w:left w:val="single" w:sz="4" w:space="0" w:color="auto"/>
              <w:right w:val="single" w:sz="4" w:space="0" w:color="auto"/>
            </w:tcBorders>
            <w:shd w:val="clear" w:color="auto" w:fill="auto"/>
          </w:tcPr>
          <w:p w14:paraId="59EB33DE"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2F31A736"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1EE89B1C"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5C934881"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5F328E" w:rsidRPr="009812B9" w14:paraId="701C168C"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61C2C4BF" w14:textId="10274531" w:rsidR="005F328E" w:rsidRPr="00D01219" w:rsidRDefault="00714741" w:rsidP="001B4B73">
            <w:pPr>
              <w:pStyle w:val="ListParagraph"/>
              <w:numPr>
                <w:ilvl w:val="0"/>
                <w:numId w:val="91"/>
              </w:numPr>
              <w:spacing w:after="80"/>
              <w:ind w:left="810"/>
              <w:rPr>
                <w:rFonts w:asciiTheme="minorHAnsi" w:hAnsiTheme="minorHAnsi" w:cstheme="minorHAnsi"/>
                <w:sz w:val="22"/>
                <w:szCs w:val="22"/>
              </w:rPr>
            </w:pPr>
            <w:r w:rsidRPr="00D01219">
              <w:rPr>
                <w:rFonts w:asciiTheme="minorHAnsi" w:hAnsiTheme="minorHAnsi" w:cstheme="minorHAnsi"/>
                <w:sz w:val="22"/>
                <w:szCs w:val="22"/>
              </w:rPr>
              <w:t xml:space="preserve">An identification of the physical </w:t>
            </w:r>
            <w:r w:rsidR="0072306A" w:rsidRPr="00D01219">
              <w:rPr>
                <w:rFonts w:asciiTheme="minorHAnsi" w:hAnsiTheme="minorHAnsi" w:cstheme="minorHAnsi"/>
                <w:sz w:val="22"/>
                <w:szCs w:val="22"/>
              </w:rPr>
              <w:t>injury</w:t>
            </w:r>
            <w:r w:rsidR="0072306A" w:rsidRPr="00D01219">
              <w:rPr>
                <w:rFonts w:asciiTheme="minorHAnsi" w:hAnsiTheme="minorHAnsi" w:cstheme="minorHAnsi"/>
                <w:i/>
                <w:sz w:val="22"/>
                <w:szCs w:val="22"/>
              </w:rPr>
              <w:t xml:space="preserve"> (</w:t>
            </w:r>
            <w:r w:rsidRPr="00D01219">
              <w:rPr>
                <w:rFonts w:asciiTheme="minorHAnsi" w:hAnsiTheme="minorHAnsi" w:cstheme="minorHAnsi"/>
                <w:i/>
                <w:sz w:val="22"/>
                <w:szCs w:val="22"/>
              </w:rPr>
              <w:t>ORS 654.416)</w:t>
            </w:r>
          </w:p>
        </w:tc>
        <w:tc>
          <w:tcPr>
            <w:tcW w:w="892" w:type="dxa"/>
            <w:tcBorders>
              <w:left w:val="single" w:sz="4" w:space="0" w:color="auto"/>
              <w:right w:val="single" w:sz="4" w:space="0" w:color="auto"/>
            </w:tcBorders>
            <w:shd w:val="clear" w:color="auto" w:fill="auto"/>
          </w:tcPr>
          <w:p w14:paraId="0802C176"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6CC478D2"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485C0FE4"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0EDA848F" w14:textId="77777777" w:rsidR="005F328E" w:rsidRPr="009812B9" w:rsidRDefault="005F328E"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RPr="009812B9" w14:paraId="4C8A8EDE"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7AEAD13E" w14:textId="731D4A13" w:rsidR="00E008A4" w:rsidRPr="00D01219" w:rsidRDefault="00E008A4" w:rsidP="001B4B73">
            <w:pPr>
              <w:pStyle w:val="ListParagraph"/>
              <w:numPr>
                <w:ilvl w:val="0"/>
                <w:numId w:val="91"/>
              </w:numPr>
              <w:spacing w:after="80"/>
              <w:ind w:left="810"/>
              <w:rPr>
                <w:rFonts w:asciiTheme="minorHAnsi" w:hAnsiTheme="minorHAnsi" w:cstheme="minorHAnsi"/>
                <w:sz w:val="22"/>
                <w:szCs w:val="22"/>
              </w:rPr>
            </w:pPr>
            <w:r w:rsidRPr="00D01219">
              <w:rPr>
                <w:rFonts w:asciiTheme="minorHAnsi" w:hAnsiTheme="minorHAnsi" w:cstheme="minorHAnsi"/>
                <w:sz w:val="22"/>
                <w:szCs w:val="22"/>
              </w:rPr>
              <w:t>A description of any weapon used;</w:t>
            </w:r>
            <w:r w:rsidR="00EB2051" w:rsidRPr="00D01219">
              <w:rPr>
                <w:rFonts w:asciiTheme="minorHAnsi" w:hAnsiTheme="minorHAnsi" w:cstheme="minorHAnsi"/>
                <w:sz w:val="22"/>
                <w:szCs w:val="22"/>
              </w:rPr>
              <w:t xml:space="preserve"> </w:t>
            </w:r>
            <w:r w:rsidR="00226CE8" w:rsidRPr="00D01219">
              <w:rPr>
                <w:rFonts w:asciiTheme="minorHAnsi" w:hAnsiTheme="minorHAnsi" w:cstheme="minorHAnsi"/>
                <w:i/>
                <w:sz w:val="22"/>
                <w:szCs w:val="22"/>
              </w:rPr>
              <w:t>(ORS 654.416) (RCW 49.19.040)</w:t>
            </w:r>
          </w:p>
        </w:tc>
        <w:tc>
          <w:tcPr>
            <w:tcW w:w="892" w:type="dxa"/>
            <w:tcBorders>
              <w:left w:val="single" w:sz="4" w:space="0" w:color="auto"/>
              <w:right w:val="single" w:sz="4" w:space="0" w:color="auto"/>
            </w:tcBorders>
            <w:shd w:val="clear" w:color="auto" w:fill="auto"/>
          </w:tcPr>
          <w:p w14:paraId="1D6A43B7"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10B497A1"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7B29AE49"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09102C92"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RPr="009812B9" w14:paraId="6EDE3203"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7A97AC78" w14:textId="52D280A3" w:rsidR="00EB2051" w:rsidRPr="00D01219" w:rsidRDefault="00226CE8" w:rsidP="001B4B73">
            <w:pPr>
              <w:pStyle w:val="ListParagraph"/>
              <w:numPr>
                <w:ilvl w:val="0"/>
                <w:numId w:val="91"/>
              </w:numPr>
              <w:ind w:left="792"/>
              <w:rPr>
                <w:rFonts w:asciiTheme="minorHAnsi" w:hAnsiTheme="minorHAnsi" w:cstheme="minorHAnsi"/>
                <w:sz w:val="22"/>
                <w:szCs w:val="22"/>
              </w:rPr>
            </w:pPr>
            <w:r w:rsidRPr="00D01219">
              <w:rPr>
                <w:rFonts w:asciiTheme="minorHAnsi" w:hAnsiTheme="minorHAnsi" w:cstheme="minorHAnsi"/>
                <w:sz w:val="22"/>
                <w:szCs w:val="22"/>
              </w:rPr>
              <w:t xml:space="preserve">The number of employees, including nursing staff as defined in </w:t>
            </w:r>
            <w:hyperlink r:id="rId33" w:history="1">
              <w:r w:rsidRPr="00D01219">
                <w:rPr>
                  <w:rStyle w:val="Hyperlink"/>
                  <w:rFonts w:asciiTheme="minorHAnsi" w:hAnsiTheme="minorHAnsi" w:cstheme="minorHAnsi"/>
                  <w:color w:val="0099FF"/>
                  <w:sz w:val="22"/>
                  <w:szCs w:val="22"/>
                </w:rPr>
                <w:t>ORS 441.179</w:t>
              </w:r>
            </w:hyperlink>
            <w:r w:rsidRPr="00D01219">
              <w:rPr>
                <w:rFonts w:asciiTheme="minorHAnsi" w:hAnsiTheme="minorHAnsi" w:cstheme="minorHAnsi"/>
                <w:b/>
                <w:bCs/>
                <w:color w:val="0099FF"/>
                <w:sz w:val="22"/>
                <w:szCs w:val="22"/>
              </w:rPr>
              <w:t xml:space="preserve"> </w:t>
            </w:r>
            <w:r w:rsidRPr="00D01219">
              <w:rPr>
                <w:rFonts w:asciiTheme="minorHAnsi" w:hAnsiTheme="minorHAnsi" w:cstheme="minorHAnsi"/>
                <w:sz w:val="22"/>
                <w:szCs w:val="22"/>
              </w:rPr>
              <w:t>in the immediate area of the assault when it occurred</w:t>
            </w:r>
            <w:r w:rsidRPr="00D01219">
              <w:rPr>
                <w:rFonts w:asciiTheme="minorHAnsi" w:hAnsiTheme="minorHAnsi" w:cstheme="minorHAnsi"/>
                <w:i/>
                <w:sz w:val="22"/>
                <w:szCs w:val="22"/>
              </w:rPr>
              <w:t>(ORS 654.416)</w:t>
            </w:r>
            <w:r w:rsidR="00B352C0" w:rsidRPr="00D01219">
              <w:rPr>
                <w:rFonts w:asciiTheme="minorHAnsi" w:hAnsiTheme="minorHAnsi" w:cstheme="minorHAnsi"/>
                <w:i/>
                <w:sz w:val="22"/>
                <w:szCs w:val="22"/>
              </w:rPr>
              <w:t xml:space="preserve">; </w:t>
            </w:r>
            <w:r w:rsidR="00EB2051" w:rsidRPr="00D01219">
              <w:rPr>
                <w:rFonts w:asciiTheme="minorHAnsi" w:hAnsiTheme="minorHAnsi" w:cstheme="minorHAnsi"/>
                <w:sz w:val="22"/>
                <w:szCs w:val="22"/>
              </w:rPr>
              <w:t xml:space="preserve">The number of employees </w:t>
            </w:r>
            <w:r w:rsidR="00EB2051" w:rsidRPr="00D01219">
              <w:rPr>
                <w:rFonts w:asciiTheme="minorHAnsi" w:hAnsiTheme="minorHAnsi" w:cstheme="minorHAnsi"/>
                <w:color w:val="000000"/>
                <w:sz w:val="22"/>
                <w:szCs w:val="22"/>
              </w:rPr>
              <w:t>in the vicinity of the act when it occurred</w:t>
            </w:r>
            <w:r w:rsidRPr="00D01219">
              <w:rPr>
                <w:rFonts w:asciiTheme="minorHAnsi" w:hAnsiTheme="minorHAnsi" w:cstheme="minorHAnsi"/>
                <w:color w:val="000000"/>
                <w:sz w:val="22"/>
                <w:szCs w:val="22"/>
              </w:rPr>
              <w:t xml:space="preserve"> </w:t>
            </w:r>
            <w:r w:rsidRPr="00D01219">
              <w:rPr>
                <w:rFonts w:asciiTheme="minorHAnsi" w:hAnsiTheme="minorHAnsi" w:cstheme="minorHAnsi"/>
                <w:i/>
                <w:sz w:val="22"/>
                <w:szCs w:val="22"/>
              </w:rPr>
              <w:t>(RCW 49.19.040)</w:t>
            </w:r>
          </w:p>
        </w:tc>
        <w:tc>
          <w:tcPr>
            <w:tcW w:w="892" w:type="dxa"/>
            <w:tcBorders>
              <w:left w:val="single" w:sz="4" w:space="0" w:color="auto"/>
              <w:right w:val="single" w:sz="4" w:space="0" w:color="auto"/>
            </w:tcBorders>
            <w:shd w:val="clear" w:color="auto" w:fill="auto"/>
          </w:tcPr>
          <w:p w14:paraId="27C05EEC"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1A0649CC"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7E49C436"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6EF95927"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RPr="009812B9" w14:paraId="68CB4A5F"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5D319F3D" w14:textId="1D72992D" w:rsidR="00EB2051" w:rsidRPr="00D01219" w:rsidRDefault="00E008A4" w:rsidP="001B4B73">
            <w:pPr>
              <w:pStyle w:val="ListParagraph"/>
              <w:numPr>
                <w:ilvl w:val="0"/>
                <w:numId w:val="91"/>
              </w:numPr>
              <w:ind w:left="792"/>
              <w:rPr>
                <w:rFonts w:asciiTheme="minorHAnsi" w:hAnsiTheme="minorHAnsi" w:cstheme="minorHAnsi"/>
                <w:sz w:val="22"/>
                <w:szCs w:val="22"/>
              </w:rPr>
            </w:pPr>
            <w:r w:rsidRPr="00D01219">
              <w:rPr>
                <w:rFonts w:asciiTheme="minorHAnsi" w:hAnsiTheme="minorHAnsi" w:cstheme="minorHAnsi"/>
                <w:sz w:val="22"/>
                <w:szCs w:val="22"/>
              </w:rPr>
              <w:t>A description of actions taken by the employees and the health care employer in response to the assault</w:t>
            </w:r>
            <w:r w:rsidR="00226CE8" w:rsidRPr="00D01219">
              <w:rPr>
                <w:rFonts w:asciiTheme="minorHAnsi" w:hAnsiTheme="minorHAnsi" w:cstheme="minorHAnsi"/>
                <w:sz w:val="22"/>
                <w:szCs w:val="22"/>
              </w:rPr>
              <w:t>/</w:t>
            </w:r>
            <w:r w:rsidR="0072306A" w:rsidRPr="00D01219">
              <w:rPr>
                <w:rFonts w:asciiTheme="minorHAnsi" w:hAnsiTheme="minorHAnsi" w:cstheme="minorHAnsi"/>
                <w:sz w:val="22"/>
                <w:szCs w:val="22"/>
              </w:rPr>
              <w:t>act.</w:t>
            </w:r>
            <w:r w:rsidR="0072306A" w:rsidRPr="00D01219">
              <w:rPr>
                <w:rFonts w:asciiTheme="minorHAnsi" w:hAnsiTheme="minorHAnsi" w:cstheme="minorHAnsi"/>
                <w:i/>
                <w:sz w:val="22"/>
                <w:szCs w:val="22"/>
              </w:rPr>
              <w:t xml:space="preserve"> (</w:t>
            </w:r>
            <w:r w:rsidR="00226CE8" w:rsidRPr="00D01219">
              <w:rPr>
                <w:rFonts w:asciiTheme="minorHAnsi" w:hAnsiTheme="minorHAnsi" w:cstheme="minorHAnsi"/>
                <w:i/>
                <w:sz w:val="22"/>
                <w:szCs w:val="22"/>
              </w:rPr>
              <w:t>ORS 654.416) (RCW 49.19.040)</w:t>
            </w:r>
          </w:p>
        </w:tc>
        <w:tc>
          <w:tcPr>
            <w:tcW w:w="892" w:type="dxa"/>
            <w:tcBorders>
              <w:left w:val="single" w:sz="4" w:space="0" w:color="auto"/>
              <w:right w:val="single" w:sz="4" w:space="0" w:color="auto"/>
            </w:tcBorders>
            <w:shd w:val="clear" w:color="auto" w:fill="auto"/>
          </w:tcPr>
          <w:p w14:paraId="53B6D4A1"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left w:val="single" w:sz="4" w:space="0" w:color="auto"/>
              <w:right w:val="single" w:sz="4" w:space="0" w:color="auto"/>
            </w:tcBorders>
            <w:shd w:val="clear" w:color="auto" w:fill="auto"/>
          </w:tcPr>
          <w:p w14:paraId="28080CCA"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left w:val="single" w:sz="4" w:space="0" w:color="auto"/>
              <w:right w:val="single" w:sz="4" w:space="0" w:color="auto"/>
            </w:tcBorders>
            <w:shd w:val="clear" w:color="auto" w:fill="auto"/>
          </w:tcPr>
          <w:p w14:paraId="57DF753A"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left w:val="single" w:sz="4" w:space="0" w:color="auto"/>
              <w:right w:val="threeDEmboss" w:sz="18" w:space="0" w:color="auto"/>
            </w:tcBorders>
            <w:shd w:val="clear" w:color="auto" w:fill="auto"/>
          </w:tcPr>
          <w:p w14:paraId="32A115BA" w14:textId="77777777" w:rsidR="00E008A4" w:rsidRPr="009812B9"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9E1FE9" w:rsidRPr="009812B9" w14:paraId="625B6B51" w14:textId="77777777" w:rsidTr="00AE6182">
        <w:trPr>
          <w:gridAfter w:val="1"/>
          <w:wAfter w:w="8" w:type="dxa"/>
          <w:trHeight w:val="74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59F11B7E" w14:textId="3775815B" w:rsidR="009E1FE9" w:rsidRPr="00D01219" w:rsidRDefault="0079123B" w:rsidP="00822249">
            <w:pPr>
              <w:pStyle w:val="ListParagraph"/>
              <w:numPr>
                <w:ilvl w:val="1"/>
                <w:numId w:val="8"/>
              </w:numPr>
              <w:rPr>
                <w:rFonts w:asciiTheme="minorHAnsi" w:hAnsiTheme="minorHAnsi" w:cstheme="minorHAnsi"/>
                <w:sz w:val="22"/>
                <w:szCs w:val="22"/>
              </w:rPr>
            </w:pPr>
            <w:r w:rsidRPr="00D01219">
              <w:rPr>
                <w:rFonts w:asciiTheme="minorHAnsi" w:eastAsiaTheme="minorHAnsi" w:hAnsiTheme="minorHAnsi" w:cstheme="minorHAnsi"/>
                <w:sz w:val="22"/>
                <w:szCs w:val="22"/>
              </w:rPr>
              <w:br w:type="page"/>
            </w:r>
            <w:r w:rsidR="009E1FE9" w:rsidRPr="00D01219">
              <w:rPr>
                <w:rFonts w:asciiTheme="minorHAnsi" w:hAnsiTheme="minorHAnsi" w:cstheme="minorHAnsi"/>
                <w:sz w:val="22"/>
                <w:szCs w:val="22"/>
              </w:rPr>
              <w:t xml:space="preserve">Data analyzed includes all assaults that occur on the premises of a health care employer or in the home of a patient receiving home health care services (if applicable) during the preceding five years or for the years that records are available if fewer than five years of records are available. </w:t>
            </w:r>
            <w:r w:rsidR="001F53CD" w:rsidRPr="00D01219">
              <w:rPr>
                <w:rFonts w:asciiTheme="minorHAnsi" w:hAnsiTheme="minorHAnsi" w:cstheme="minorHAnsi"/>
                <w:sz w:val="22"/>
                <w:szCs w:val="22"/>
              </w:rPr>
              <w:t xml:space="preserve">   </w:t>
            </w:r>
            <w:r w:rsidR="00B352C0" w:rsidRPr="00D01219">
              <w:rPr>
                <w:rFonts w:asciiTheme="minorHAnsi" w:hAnsiTheme="minorHAnsi" w:cstheme="minorHAnsi"/>
                <w:sz w:val="22"/>
                <w:szCs w:val="22"/>
              </w:rPr>
              <w:t>(</w:t>
            </w:r>
            <w:r w:rsidR="001F53CD" w:rsidRPr="00D01219">
              <w:rPr>
                <w:rFonts w:asciiTheme="minorHAnsi" w:hAnsiTheme="minorHAnsi" w:cstheme="minorHAnsi"/>
                <w:i/>
                <w:sz w:val="22"/>
                <w:szCs w:val="22"/>
              </w:rPr>
              <w:t xml:space="preserve">ORS </w:t>
            </w:r>
            <w:r w:rsidR="0072306A" w:rsidRPr="00D01219">
              <w:rPr>
                <w:rFonts w:asciiTheme="minorHAnsi" w:hAnsiTheme="minorHAnsi" w:cstheme="minorHAnsi"/>
                <w:bCs/>
                <w:i/>
                <w:sz w:val="22"/>
                <w:szCs w:val="22"/>
              </w:rPr>
              <w:t>654.414 (</w:t>
            </w:r>
            <w:r w:rsidR="001F53CD" w:rsidRPr="00D01219">
              <w:rPr>
                <w:rFonts w:asciiTheme="minorHAnsi" w:hAnsiTheme="minorHAnsi" w:cstheme="minorHAnsi"/>
                <w:bCs/>
                <w:i/>
                <w:sz w:val="22"/>
                <w:szCs w:val="22"/>
              </w:rPr>
              <w:t>2)a &amp; b</w:t>
            </w:r>
            <w:r w:rsidR="00B352C0" w:rsidRPr="00D01219">
              <w:rPr>
                <w:rFonts w:asciiTheme="minorHAnsi" w:hAnsiTheme="minorHAnsi" w:cstheme="minorHAnsi"/>
                <w:bCs/>
                <w:i/>
                <w:sz w:val="22"/>
                <w:szCs w:val="22"/>
              </w:rPr>
              <w:t>)</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11B889B7" w14:textId="77777777" w:rsidR="009E1FE9" w:rsidRPr="009812B9" w:rsidRDefault="009E1FE9" w:rsidP="0079123B">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F87FC42" w14:textId="77777777" w:rsidR="009E1FE9" w:rsidRPr="009812B9" w:rsidRDefault="009E1FE9" w:rsidP="0079123B">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EE55474" w14:textId="77777777" w:rsidR="009E1FE9" w:rsidRPr="009812B9" w:rsidRDefault="009E1FE9" w:rsidP="0079123B">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EE5D64F" w14:textId="77777777" w:rsidR="009E1FE9" w:rsidRPr="009812B9" w:rsidRDefault="009E1FE9" w:rsidP="0079123B">
            <w:pPr>
              <w:tabs>
                <w:tab w:val="left" w:pos="360"/>
              </w:tabs>
              <w:autoSpaceDE w:val="0"/>
              <w:autoSpaceDN w:val="0"/>
              <w:adjustRightInd w:val="0"/>
              <w:spacing w:after="0" w:line="240" w:lineRule="auto"/>
              <w:rPr>
                <w:rFonts w:ascii="Arial Narrow" w:hAnsi="Arial Narrow" w:cs="Arial"/>
                <w:b/>
                <w:sz w:val="18"/>
                <w:szCs w:val="22"/>
              </w:rPr>
            </w:pPr>
          </w:p>
        </w:tc>
      </w:tr>
      <w:tr w:rsidR="004F5AD8" w:rsidRPr="009812B9" w14:paraId="7B2F1FE7"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6830DB5D" w14:textId="77777777" w:rsidR="004F5AD8" w:rsidRPr="00D01219" w:rsidRDefault="004F5AD8" w:rsidP="00822249">
            <w:pPr>
              <w:pStyle w:val="ListParagraph"/>
              <w:numPr>
                <w:ilvl w:val="1"/>
                <w:numId w:val="8"/>
              </w:numPr>
              <w:rPr>
                <w:rFonts w:asciiTheme="minorHAnsi" w:hAnsiTheme="minorHAnsi" w:cstheme="minorHAnsi"/>
                <w:bCs/>
                <w:sz w:val="22"/>
                <w:szCs w:val="22"/>
              </w:rPr>
            </w:pPr>
            <w:r w:rsidRPr="00D01219">
              <w:rPr>
                <w:rFonts w:asciiTheme="minorHAnsi" w:hAnsiTheme="minorHAnsi" w:cstheme="minorHAnsi"/>
                <w:bCs/>
                <w:sz w:val="22"/>
                <w:szCs w:val="22"/>
              </w:rPr>
              <w:t xml:space="preserve">Data review includes analysis of: </w:t>
            </w:r>
          </w:p>
          <w:p w14:paraId="355C6FEE" w14:textId="77777777" w:rsidR="004F5AD8" w:rsidRPr="00D01219" w:rsidRDefault="004F5AD8" w:rsidP="00D01219">
            <w:pPr>
              <w:pStyle w:val="ListParagraph"/>
              <w:numPr>
                <w:ilvl w:val="0"/>
                <w:numId w:val="10"/>
              </w:numPr>
              <w:ind w:left="792"/>
              <w:rPr>
                <w:rFonts w:asciiTheme="minorHAnsi" w:hAnsiTheme="minorHAnsi" w:cstheme="minorHAnsi"/>
                <w:sz w:val="22"/>
                <w:szCs w:val="22"/>
              </w:rPr>
            </w:pPr>
            <w:r w:rsidRPr="00D01219">
              <w:rPr>
                <w:rFonts w:asciiTheme="minorHAnsi" w:hAnsiTheme="minorHAnsi" w:cstheme="minorHAnsi"/>
                <w:sz w:val="22"/>
                <w:szCs w:val="22"/>
              </w:rPr>
              <w:t xml:space="preserve">Near miss events and first aid only (non-recordable) incidents </w:t>
            </w:r>
          </w:p>
          <w:p w14:paraId="363EBB94" w14:textId="58AC965E" w:rsidR="004F5AD8" w:rsidRPr="00D01219" w:rsidRDefault="004F5AD8" w:rsidP="00D01219">
            <w:pPr>
              <w:pStyle w:val="ListParagraph"/>
              <w:numPr>
                <w:ilvl w:val="0"/>
                <w:numId w:val="10"/>
              </w:numPr>
              <w:tabs>
                <w:tab w:val="left" w:pos="360"/>
              </w:tabs>
              <w:ind w:left="792"/>
              <w:rPr>
                <w:rFonts w:asciiTheme="minorHAnsi" w:hAnsiTheme="minorHAnsi" w:cstheme="minorHAnsi"/>
                <w:sz w:val="22"/>
                <w:szCs w:val="22"/>
              </w:rPr>
            </w:pPr>
            <w:r w:rsidRPr="00D01219">
              <w:rPr>
                <w:rFonts w:asciiTheme="minorHAnsi" w:hAnsiTheme="minorHAnsi" w:cstheme="minorHAnsi"/>
                <w:bCs/>
                <w:sz w:val="22"/>
                <w:szCs w:val="22"/>
              </w:rPr>
              <w:t>Security/code gray</w:t>
            </w:r>
            <w:r w:rsidR="000969C7" w:rsidRPr="00D01219">
              <w:rPr>
                <w:rFonts w:asciiTheme="minorHAnsi" w:hAnsiTheme="minorHAnsi" w:cstheme="minorHAnsi"/>
                <w:bCs/>
                <w:sz w:val="22"/>
                <w:szCs w:val="22"/>
              </w:rPr>
              <w:t xml:space="preserve"> or white</w:t>
            </w:r>
            <w:r w:rsidRPr="00D01219">
              <w:rPr>
                <w:rFonts w:asciiTheme="minorHAnsi" w:hAnsiTheme="minorHAnsi" w:cstheme="minorHAnsi"/>
                <w:bCs/>
                <w:sz w:val="22"/>
                <w:szCs w:val="22"/>
              </w:rPr>
              <w:t xml:space="preserve"> reports and police reports if relevant</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1FAEE67F" w14:textId="77777777" w:rsidR="004F5AD8" w:rsidRPr="009812B9"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3CD65CA" w14:textId="77777777" w:rsidR="004F5AD8" w:rsidRPr="009812B9"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9C6AD15" w14:textId="77777777" w:rsidR="004F5AD8" w:rsidRPr="009812B9"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65EAC908" w14:textId="77777777" w:rsidR="004F5AD8" w:rsidRPr="009812B9"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r>
      <w:tr w:rsidR="00446D29" w:rsidRPr="009812B9" w14:paraId="0590F91B"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0424D8AB" w14:textId="6D33DAD4" w:rsidR="00446D29" w:rsidRPr="00D01219" w:rsidRDefault="00446D29" w:rsidP="00822249">
            <w:pPr>
              <w:pStyle w:val="ListParagraph"/>
              <w:numPr>
                <w:ilvl w:val="1"/>
                <w:numId w:val="8"/>
              </w:numPr>
              <w:rPr>
                <w:rFonts w:asciiTheme="minorHAnsi" w:hAnsiTheme="minorHAnsi" w:cstheme="minorHAnsi"/>
                <w:bCs/>
                <w:sz w:val="22"/>
                <w:szCs w:val="22"/>
              </w:rPr>
            </w:pPr>
            <w:r w:rsidRPr="00D01219">
              <w:rPr>
                <w:rFonts w:asciiTheme="minorHAnsi" w:hAnsiTheme="minorHAnsi" w:cstheme="minorHAnsi"/>
                <w:bCs/>
                <w:sz w:val="22"/>
                <w:szCs w:val="22"/>
              </w:rPr>
              <w:t>Data review includes (but not limited to) analysis of the:</w:t>
            </w:r>
          </w:p>
          <w:p w14:paraId="2B8DE43E" w14:textId="1498BC64" w:rsidR="00446D29" w:rsidRPr="00D01219" w:rsidRDefault="00446D29" w:rsidP="001B4B73">
            <w:pPr>
              <w:pStyle w:val="ListParagraph"/>
              <w:numPr>
                <w:ilvl w:val="0"/>
                <w:numId w:val="97"/>
              </w:numPr>
              <w:rPr>
                <w:rFonts w:asciiTheme="minorHAnsi" w:hAnsiTheme="minorHAnsi" w:cstheme="minorHAnsi"/>
                <w:bCs/>
                <w:sz w:val="22"/>
                <w:szCs w:val="22"/>
              </w:rPr>
            </w:pPr>
            <w:r w:rsidRPr="00D01219">
              <w:rPr>
                <w:rFonts w:asciiTheme="minorHAnsi" w:hAnsiTheme="minorHAnsi" w:cstheme="minorHAnsi"/>
                <w:bCs/>
                <w:sz w:val="22"/>
                <w:szCs w:val="22"/>
              </w:rPr>
              <w:t>The location of assaults (depts./units and work areas)</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D79F42A"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A98F7B4"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9638563"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2A010E5E"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r>
      <w:tr w:rsidR="00446D29" w:rsidRPr="009812B9" w14:paraId="138F056D"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125A1364" w14:textId="427FF882" w:rsidR="00446D29" w:rsidRPr="00D01219" w:rsidRDefault="00446D29" w:rsidP="001B4B73">
            <w:pPr>
              <w:pStyle w:val="ListParagraph"/>
              <w:numPr>
                <w:ilvl w:val="0"/>
                <w:numId w:val="97"/>
              </w:numPr>
              <w:rPr>
                <w:rFonts w:asciiTheme="minorHAnsi" w:hAnsiTheme="minorHAnsi" w:cstheme="minorHAnsi"/>
                <w:bCs/>
                <w:sz w:val="22"/>
                <w:szCs w:val="22"/>
              </w:rPr>
            </w:pPr>
            <w:r w:rsidRPr="00D01219">
              <w:rPr>
                <w:rFonts w:asciiTheme="minorHAnsi" w:hAnsiTheme="minorHAnsi" w:cstheme="minorHAnsi"/>
                <w:bCs/>
                <w:sz w:val="22"/>
                <w:szCs w:val="22"/>
              </w:rPr>
              <w:t xml:space="preserve">Job titles involved </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4A68F63"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4D79B50"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E6E1770"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6086198C"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r>
      <w:tr w:rsidR="00446D29" w:rsidRPr="009812B9" w14:paraId="64155B62"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7B167553" w14:textId="426D6533" w:rsidR="00446D29" w:rsidRPr="00D01219" w:rsidRDefault="00446D29" w:rsidP="001B4B73">
            <w:pPr>
              <w:pStyle w:val="ListParagraph"/>
              <w:numPr>
                <w:ilvl w:val="0"/>
                <w:numId w:val="97"/>
              </w:numPr>
              <w:rPr>
                <w:rFonts w:asciiTheme="minorHAnsi" w:hAnsiTheme="minorHAnsi" w:cstheme="minorHAnsi"/>
                <w:bCs/>
                <w:sz w:val="22"/>
                <w:szCs w:val="22"/>
              </w:rPr>
            </w:pPr>
            <w:r w:rsidRPr="00D01219">
              <w:rPr>
                <w:rFonts w:asciiTheme="minorHAnsi" w:hAnsiTheme="minorHAnsi" w:cstheme="minorHAnsi"/>
                <w:bCs/>
                <w:sz w:val="22"/>
                <w:szCs w:val="22"/>
              </w:rPr>
              <w:t xml:space="preserve">Types of and severity of assaults </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79FEEF5"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D9F05F2"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8B3DFB2"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7996DC8"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r>
      <w:tr w:rsidR="00446D29" w:rsidRPr="009812B9" w14:paraId="59751166"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07CF5685" w14:textId="79D0246C" w:rsidR="00446D29" w:rsidRPr="00D01219" w:rsidRDefault="00446D29" w:rsidP="001B4B73">
            <w:pPr>
              <w:pStyle w:val="ListParagraph"/>
              <w:numPr>
                <w:ilvl w:val="0"/>
                <w:numId w:val="97"/>
              </w:numPr>
              <w:rPr>
                <w:rFonts w:asciiTheme="minorHAnsi" w:hAnsiTheme="minorHAnsi" w:cstheme="minorHAnsi"/>
                <w:bCs/>
                <w:sz w:val="22"/>
                <w:szCs w:val="22"/>
              </w:rPr>
            </w:pPr>
            <w:r w:rsidRPr="00D01219">
              <w:rPr>
                <w:rFonts w:asciiTheme="minorHAnsi" w:hAnsiTheme="minorHAnsi" w:cstheme="minorHAnsi"/>
                <w:bCs/>
                <w:sz w:val="22"/>
                <w:szCs w:val="22"/>
              </w:rPr>
              <w:t>Specific activities being performed such as transporting a patient</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3836D53A"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A9EF2A8"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ECFCFAE"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755F05F9" w14:textId="77777777" w:rsidR="00446D29" w:rsidRPr="009812B9" w:rsidRDefault="00446D29" w:rsidP="00446D29">
            <w:pPr>
              <w:tabs>
                <w:tab w:val="left" w:pos="360"/>
              </w:tabs>
              <w:autoSpaceDE w:val="0"/>
              <w:autoSpaceDN w:val="0"/>
              <w:adjustRightInd w:val="0"/>
              <w:spacing w:after="0" w:line="240" w:lineRule="auto"/>
              <w:rPr>
                <w:rFonts w:ascii="Arial Narrow" w:hAnsi="Arial Narrow" w:cs="Arial"/>
                <w:b/>
                <w:sz w:val="18"/>
                <w:szCs w:val="22"/>
              </w:rPr>
            </w:pPr>
          </w:p>
        </w:tc>
      </w:tr>
      <w:tr w:rsidR="0028658E" w:rsidRPr="009812B9" w14:paraId="5CC6E380" w14:textId="77777777" w:rsidTr="00AE6182">
        <w:trPr>
          <w:gridAfter w:val="1"/>
          <w:wAfter w:w="8" w:type="dxa"/>
          <w:trHeight w:val="294"/>
        </w:trPr>
        <w:tc>
          <w:tcPr>
            <w:tcW w:w="998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4DD4B279" w14:textId="77777777" w:rsidR="0028658E" w:rsidRPr="009812B9" w:rsidRDefault="0028658E" w:rsidP="001B4B73">
            <w:pPr>
              <w:pStyle w:val="ListParagraph"/>
              <w:numPr>
                <w:ilvl w:val="0"/>
                <w:numId w:val="98"/>
              </w:numPr>
              <w:tabs>
                <w:tab w:val="left" w:pos="360"/>
              </w:tabs>
              <w:rPr>
                <w:rFonts w:ascii="Arial" w:hAnsi="Arial" w:cs="Arial"/>
                <w:b/>
                <w:sz w:val="22"/>
                <w:szCs w:val="22"/>
              </w:rPr>
            </w:pPr>
            <w:r w:rsidRPr="009812B9">
              <w:lastRenderedPageBreak/>
              <w:br w:type="page"/>
            </w:r>
            <w:r w:rsidRPr="009812B9">
              <w:rPr>
                <w:rFonts w:ascii="Arial" w:hAnsi="Arial" w:cs="Arial"/>
                <w:b/>
                <w:color w:val="00004C" w:themeColor="accent1" w:themeShade="80"/>
                <w:sz w:val="22"/>
                <w:szCs w:val="22"/>
              </w:rPr>
              <w:br w:type="page"/>
            </w:r>
            <w:r w:rsidRPr="009812B9">
              <w:rPr>
                <w:rFonts w:ascii="Arial" w:hAnsi="Arial" w:cs="Arial"/>
                <w:b/>
                <w:sz w:val="22"/>
                <w:szCs w:val="22"/>
              </w:rPr>
              <w:t>Hazard Identification &amp; Assessment cont.</w:t>
            </w:r>
          </w:p>
          <w:p w14:paraId="73CFB0BC" w14:textId="77777777" w:rsidR="0028658E" w:rsidRPr="009812B9" w:rsidRDefault="0028658E" w:rsidP="00683989">
            <w:pPr>
              <w:tabs>
                <w:tab w:val="left" w:pos="360"/>
              </w:tabs>
              <w:spacing w:after="0" w:line="240" w:lineRule="auto"/>
              <w:rPr>
                <w:rFonts w:ascii="Arial" w:hAnsi="Arial" w:cs="Arial"/>
                <w:b/>
                <w:color w:val="00004C" w:themeColor="accent1" w:themeShade="80"/>
                <w:sz w:val="22"/>
                <w:szCs w:val="22"/>
              </w:rPr>
            </w:pPr>
          </w:p>
        </w:tc>
        <w:tc>
          <w:tcPr>
            <w:tcW w:w="902"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01BC01E7" w14:textId="77777777" w:rsidR="0028658E" w:rsidRPr="009812B9" w:rsidRDefault="002865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0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24A1BA16" w14:textId="769E333B" w:rsidR="0028658E" w:rsidRPr="009812B9" w:rsidRDefault="002865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8"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B6C9630" w14:textId="2E205BF1" w:rsidR="0028658E" w:rsidRPr="009812B9" w:rsidRDefault="002865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62"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3FCAA91F" w14:textId="77777777" w:rsidR="0028658E" w:rsidRPr="009812B9" w:rsidRDefault="002865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28658E" w:rsidRPr="009812B9" w14:paraId="4397882A" w14:textId="77777777" w:rsidTr="00AE6182">
        <w:trPr>
          <w:gridAfter w:val="1"/>
          <w:wAfter w:w="8" w:type="dxa"/>
          <w:trHeight w:val="321"/>
        </w:trPr>
        <w:tc>
          <w:tcPr>
            <w:tcW w:w="14122" w:type="dxa"/>
            <w:gridSpan w:val="9"/>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55128C27" w14:textId="77777777" w:rsidR="0028658E" w:rsidRPr="009812B9" w:rsidRDefault="0028658E" w:rsidP="001B4B73">
            <w:pPr>
              <w:pStyle w:val="TableParagraph"/>
              <w:numPr>
                <w:ilvl w:val="0"/>
                <w:numId w:val="110"/>
              </w:numPr>
              <w:rPr>
                <w:rFonts w:ascii="Arial" w:hAnsi="Arial" w:cs="Arial"/>
                <w:i/>
              </w:rPr>
            </w:pPr>
            <w:r w:rsidRPr="009812B9">
              <w:rPr>
                <w:rFonts w:ascii="Arial"/>
                <w:b/>
                <w:color w:val="231F20"/>
                <w:sz w:val="24"/>
                <w:szCs w:val="24"/>
              </w:rPr>
              <w:t>Data</w:t>
            </w:r>
            <w:r w:rsidRPr="009812B9">
              <w:rPr>
                <w:rFonts w:ascii="Arial"/>
                <w:b/>
                <w:color w:val="231F20"/>
                <w:spacing w:val="-13"/>
                <w:sz w:val="24"/>
                <w:szCs w:val="24"/>
              </w:rPr>
              <w:t xml:space="preserve"> analysis</w:t>
            </w:r>
            <w:r w:rsidRPr="009812B9">
              <w:rPr>
                <w:rFonts w:ascii="Arial"/>
                <w:b/>
                <w:color w:val="231F20"/>
                <w:sz w:val="24"/>
                <w:szCs w:val="24"/>
              </w:rPr>
              <w:t xml:space="preserve"> related to all</w:t>
            </w:r>
            <w:r w:rsidRPr="009812B9">
              <w:rPr>
                <w:rFonts w:ascii="Arial"/>
                <w:b/>
                <w:color w:val="231F20"/>
                <w:spacing w:val="-1"/>
                <w:sz w:val="24"/>
                <w:szCs w:val="24"/>
              </w:rPr>
              <w:t xml:space="preserve"> </w:t>
            </w:r>
            <w:r w:rsidRPr="009812B9">
              <w:rPr>
                <w:rFonts w:ascii="Arial"/>
                <w:b/>
                <w:color w:val="231F20"/>
                <w:sz w:val="24"/>
                <w:szCs w:val="24"/>
              </w:rPr>
              <w:t>incidents of</w:t>
            </w:r>
            <w:r w:rsidRPr="009812B9">
              <w:rPr>
                <w:rFonts w:ascii="Arial"/>
                <w:b/>
                <w:color w:val="231F20"/>
                <w:spacing w:val="-9"/>
                <w:sz w:val="24"/>
                <w:szCs w:val="24"/>
              </w:rPr>
              <w:t xml:space="preserve"> </w:t>
            </w:r>
            <w:r w:rsidRPr="009812B9">
              <w:rPr>
                <w:rFonts w:ascii="Arial"/>
                <w:b/>
                <w:color w:val="231F20"/>
                <w:sz w:val="24"/>
                <w:szCs w:val="24"/>
              </w:rPr>
              <w:t>violence</w:t>
            </w:r>
            <w:r w:rsidRPr="009812B9">
              <w:rPr>
                <w:rFonts w:ascii="Arial" w:hAnsi="Arial" w:cs="Arial"/>
                <w:i/>
              </w:rPr>
              <w:t xml:space="preserve"> </w:t>
            </w:r>
            <w:r w:rsidRPr="009812B9">
              <w:rPr>
                <w:rFonts w:ascii="Arial" w:hAnsi="Arial" w:cs="Arial"/>
                <w:b/>
              </w:rPr>
              <w:t>cont.</w:t>
            </w:r>
          </w:p>
        </w:tc>
      </w:tr>
      <w:tr w:rsidR="00446D29" w:rsidRPr="009812B9" w14:paraId="1CAFA876"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6D7E5057" w14:textId="41124DB4" w:rsidR="00446D29" w:rsidRPr="00D01219" w:rsidRDefault="00446D29" w:rsidP="001B4B73">
            <w:pPr>
              <w:pStyle w:val="ListParagraph"/>
              <w:numPr>
                <w:ilvl w:val="0"/>
                <w:numId w:val="97"/>
              </w:numPr>
              <w:spacing w:after="80"/>
              <w:rPr>
                <w:rFonts w:asciiTheme="minorHAnsi" w:hAnsiTheme="minorHAnsi" w:cstheme="minorHAnsi"/>
                <w:bCs/>
                <w:sz w:val="22"/>
                <w:szCs w:val="22"/>
              </w:rPr>
            </w:pPr>
            <w:r w:rsidRPr="00D01219">
              <w:rPr>
                <w:rFonts w:asciiTheme="minorHAnsi" w:hAnsiTheme="minorHAnsi" w:cstheme="minorHAnsi"/>
                <w:bCs/>
                <w:sz w:val="22"/>
                <w:szCs w:val="22"/>
              </w:rPr>
              <w:t>Time of day of occurrence</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1DD0235"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6AA749C"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44857D8"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265EC4C6"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r>
      <w:tr w:rsidR="00446D29" w:rsidRPr="009812B9" w14:paraId="1E5B8A46"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2F8BD8CE" w14:textId="763BBFA4" w:rsidR="00446D29" w:rsidRPr="00D01219" w:rsidRDefault="00446D29" w:rsidP="001B4B73">
            <w:pPr>
              <w:pStyle w:val="ListParagraph"/>
              <w:numPr>
                <w:ilvl w:val="0"/>
                <w:numId w:val="97"/>
              </w:numPr>
              <w:rPr>
                <w:rFonts w:asciiTheme="minorHAnsi" w:hAnsiTheme="minorHAnsi" w:cstheme="minorHAnsi"/>
                <w:bCs/>
                <w:sz w:val="22"/>
                <w:szCs w:val="22"/>
              </w:rPr>
            </w:pPr>
            <w:r w:rsidRPr="00D01219">
              <w:rPr>
                <w:rFonts w:asciiTheme="minorHAnsi" w:hAnsiTheme="minorHAnsi" w:cstheme="minorHAnsi"/>
                <w:sz w:val="22"/>
                <w:szCs w:val="22"/>
              </w:rPr>
              <w:t>If the perpetrator is a patient – Relevant information about patient clinical status at time of assault and identification as a possible violence risk</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3092C7B"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1FC35C3"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3A753D4"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3547CBA0"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r>
      <w:tr w:rsidR="00446D29" w:rsidRPr="009812B9" w14:paraId="7AC81D3E"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73190072" w14:textId="42CB077C" w:rsidR="00446D29" w:rsidRPr="00D01219" w:rsidRDefault="00446D29" w:rsidP="001B4B73">
            <w:pPr>
              <w:pStyle w:val="ListParagraph"/>
              <w:numPr>
                <w:ilvl w:val="0"/>
                <w:numId w:val="97"/>
              </w:numPr>
              <w:spacing w:after="80"/>
              <w:rPr>
                <w:rFonts w:asciiTheme="minorHAnsi" w:hAnsiTheme="minorHAnsi" w:cstheme="minorHAnsi"/>
                <w:bCs/>
                <w:sz w:val="22"/>
                <w:szCs w:val="22"/>
              </w:rPr>
            </w:pPr>
            <w:r w:rsidRPr="00D01219">
              <w:rPr>
                <w:rFonts w:asciiTheme="minorHAnsi" w:hAnsiTheme="minorHAnsi" w:cstheme="minorHAnsi"/>
                <w:sz w:val="22"/>
                <w:szCs w:val="22"/>
              </w:rPr>
              <w:t>Response to incident – appropriateness and/or availability</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1331997"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0697937"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95C1823"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4D16B26F"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r>
      <w:tr w:rsidR="00446D29" w:rsidRPr="009812B9" w14:paraId="5000D54C" w14:textId="77777777" w:rsidTr="00AE6182">
        <w:trPr>
          <w:gridAfter w:val="1"/>
          <w:wAfter w:w="8" w:type="dxa"/>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64314734" w14:textId="22E7F80A" w:rsidR="00446D29" w:rsidRPr="00D01219" w:rsidRDefault="00446D29" w:rsidP="001B4B73">
            <w:pPr>
              <w:pStyle w:val="ListParagraph"/>
              <w:numPr>
                <w:ilvl w:val="0"/>
                <w:numId w:val="97"/>
              </w:numPr>
              <w:rPr>
                <w:rFonts w:asciiTheme="minorHAnsi" w:hAnsiTheme="minorHAnsi" w:cstheme="minorHAnsi"/>
                <w:bCs/>
                <w:sz w:val="22"/>
                <w:szCs w:val="22"/>
              </w:rPr>
            </w:pPr>
            <w:r w:rsidRPr="00D01219">
              <w:rPr>
                <w:rFonts w:asciiTheme="minorHAnsi" w:hAnsiTheme="minorHAnsi" w:cstheme="minorHAnsi"/>
                <w:sz w:val="22"/>
                <w:szCs w:val="22"/>
              </w:rPr>
              <w:t>Approved violence prevention procedures completed or omitted e.g. lack or incomplete patient assessment and/or employee training</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51858FCC"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BEA7342"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C545EE7"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0BC9990A" w14:textId="77777777" w:rsidR="00446D29" w:rsidRPr="00D01219" w:rsidRDefault="00446D29" w:rsidP="00446D29">
            <w:pPr>
              <w:tabs>
                <w:tab w:val="left" w:pos="360"/>
              </w:tabs>
              <w:autoSpaceDE w:val="0"/>
              <w:autoSpaceDN w:val="0"/>
              <w:adjustRightInd w:val="0"/>
              <w:spacing w:after="0" w:line="240" w:lineRule="auto"/>
              <w:rPr>
                <w:rFonts w:asciiTheme="minorHAnsi" w:hAnsiTheme="minorHAnsi" w:cstheme="minorHAnsi"/>
                <w:b/>
                <w:sz w:val="22"/>
                <w:szCs w:val="22"/>
              </w:rPr>
            </w:pPr>
          </w:p>
        </w:tc>
      </w:tr>
      <w:tr w:rsidR="00531A05" w:rsidRPr="009812B9" w14:paraId="3D3B7B2D" w14:textId="77777777" w:rsidTr="00AE6182">
        <w:trPr>
          <w:gridAfter w:val="1"/>
          <w:wAfter w:w="8" w:type="dxa"/>
        </w:trPr>
        <w:tc>
          <w:tcPr>
            <w:tcW w:w="9990" w:type="dxa"/>
            <w:gridSpan w:val="2"/>
            <w:tcBorders>
              <w:top w:val="nil"/>
              <w:left w:val="threeDEmboss" w:sz="18" w:space="0" w:color="auto"/>
              <w:bottom w:val="single" w:sz="4" w:space="0" w:color="auto"/>
              <w:right w:val="single" w:sz="4" w:space="0" w:color="auto"/>
            </w:tcBorders>
            <w:shd w:val="clear" w:color="auto" w:fill="auto"/>
          </w:tcPr>
          <w:p w14:paraId="79F02A1E" w14:textId="77777777" w:rsidR="00531A05" w:rsidRPr="00D01219" w:rsidRDefault="00531A05" w:rsidP="00822249">
            <w:pPr>
              <w:pStyle w:val="ListParagraph"/>
              <w:numPr>
                <w:ilvl w:val="1"/>
                <w:numId w:val="8"/>
              </w:numPr>
              <w:tabs>
                <w:tab w:val="left" w:pos="360"/>
              </w:tabs>
              <w:rPr>
                <w:rFonts w:asciiTheme="minorHAnsi" w:hAnsiTheme="minorHAnsi" w:cstheme="minorHAnsi"/>
                <w:sz w:val="22"/>
                <w:szCs w:val="22"/>
              </w:rPr>
            </w:pPr>
            <w:r w:rsidRPr="00D01219">
              <w:rPr>
                <w:rFonts w:asciiTheme="minorHAnsi" w:hAnsiTheme="minorHAnsi" w:cstheme="minorHAnsi"/>
                <w:sz w:val="22"/>
                <w:szCs w:val="22"/>
              </w:rPr>
              <w:t xml:space="preserve">Data is reviewed for consistency of accuracy and coding e.g. </w:t>
            </w:r>
          </w:p>
          <w:p w14:paraId="0D8CB950" w14:textId="77777777" w:rsidR="00531A05" w:rsidRPr="00D01219" w:rsidRDefault="00531A05" w:rsidP="00531A05">
            <w:pPr>
              <w:pStyle w:val="ListParagraph"/>
              <w:numPr>
                <w:ilvl w:val="1"/>
                <w:numId w:val="2"/>
              </w:numPr>
              <w:tabs>
                <w:tab w:val="left" w:pos="360"/>
              </w:tabs>
              <w:ind w:left="806"/>
              <w:rPr>
                <w:rFonts w:asciiTheme="minorHAnsi" w:hAnsiTheme="minorHAnsi" w:cstheme="minorHAnsi"/>
                <w:i/>
                <w:sz w:val="22"/>
                <w:szCs w:val="22"/>
              </w:rPr>
            </w:pPr>
            <w:r w:rsidRPr="00D01219">
              <w:rPr>
                <w:rFonts w:asciiTheme="minorHAnsi" w:hAnsiTheme="minorHAnsi" w:cstheme="minorHAnsi"/>
                <w:sz w:val="22"/>
                <w:szCs w:val="22"/>
              </w:rPr>
              <w:t xml:space="preserve">Consistent use of terminology related to for example type of injury; cause of injury, location where injury occurred, department coding etc. </w:t>
            </w:r>
            <w:r w:rsidRPr="00D01219">
              <w:rPr>
                <w:rFonts w:asciiTheme="minorHAnsi" w:hAnsiTheme="minorHAnsi" w:cstheme="minorHAnsi"/>
                <w:i/>
                <w:sz w:val="22"/>
                <w:szCs w:val="22"/>
              </w:rPr>
              <w:t xml:space="preserve">(refer to ORS 437-001-0706 Recordkeeping for Health Care Assaults) </w:t>
            </w:r>
          </w:p>
        </w:tc>
        <w:tc>
          <w:tcPr>
            <w:tcW w:w="892" w:type="dxa"/>
            <w:tcBorders>
              <w:top w:val="nil"/>
              <w:left w:val="single" w:sz="4" w:space="0" w:color="auto"/>
              <w:right w:val="single" w:sz="4" w:space="0" w:color="auto"/>
            </w:tcBorders>
            <w:shd w:val="clear" w:color="auto" w:fill="auto"/>
          </w:tcPr>
          <w:p w14:paraId="6AADE1A4" w14:textId="77777777" w:rsidR="00531A05" w:rsidRPr="00D01219" w:rsidRDefault="00531A05" w:rsidP="00FC412E">
            <w:pPr>
              <w:tabs>
                <w:tab w:val="left" w:pos="360"/>
              </w:tabs>
              <w:autoSpaceDE w:val="0"/>
              <w:autoSpaceDN w:val="0"/>
              <w:adjustRightInd w:val="0"/>
              <w:spacing w:after="0" w:line="240" w:lineRule="auto"/>
              <w:rPr>
                <w:rFonts w:asciiTheme="minorHAnsi" w:hAnsiTheme="minorHAnsi" w:cstheme="minorHAnsi"/>
                <w:b/>
                <w:sz w:val="22"/>
                <w:szCs w:val="22"/>
              </w:rPr>
            </w:pPr>
          </w:p>
        </w:tc>
        <w:tc>
          <w:tcPr>
            <w:tcW w:w="900" w:type="dxa"/>
            <w:gridSpan w:val="2"/>
            <w:tcBorders>
              <w:top w:val="nil"/>
              <w:left w:val="single" w:sz="4" w:space="0" w:color="auto"/>
              <w:right w:val="single" w:sz="4" w:space="0" w:color="auto"/>
            </w:tcBorders>
            <w:shd w:val="clear" w:color="auto" w:fill="auto"/>
          </w:tcPr>
          <w:p w14:paraId="2BB63788" w14:textId="77777777" w:rsidR="00531A05" w:rsidRPr="00D01219" w:rsidRDefault="00531A05" w:rsidP="00FC412E">
            <w:pPr>
              <w:tabs>
                <w:tab w:val="left" w:pos="360"/>
              </w:tabs>
              <w:autoSpaceDE w:val="0"/>
              <w:autoSpaceDN w:val="0"/>
              <w:adjustRightInd w:val="0"/>
              <w:spacing w:after="0" w:line="240" w:lineRule="auto"/>
              <w:rPr>
                <w:rFonts w:asciiTheme="minorHAnsi" w:hAnsiTheme="minorHAnsi" w:cstheme="minorHAnsi"/>
                <w:b/>
                <w:sz w:val="22"/>
                <w:szCs w:val="22"/>
              </w:rPr>
            </w:pPr>
          </w:p>
        </w:tc>
        <w:tc>
          <w:tcPr>
            <w:tcW w:w="1178" w:type="dxa"/>
            <w:gridSpan w:val="2"/>
            <w:tcBorders>
              <w:top w:val="nil"/>
              <w:left w:val="single" w:sz="4" w:space="0" w:color="auto"/>
              <w:right w:val="single" w:sz="4" w:space="0" w:color="auto"/>
            </w:tcBorders>
            <w:shd w:val="clear" w:color="auto" w:fill="auto"/>
          </w:tcPr>
          <w:p w14:paraId="087D25EA" w14:textId="77777777" w:rsidR="00531A05" w:rsidRPr="00D01219" w:rsidRDefault="00531A05" w:rsidP="00FC412E">
            <w:pPr>
              <w:tabs>
                <w:tab w:val="left" w:pos="360"/>
              </w:tabs>
              <w:autoSpaceDE w:val="0"/>
              <w:autoSpaceDN w:val="0"/>
              <w:adjustRightInd w:val="0"/>
              <w:spacing w:after="0" w:line="240" w:lineRule="auto"/>
              <w:rPr>
                <w:rFonts w:asciiTheme="minorHAnsi" w:hAnsiTheme="minorHAnsi" w:cstheme="minorHAnsi"/>
                <w:b/>
                <w:sz w:val="22"/>
                <w:szCs w:val="22"/>
              </w:rPr>
            </w:pPr>
          </w:p>
        </w:tc>
        <w:tc>
          <w:tcPr>
            <w:tcW w:w="1162" w:type="dxa"/>
            <w:gridSpan w:val="2"/>
            <w:tcBorders>
              <w:top w:val="nil"/>
              <w:left w:val="single" w:sz="4" w:space="0" w:color="auto"/>
              <w:right w:val="threeDEmboss" w:sz="18" w:space="0" w:color="auto"/>
            </w:tcBorders>
            <w:shd w:val="clear" w:color="auto" w:fill="auto"/>
          </w:tcPr>
          <w:p w14:paraId="44243CC0" w14:textId="77777777" w:rsidR="00531A05" w:rsidRPr="00D01219" w:rsidRDefault="00531A05" w:rsidP="00FC412E">
            <w:pPr>
              <w:tabs>
                <w:tab w:val="left" w:pos="360"/>
              </w:tabs>
              <w:autoSpaceDE w:val="0"/>
              <w:autoSpaceDN w:val="0"/>
              <w:adjustRightInd w:val="0"/>
              <w:spacing w:after="0" w:line="240" w:lineRule="auto"/>
              <w:rPr>
                <w:rFonts w:asciiTheme="minorHAnsi" w:hAnsiTheme="minorHAnsi" w:cstheme="minorHAnsi"/>
                <w:b/>
                <w:sz w:val="22"/>
                <w:szCs w:val="22"/>
              </w:rPr>
            </w:pPr>
          </w:p>
        </w:tc>
      </w:tr>
      <w:tr w:rsidR="00531A05" w:rsidRPr="009812B9" w14:paraId="285A5A1F"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2DF136A1" w14:textId="77777777" w:rsidR="00531A05" w:rsidRPr="00D01219" w:rsidRDefault="00531A05" w:rsidP="0028658E">
            <w:pPr>
              <w:pStyle w:val="ListParagraph"/>
              <w:numPr>
                <w:ilvl w:val="1"/>
                <w:numId w:val="2"/>
              </w:numPr>
              <w:tabs>
                <w:tab w:val="left" w:pos="360"/>
              </w:tabs>
              <w:spacing w:after="80"/>
              <w:ind w:left="792"/>
              <w:rPr>
                <w:rFonts w:asciiTheme="minorHAnsi" w:hAnsiTheme="minorHAnsi" w:cstheme="minorHAnsi"/>
                <w:sz w:val="22"/>
                <w:szCs w:val="22"/>
              </w:rPr>
            </w:pPr>
            <w:r w:rsidRPr="00D01219">
              <w:rPr>
                <w:rFonts w:asciiTheme="minorHAnsi" w:hAnsiTheme="minorHAnsi" w:cstheme="minorHAnsi"/>
                <w:sz w:val="22"/>
                <w:szCs w:val="22"/>
              </w:rPr>
              <w:t xml:space="preserve">Accurate tracking of cases with days away from work; job transfer or restriction or injury only </w:t>
            </w:r>
          </w:p>
        </w:tc>
        <w:tc>
          <w:tcPr>
            <w:tcW w:w="892" w:type="dxa"/>
            <w:tcBorders>
              <w:left w:val="single" w:sz="4" w:space="0" w:color="auto"/>
              <w:right w:val="single" w:sz="4" w:space="0" w:color="auto"/>
            </w:tcBorders>
            <w:shd w:val="clear" w:color="auto" w:fill="auto"/>
          </w:tcPr>
          <w:p w14:paraId="19C98AB1" w14:textId="77777777" w:rsidR="00531A05" w:rsidRPr="00D01219" w:rsidRDefault="00531A05" w:rsidP="00531A05">
            <w:pPr>
              <w:tabs>
                <w:tab w:val="left" w:pos="360"/>
              </w:tabs>
              <w:autoSpaceDE w:val="0"/>
              <w:autoSpaceDN w:val="0"/>
              <w:adjustRightInd w:val="0"/>
              <w:spacing w:after="0" w:line="240" w:lineRule="auto"/>
              <w:rPr>
                <w:rFonts w:asciiTheme="minorHAnsi" w:hAnsiTheme="minorHAnsi" w:cstheme="minorHAnsi"/>
                <w:b/>
                <w:sz w:val="22"/>
                <w:szCs w:val="22"/>
              </w:rPr>
            </w:pPr>
          </w:p>
        </w:tc>
        <w:tc>
          <w:tcPr>
            <w:tcW w:w="900" w:type="dxa"/>
            <w:gridSpan w:val="2"/>
            <w:tcBorders>
              <w:left w:val="single" w:sz="4" w:space="0" w:color="auto"/>
              <w:right w:val="single" w:sz="4" w:space="0" w:color="auto"/>
            </w:tcBorders>
            <w:shd w:val="clear" w:color="auto" w:fill="auto"/>
          </w:tcPr>
          <w:p w14:paraId="63DA77B9" w14:textId="77777777" w:rsidR="00531A05" w:rsidRPr="00D01219" w:rsidRDefault="00531A05" w:rsidP="00531A05">
            <w:pPr>
              <w:tabs>
                <w:tab w:val="left" w:pos="360"/>
              </w:tabs>
              <w:autoSpaceDE w:val="0"/>
              <w:autoSpaceDN w:val="0"/>
              <w:adjustRightInd w:val="0"/>
              <w:spacing w:after="0" w:line="240" w:lineRule="auto"/>
              <w:rPr>
                <w:rFonts w:asciiTheme="minorHAnsi" w:hAnsiTheme="minorHAnsi" w:cstheme="minorHAnsi"/>
                <w:b/>
                <w:sz w:val="22"/>
                <w:szCs w:val="22"/>
              </w:rPr>
            </w:pPr>
          </w:p>
        </w:tc>
        <w:tc>
          <w:tcPr>
            <w:tcW w:w="1178" w:type="dxa"/>
            <w:gridSpan w:val="2"/>
            <w:tcBorders>
              <w:left w:val="single" w:sz="4" w:space="0" w:color="auto"/>
              <w:right w:val="single" w:sz="4" w:space="0" w:color="auto"/>
            </w:tcBorders>
            <w:shd w:val="clear" w:color="auto" w:fill="auto"/>
          </w:tcPr>
          <w:p w14:paraId="4F2FE2BA" w14:textId="77777777" w:rsidR="00531A05" w:rsidRPr="00D01219" w:rsidRDefault="00531A05" w:rsidP="00531A05">
            <w:pPr>
              <w:tabs>
                <w:tab w:val="left" w:pos="360"/>
              </w:tabs>
              <w:autoSpaceDE w:val="0"/>
              <w:autoSpaceDN w:val="0"/>
              <w:adjustRightInd w:val="0"/>
              <w:spacing w:after="0" w:line="240" w:lineRule="auto"/>
              <w:rPr>
                <w:rFonts w:asciiTheme="minorHAnsi" w:hAnsiTheme="minorHAnsi" w:cstheme="minorHAnsi"/>
                <w:b/>
                <w:sz w:val="22"/>
                <w:szCs w:val="22"/>
              </w:rPr>
            </w:pPr>
          </w:p>
        </w:tc>
        <w:tc>
          <w:tcPr>
            <w:tcW w:w="1162" w:type="dxa"/>
            <w:gridSpan w:val="2"/>
            <w:tcBorders>
              <w:left w:val="single" w:sz="4" w:space="0" w:color="auto"/>
              <w:right w:val="threeDEmboss" w:sz="18" w:space="0" w:color="auto"/>
            </w:tcBorders>
            <w:shd w:val="clear" w:color="auto" w:fill="auto"/>
          </w:tcPr>
          <w:p w14:paraId="7B19D056" w14:textId="77777777" w:rsidR="00531A05" w:rsidRPr="00D01219" w:rsidRDefault="00531A05" w:rsidP="00531A05">
            <w:pPr>
              <w:tabs>
                <w:tab w:val="left" w:pos="360"/>
              </w:tabs>
              <w:autoSpaceDE w:val="0"/>
              <w:autoSpaceDN w:val="0"/>
              <w:adjustRightInd w:val="0"/>
              <w:spacing w:after="0" w:line="240" w:lineRule="auto"/>
              <w:rPr>
                <w:rFonts w:asciiTheme="minorHAnsi" w:hAnsiTheme="minorHAnsi" w:cstheme="minorHAnsi"/>
                <w:b/>
                <w:sz w:val="22"/>
                <w:szCs w:val="22"/>
              </w:rPr>
            </w:pPr>
          </w:p>
        </w:tc>
      </w:tr>
      <w:tr w:rsidR="00531A05" w:rsidRPr="009812B9" w14:paraId="33AF7D14"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2D4019E0" w14:textId="77777777" w:rsidR="00531A05" w:rsidRPr="00D01219" w:rsidRDefault="00531A05" w:rsidP="0028658E">
            <w:pPr>
              <w:pStyle w:val="ListParagraph"/>
              <w:numPr>
                <w:ilvl w:val="1"/>
                <w:numId w:val="2"/>
              </w:numPr>
              <w:spacing w:after="80"/>
              <w:ind w:left="792"/>
              <w:rPr>
                <w:rFonts w:asciiTheme="minorHAnsi" w:hAnsiTheme="minorHAnsi" w:cstheme="minorHAnsi"/>
                <w:sz w:val="22"/>
                <w:szCs w:val="22"/>
              </w:rPr>
            </w:pPr>
            <w:r w:rsidRPr="00D01219">
              <w:rPr>
                <w:rFonts w:asciiTheme="minorHAnsi" w:hAnsiTheme="minorHAnsi" w:cstheme="minorHAnsi"/>
                <w:sz w:val="22"/>
                <w:szCs w:val="22"/>
              </w:rPr>
              <w:t xml:space="preserve">Injury rates such as DART rates </w:t>
            </w:r>
            <w:r w:rsidR="00F83D5B" w:rsidRPr="00D01219">
              <w:rPr>
                <w:rFonts w:asciiTheme="minorHAnsi" w:hAnsiTheme="minorHAnsi" w:cstheme="minorHAnsi"/>
                <w:sz w:val="22"/>
                <w:szCs w:val="22"/>
              </w:rPr>
              <w:t>(injuries</w:t>
            </w:r>
            <w:r w:rsidRPr="00D01219">
              <w:rPr>
                <w:rFonts w:asciiTheme="minorHAnsi" w:hAnsiTheme="minorHAnsi" w:cstheme="minorHAnsi"/>
                <w:sz w:val="22"/>
                <w:szCs w:val="22"/>
              </w:rPr>
              <w:t xml:space="preserve"> per 100 FTEs) are calculated using productive hours</w:t>
            </w:r>
          </w:p>
        </w:tc>
        <w:tc>
          <w:tcPr>
            <w:tcW w:w="892" w:type="dxa"/>
            <w:tcBorders>
              <w:left w:val="single" w:sz="4" w:space="0" w:color="auto"/>
              <w:bottom w:val="single" w:sz="4" w:space="0" w:color="auto"/>
              <w:right w:val="single" w:sz="4" w:space="0" w:color="auto"/>
            </w:tcBorders>
            <w:shd w:val="clear" w:color="auto" w:fill="auto"/>
          </w:tcPr>
          <w:p w14:paraId="0F2D6C36" w14:textId="77777777" w:rsidR="00531A05" w:rsidRPr="00D01219" w:rsidRDefault="00531A05" w:rsidP="00531A05">
            <w:pPr>
              <w:tabs>
                <w:tab w:val="left" w:pos="360"/>
              </w:tabs>
              <w:autoSpaceDE w:val="0"/>
              <w:autoSpaceDN w:val="0"/>
              <w:adjustRightInd w:val="0"/>
              <w:spacing w:after="0" w:line="240" w:lineRule="auto"/>
              <w:rPr>
                <w:rFonts w:asciiTheme="minorHAnsi" w:hAnsiTheme="minorHAnsi" w:cstheme="minorHAnsi"/>
                <w:b/>
                <w:sz w:val="22"/>
                <w:szCs w:val="22"/>
              </w:rPr>
            </w:pPr>
          </w:p>
        </w:tc>
        <w:tc>
          <w:tcPr>
            <w:tcW w:w="900" w:type="dxa"/>
            <w:gridSpan w:val="2"/>
            <w:tcBorders>
              <w:left w:val="single" w:sz="4" w:space="0" w:color="auto"/>
              <w:bottom w:val="single" w:sz="4" w:space="0" w:color="auto"/>
              <w:right w:val="single" w:sz="4" w:space="0" w:color="auto"/>
            </w:tcBorders>
            <w:shd w:val="clear" w:color="auto" w:fill="auto"/>
          </w:tcPr>
          <w:p w14:paraId="5C9D122E" w14:textId="77777777" w:rsidR="00531A05" w:rsidRPr="00D01219" w:rsidRDefault="00531A05" w:rsidP="00531A05">
            <w:pPr>
              <w:tabs>
                <w:tab w:val="left" w:pos="360"/>
              </w:tabs>
              <w:autoSpaceDE w:val="0"/>
              <w:autoSpaceDN w:val="0"/>
              <w:adjustRightInd w:val="0"/>
              <w:spacing w:after="0" w:line="240" w:lineRule="auto"/>
              <w:rPr>
                <w:rFonts w:asciiTheme="minorHAnsi" w:hAnsiTheme="minorHAnsi" w:cstheme="minorHAnsi"/>
                <w:b/>
                <w:sz w:val="22"/>
                <w:szCs w:val="22"/>
              </w:rPr>
            </w:pPr>
          </w:p>
        </w:tc>
        <w:tc>
          <w:tcPr>
            <w:tcW w:w="1178" w:type="dxa"/>
            <w:gridSpan w:val="2"/>
            <w:tcBorders>
              <w:left w:val="single" w:sz="4" w:space="0" w:color="auto"/>
              <w:bottom w:val="single" w:sz="4" w:space="0" w:color="auto"/>
              <w:right w:val="single" w:sz="4" w:space="0" w:color="auto"/>
            </w:tcBorders>
            <w:shd w:val="clear" w:color="auto" w:fill="auto"/>
          </w:tcPr>
          <w:p w14:paraId="10CF6241" w14:textId="77777777" w:rsidR="00531A05" w:rsidRPr="00D01219" w:rsidRDefault="00531A05" w:rsidP="00531A05">
            <w:pPr>
              <w:tabs>
                <w:tab w:val="left" w:pos="360"/>
              </w:tabs>
              <w:autoSpaceDE w:val="0"/>
              <w:autoSpaceDN w:val="0"/>
              <w:adjustRightInd w:val="0"/>
              <w:spacing w:after="0" w:line="240" w:lineRule="auto"/>
              <w:rPr>
                <w:rFonts w:asciiTheme="minorHAnsi" w:hAnsiTheme="minorHAnsi" w:cstheme="minorHAnsi"/>
                <w:b/>
                <w:sz w:val="22"/>
                <w:szCs w:val="22"/>
              </w:rPr>
            </w:pPr>
          </w:p>
        </w:tc>
        <w:tc>
          <w:tcPr>
            <w:tcW w:w="1162" w:type="dxa"/>
            <w:gridSpan w:val="2"/>
            <w:tcBorders>
              <w:left w:val="single" w:sz="4" w:space="0" w:color="auto"/>
              <w:bottom w:val="single" w:sz="4" w:space="0" w:color="auto"/>
              <w:right w:val="threeDEmboss" w:sz="18" w:space="0" w:color="auto"/>
            </w:tcBorders>
            <w:shd w:val="clear" w:color="auto" w:fill="auto"/>
          </w:tcPr>
          <w:p w14:paraId="7EF90E88" w14:textId="77777777" w:rsidR="00531A05" w:rsidRPr="00D01219" w:rsidRDefault="00531A05" w:rsidP="00531A05">
            <w:pPr>
              <w:tabs>
                <w:tab w:val="left" w:pos="360"/>
              </w:tabs>
              <w:autoSpaceDE w:val="0"/>
              <w:autoSpaceDN w:val="0"/>
              <w:adjustRightInd w:val="0"/>
              <w:spacing w:after="0" w:line="240" w:lineRule="auto"/>
              <w:rPr>
                <w:rFonts w:asciiTheme="minorHAnsi" w:hAnsiTheme="minorHAnsi" w:cstheme="minorHAnsi"/>
                <w:b/>
                <w:sz w:val="22"/>
                <w:szCs w:val="22"/>
              </w:rPr>
            </w:pPr>
          </w:p>
        </w:tc>
      </w:tr>
      <w:tr w:rsidR="004F5AD8" w:rsidRPr="009812B9" w14:paraId="5CB3E229" w14:textId="77777777" w:rsidTr="00AE6182">
        <w:trPr>
          <w:gridAfter w:val="1"/>
          <w:wAfter w:w="8" w:type="dxa"/>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6E5E43E7" w14:textId="77777777" w:rsidR="004F5AD8" w:rsidRPr="00D01219" w:rsidRDefault="004F5AD8" w:rsidP="00822249">
            <w:pPr>
              <w:pStyle w:val="ListParagraph"/>
              <w:numPr>
                <w:ilvl w:val="1"/>
                <w:numId w:val="8"/>
              </w:numPr>
              <w:tabs>
                <w:tab w:val="left" w:pos="360"/>
              </w:tabs>
              <w:rPr>
                <w:rFonts w:asciiTheme="minorHAnsi" w:hAnsiTheme="minorHAnsi" w:cstheme="minorHAnsi"/>
                <w:sz w:val="22"/>
                <w:szCs w:val="22"/>
              </w:rPr>
            </w:pPr>
            <w:r w:rsidRPr="00D01219">
              <w:rPr>
                <w:rFonts w:asciiTheme="minorHAnsi" w:hAnsiTheme="minorHAnsi" w:cstheme="minorHAnsi"/>
                <w:sz w:val="22"/>
                <w:szCs w:val="22"/>
              </w:rPr>
              <w:t xml:space="preserve">Data is collected and analyzed about </w:t>
            </w:r>
            <w:r w:rsidRPr="00D01219">
              <w:rPr>
                <w:rFonts w:asciiTheme="minorHAnsi" w:hAnsiTheme="minorHAnsi" w:cstheme="minorHAnsi"/>
                <w:i/>
                <w:sz w:val="22"/>
                <w:szCs w:val="22"/>
              </w:rPr>
              <w:t>patient injuries</w:t>
            </w:r>
            <w:r w:rsidR="00F06B66" w:rsidRPr="00D01219">
              <w:rPr>
                <w:rFonts w:asciiTheme="minorHAnsi" w:hAnsiTheme="minorHAnsi" w:cstheme="minorHAnsi"/>
                <w:sz w:val="22"/>
                <w:szCs w:val="22"/>
              </w:rPr>
              <w:t xml:space="preserve">, restraint procedures, or other factors contributing to injury </w:t>
            </w:r>
            <w:r w:rsidRPr="00D01219">
              <w:rPr>
                <w:rFonts w:asciiTheme="minorHAnsi" w:hAnsiTheme="minorHAnsi" w:cstheme="minorHAnsi"/>
                <w:sz w:val="22"/>
                <w:szCs w:val="22"/>
              </w:rPr>
              <w:t>related to violence.</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315FD461" w14:textId="77777777" w:rsidR="004F5AD8" w:rsidRPr="00D01219" w:rsidRDefault="004F5AD8" w:rsidP="005B53CC">
            <w:pPr>
              <w:tabs>
                <w:tab w:val="left" w:pos="360"/>
              </w:tabs>
              <w:autoSpaceDE w:val="0"/>
              <w:autoSpaceDN w:val="0"/>
              <w:adjustRightInd w:val="0"/>
              <w:spacing w:after="0" w:line="240" w:lineRule="auto"/>
              <w:rPr>
                <w:rFonts w:asciiTheme="minorHAnsi" w:hAnsiTheme="minorHAnsi" w:cstheme="minorHAnsi"/>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4635099" w14:textId="77777777" w:rsidR="004F5AD8" w:rsidRPr="00D01219" w:rsidRDefault="004F5AD8" w:rsidP="005B53CC">
            <w:pPr>
              <w:tabs>
                <w:tab w:val="left" w:pos="360"/>
              </w:tabs>
              <w:autoSpaceDE w:val="0"/>
              <w:autoSpaceDN w:val="0"/>
              <w:adjustRightInd w:val="0"/>
              <w:spacing w:after="0" w:line="240" w:lineRule="auto"/>
              <w:rPr>
                <w:rFonts w:asciiTheme="minorHAnsi" w:hAnsiTheme="minorHAnsi" w:cstheme="minorHAnsi"/>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117E2BD" w14:textId="77777777" w:rsidR="004F5AD8" w:rsidRPr="00D01219" w:rsidRDefault="004F5AD8" w:rsidP="005B53CC">
            <w:pPr>
              <w:tabs>
                <w:tab w:val="left" w:pos="360"/>
              </w:tabs>
              <w:autoSpaceDE w:val="0"/>
              <w:autoSpaceDN w:val="0"/>
              <w:adjustRightInd w:val="0"/>
              <w:spacing w:after="0" w:line="240" w:lineRule="auto"/>
              <w:rPr>
                <w:rFonts w:asciiTheme="minorHAnsi" w:hAnsiTheme="minorHAnsi" w:cstheme="minorHAnsi"/>
                <w:b/>
                <w:sz w:val="22"/>
                <w:szCs w:val="22"/>
              </w:rPr>
            </w:pPr>
          </w:p>
        </w:tc>
        <w:tc>
          <w:tcPr>
            <w:tcW w:w="1162" w:type="dxa"/>
            <w:gridSpan w:val="2"/>
            <w:tcBorders>
              <w:top w:val="single" w:sz="4" w:space="0" w:color="auto"/>
              <w:left w:val="single" w:sz="4" w:space="0" w:color="auto"/>
              <w:bottom w:val="single" w:sz="4" w:space="0" w:color="auto"/>
              <w:right w:val="threeDEmboss" w:sz="18" w:space="0" w:color="auto"/>
            </w:tcBorders>
            <w:shd w:val="clear" w:color="auto" w:fill="auto"/>
          </w:tcPr>
          <w:p w14:paraId="7C622860" w14:textId="77777777" w:rsidR="004F5AD8" w:rsidRPr="00D01219" w:rsidRDefault="004F5AD8" w:rsidP="005B53CC">
            <w:pPr>
              <w:tabs>
                <w:tab w:val="left" w:pos="360"/>
              </w:tabs>
              <w:autoSpaceDE w:val="0"/>
              <w:autoSpaceDN w:val="0"/>
              <w:adjustRightInd w:val="0"/>
              <w:spacing w:after="0" w:line="240" w:lineRule="auto"/>
              <w:rPr>
                <w:rFonts w:asciiTheme="minorHAnsi" w:hAnsiTheme="minorHAnsi" w:cstheme="minorHAnsi"/>
                <w:b/>
                <w:sz w:val="22"/>
                <w:szCs w:val="22"/>
              </w:rPr>
            </w:pPr>
          </w:p>
        </w:tc>
      </w:tr>
      <w:tr w:rsidR="00543017" w:rsidRPr="009812B9" w14:paraId="78D6AA96" w14:textId="77777777" w:rsidTr="00AE6182">
        <w:trPr>
          <w:gridAfter w:val="1"/>
          <w:wAfter w:w="8" w:type="dxa"/>
          <w:trHeight w:val="575"/>
        </w:trPr>
        <w:tc>
          <w:tcPr>
            <w:tcW w:w="14122"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14:paraId="72540AEC" w14:textId="0696D075" w:rsidR="00FE22C9" w:rsidRPr="00D01219" w:rsidRDefault="00543017" w:rsidP="001B4B73">
            <w:pPr>
              <w:pStyle w:val="Heading3"/>
              <w:numPr>
                <w:ilvl w:val="0"/>
                <w:numId w:val="92"/>
              </w:numPr>
              <w:shd w:val="clear" w:color="auto" w:fill="FFFFFF"/>
              <w:rPr>
                <w:rFonts w:asciiTheme="minorHAnsi" w:cstheme="minorHAnsi"/>
                <w:b w:val="0"/>
                <w:color w:val="222222"/>
                <w:sz w:val="22"/>
                <w:szCs w:val="22"/>
              </w:rPr>
            </w:pPr>
            <w:r w:rsidRPr="00D01219">
              <w:rPr>
                <w:rFonts w:asciiTheme="minorHAnsi" w:eastAsia="Arial" w:cstheme="minorHAnsi"/>
                <w:b w:val="0"/>
                <w:sz w:val="22"/>
                <w:szCs w:val="22"/>
              </w:rPr>
              <w:t>Record</w:t>
            </w:r>
            <w:r w:rsidR="00FE22C9" w:rsidRPr="00D01219">
              <w:rPr>
                <w:rFonts w:asciiTheme="minorHAnsi" w:eastAsia="Arial" w:cstheme="minorHAnsi"/>
                <w:b w:val="0"/>
                <w:sz w:val="22"/>
                <w:szCs w:val="22"/>
              </w:rPr>
              <w:t xml:space="preserve">s Retention: </w:t>
            </w:r>
          </w:p>
          <w:p w14:paraId="0B8E187C" w14:textId="1493D73B" w:rsidR="00FE22C9" w:rsidRPr="00D01219" w:rsidRDefault="00543017" w:rsidP="001B4B73">
            <w:pPr>
              <w:pStyle w:val="ListParagraph"/>
              <w:numPr>
                <w:ilvl w:val="0"/>
                <w:numId w:val="87"/>
              </w:numPr>
              <w:rPr>
                <w:rFonts w:asciiTheme="minorHAnsi" w:hAnsiTheme="minorHAnsi" w:cstheme="minorHAnsi"/>
                <w:sz w:val="22"/>
                <w:szCs w:val="22"/>
              </w:rPr>
            </w:pPr>
            <w:r w:rsidRPr="00D01219">
              <w:rPr>
                <w:rFonts w:asciiTheme="minorHAnsi" w:eastAsia="Arial" w:hAnsiTheme="minorHAnsi" w:cstheme="minorHAnsi"/>
                <w:bCs/>
                <w:color w:val="231F20"/>
                <w:sz w:val="22"/>
                <w:szCs w:val="22"/>
              </w:rPr>
              <w:t>OSHA 300 log</w:t>
            </w:r>
            <w:r w:rsidR="00FE22C9" w:rsidRPr="00D01219">
              <w:rPr>
                <w:rFonts w:asciiTheme="minorHAnsi" w:eastAsia="Arial" w:hAnsiTheme="minorHAnsi" w:cstheme="minorHAnsi"/>
                <w:bCs/>
                <w:sz w:val="22"/>
                <w:szCs w:val="22"/>
              </w:rPr>
              <w:t>s</w:t>
            </w:r>
            <w:r w:rsidRPr="00D01219">
              <w:rPr>
                <w:rFonts w:asciiTheme="minorHAnsi" w:eastAsia="Arial" w:hAnsiTheme="minorHAnsi" w:cstheme="minorHAnsi"/>
                <w:bCs/>
                <w:color w:val="231F20"/>
                <w:sz w:val="22"/>
                <w:szCs w:val="22"/>
              </w:rPr>
              <w:t xml:space="preserve"> </w:t>
            </w:r>
            <w:r w:rsidR="00026C32" w:rsidRPr="00D01219">
              <w:rPr>
                <w:rFonts w:asciiTheme="minorHAnsi" w:eastAsia="Arial" w:hAnsiTheme="minorHAnsi" w:cstheme="minorHAnsi"/>
                <w:bCs/>
                <w:color w:val="231F20"/>
                <w:sz w:val="22"/>
                <w:szCs w:val="22"/>
              </w:rPr>
              <w:t xml:space="preserve">are kept for a period of 5 years </w:t>
            </w:r>
            <w:r w:rsidR="00026C32" w:rsidRPr="00D01219">
              <w:rPr>
                <w:rFonts w:asciiTheme="minorHAnsi" w:hAnsiTheme="minorHAnsi" w:cstheme="minorHAnsi"/>
                <w:sz w:val="22"/>
                <w:szCs w:val="22"/>
              </w:rPr>
              <w:t xml:space="preserve">following the end of the calendar year that they cover </w:t>
            </w:r>
            <w:r w:rsidR="00FE22C9" w:rsidRPr="00D01219">
              <w:rPr>
                <w:rFonts w:asciiTheme="minorHAnsi" w:hAnsiTheme="minorHAnsi" w:cstheme="minorHAnsi"/>
                <w:sz w:val="22"/>
                <w:szCs w:val="22"/>
              </w:rPr>
              <w:t xml:space="preserve">per </w:t>
            </w:r>
            <w:r w:rsidR="00026C32" w:rsidRPr="00D01219">
              <w:rPr>
                <w:rFonts w:asciiTheme="minorHAnsi" w:hAnsiTheme="minorHAnsi" w:cstheme="minorHAnsi"/>
                <w:color w:val="222222"/>
                <w:sz w:val="22"/>
                <w:szCs w:val="22"/>
              </w:rPr>
              <w:t>Federal OSHA Regulations (Standards - 29 CFR</w:t>
            </w:r>
            <w:r w:rsidR="00250777" w:rsidRPr="00D01219">
              <w:rPr>
                <w:rFonts w:asciiTheme="minorHAnsi" w:hAnsiTheme="minorHAnsi" w:cstheme="minorHAnsi"/>
                <w:b/>
                <w:bCs/>
                <w:color w:val="222222"/>
                <w:sz w:val="22"/>
                <w:szCs w:val="22"/>
              </w:rPr>
              <w:t xml:space="preserve"> </w:t>
            </w:r>
            <w:hyperlink r:id="rId34" w:history="1">
              <w:r w:rsidR="00FE22C9" w:rsidRPr="00D01219">
                <w:rPr>
                  <w:rStyle w:val="Hyperlink"/>
                  <w:rFonts w:asciiTheme="minorHAnsi" w:hAnsiTheme="minorHAnsi" w:cstheme="minorHAnsi"/>
                  <w:color w:val="0099FF"/>
                  <w:sz w:val="22"/>
                  <w:szCs w:val="22"/>
                  <w:shd w:val="clear" w:color="auto" w:fill="FFFFFF"/>
                </w:rPr>
                <w:t>1904.33(a)</w:t>
              </w:r>
            </w:hyperlink>
            <w:r w:rsidR="00FE22C9" w:rsidRPr="00D01219">
              <w:rPr>
                <w:rFonts w:asciiTheme="minorHAnsi" w:hAnsiTheme="minorHAnsi" w:cstheme="minorHAnsi"/>
                <w:color w:val="0099FF"/>
                <w:sz w:val="22"/>
                <w:szCs w:val="22"/>
              </w:rPr>
              <w:t xml:space="preserve"> </w:t>
            </w:r>
            <w:r w:rsidR="00FE22C9" w:rsidRPr="00D01219">
              <w:rPr>
                <w:rFonts w:asciiTheme="minorHAnsi" w:hAnsiTheme="minorHAnsi" w:cstheme="minorHAnsi"/>
                <w:sz w:val="22"/>
                <w:szCs w:val="22"/>
              </w:rPr>
              <w:t>and applicable state OSHA rules.</w:t>
            </w:r>
          </w:p>
          <w:p w14:paraId="40D05C31" w14:textId="53233B25" w:rsidR="00026C32" w:rsidRPr="00D01219" w:rsidRDefault="00026C32" w:rsidP="00FE22C9">
            <w:pPr>
              <w:pStyle w:val="Heading3"/>
              <w:numPr>
                <w:ilvl w:val="0"/>
                <w:numId w:val="0"/>
              </w:numPr>
              <w:shd w:val="clear" w:color="auto" w:fill="FFFFFF"/>
              <w:ind w:left="360"/>
              <w:rPr>
                <w:rFonts w:asciiTheme="minorHAnsi" w:cstheme="minorHAnsi"/>
                <w:b w:val="0"/>
                <w:color w:val="auto"/>
                <w:sz w:val="22"/>
                <w:szCs w:val="22"/>
              </w:rPr>
            </w:pPr>
          </w:p>
          <w:p w14:paraId="19E100E3" w14:textId="3F38DDBF" w:rsidR="0016574B" w:rsidRPr="00D01219" w:rsidRDefault="006D7DE3" w:rsidP="001B4B73">
            <w:pPr>
              <w:pStyle w:val="ListParagraph"/>
              <w:numPr>
                <w:ilvl w:val="0"/>
                <w:numId w:val="87"/>
              </w:numPr>
              <w:overflowPunct/>
              <w:autoSpaceDE/>
              <w:autoSpaceDN/>
              <w:adjustRightInd/>
              <w:spacing w:after="60"/>
              <w:textAlignment w:val="auto"/>
              <w:rPr>
                <w:rFonts w:asciiTheme="minorHAnsi" w:hAnsiTheme="minorHAnsi" w:cstheme="minorHAnsi"/>
                <w:sz w:val="22"/>
                <w:szCs w:val="22"/>
              </w:rPr>
            </w:pPr>
            <w:r w:rsidRPr="00D01219">
              <w:rPr>
                <w:rFonts w:asciiTheme="minorHAnsi" w:hAnsiTheme="minorHAnsi" w:cstheme="minorHAnsi"/>
                <w:b/>
                <w:bCs/>
                <w:sz w:val="22"/>
                <w:szCs w:val="22"/>
                <w:u w:val="single"/>
              </w:rPr>
              <w:t>Oregon law</w:t>
            </w:r>
            <w:r w:rsidR="00D01219">
              <w:rPr>
                <w:rFonts w:asciiTheme="minorHAnsi" w:hAnsiTheme="minorHAnsi" w:cstheme="minorHAnsi"/>
                <w:b/>
                <w:bCs/>
                <w:sz w:val="22"/>
                <w:szCs w:val="22"/>
                <w:u w:val="single"/>
              </w:rPr>
              <w:t>:</w:t>
            </w:r>
            <w:r w:rsidR="007E091C" w:rsidRPr="00D01219">
              <w:rPr>
                <w:rFonts w:asciiTheme="minorHAnsi" w:eastAsia="Arial" w:hAnsiTheme="minorHAnsi" w:cstheme="minorHAnsi"/>
                <w:sz w:val="22"/>
                <w:szCs w:val="22"/>
              </w:rPr>
              <w:t xml:space="preserve"> </w:t>
            </w:r>
            <w:r w:rsidR="007E091C" w:rsidRPr="00D01219">
              <w:rPr>
                <w:rFonts w:asciiTheme="minorHAnsi" w:hAnsiTheme="minorHAnsi" w:cstheme="minorHAnsi"/>
                <w:sz w:val="22"/>
                <w:szCs w:val="22"/>
              </w:rPr>
              <w:t xml:space="preserve">A health care employer shall maintain the record of assaults </w:t>
            </w:r>
            <w:r w:rsidR="007E091C" w:rsidRPr="00D01219">
              <w:rPr>
                <w:rFonts w:asciiTheme="minorHAnsi" w:hAnsiTheme="minorHAnsi" w:cstheme="minorHAnsi"/>
                <w:sz w:val="22"/>
                <w:szCs w:val="22"/>
                <w:u w:val="single"/>
              </w:rPr>
              <w:t>for no fewer than five years</w:t>
            </w:r>
            <w:r w:rsidR="007E091C" w:rsidRPr="00D01219">
              <w:rPr>
                <w:rFonts w:asciiTheme="minorHAnsi" w:hAnsiTheme="minorHAnsi" w:cstheme="minorHAnsi"/>
                <w:sz w:val="22"/>
                <w:szCs w:val="22"/>
              </w:rPr>
              <w:t xml:space="preserve"> following a reported assault.</w:t>
            </w:r>
            <w:r w:rsidR="00117C1D" w:rsidRPr="00D01219">
              <w:rPr>
                <w:rFonts w:asciiTheme="minorHAnsi" w:hAnsiTheme="minorHAnsi" w:cstheme="minorHAnsi"/>
                <w:sz w:val="22"/>
                <w:szCs w:val="22"/>
              </w:rPr>
              <w:t xml:space="preserve"> </w:t>
            </w:r>
            <w:r w:rsidR="00117C1D" w:rsidRPr="00D01219">
              <w:rPr>
                <w:rFonts w:asciiTheme="minorHAnsi" w:hAnsiTheme="minorHAnsi" w:cstheme="minorHAnsi"/>
                <w:i/>
                <w:iCs/>
                <w:sz w:val="22"/>
                <w:szCs w:val="22"/>
              </w:rPr>
              <w:t>(ORS 654.416)</w:t>
            </w:r>
          </w:p>
          <w:p w14:paraId="67EBC161" w14:textId="77777777" w:rsidR="0016574B" w:rsidRPr="00D01219" w:rsidRDefault="0016574B" w:rsidP="0016574B">
            <w:pPr>
              <w:pStyle w:val="ListParagraph"/>
              <w:rPr>
                <w:rFonts w:asciiTheme="minorHAnsi" w:hAnsiTheme="minorHAnsi" w:cstheme="minorHAnsi"/>
                <w:b/>
                <w:bCs/>
                <w:sz w:val="22"/>
                <w:szCs w:val="22"/>
                <w:u w:val="single"/>
              </w:rPr>
            </w:pPr>
          </w:p>
          <w:p w14:paraId="7BF81F53" w14:textId="6DABEE29" w:rsidR="000969C7" w:rsidRPr="00D01219" w:rsidRDefault="00FE22C9" w:rsidP="001B4B73">
            <w:pPr>
              <w:pStyle w:val="ListParagraph"/>
              <w:numPr>
                <w:ilvl w:val="0"/>
                <w:numId w:val="87"/>
              </w:numPr>
              <w:overflowPunct/>
              <w:autoSpaceDE/>
              <w:autoSpaceDN/>
              <w:adjustRightInd/>
              <w:spacing w:after="60"/>
              <w:textAlignment w:val="auto"/>
              <w:rPr>
                <w:rFonts w:asciiTheme="minorHAnsi" w:hAnsiTheme="minorHAnsi" w:cstheme="minorHAnsi"/>
                <w:b/>
                <w:bCs/>
                <w:sz w:val="22"/>
                <w:szCs w:val="22"/>
              </w:rPr>
            </w:pPr>
            <w:r w:rsidRPr="00D01219">
              <w:rPr>
                <w:rFonts w:asciiTheme="minorHAnsi" w:hAnsiTheme="minorHAnsi" w:cstheme="minorHAnsi"/>
                <w:b/>
                <w:bCs/>
                <w:sz w:val="22"/>
                <w:szCs w:val="22"/>
                <w:u w:val="single"/>
              </w:rPr>
              <w:t>Washington law</w:t>
            </w:r>
            <w:r w:rsidR="00D01219">
              <w:rPr>
                <w:rFonts w:asciiTheme="minorHAnsi" w:hAnsiTheme="minorHAnsi" w:cstheme="minorHAnsi"/>
                <w:b/>
                <w:bCs/>
                <w:sz w:val="22"/>
                <w:szCs w:val="22"/>
                <w:u w:val="single"/>
              </w:rPr>
              <w:t>:</w:t>
            </w:r>
            <w:r w:rsidR="00D01219" w:rsidRPr="00D01219">
              <w:rPr>
                <w:rFonts w:asciiTheme="minorHAnsi" w:hAnsiTheme="minorHAnsi" w:cstheme="minorHAnsi"/>
                <w:b/>
                <w:bCs/>
                <w:sz w:val="22"/>
                <w:szCs w:val="22"/>
              </w:rPr>
              <w:t xml:space="preserve"> </w:t>
            </w:r>
            <w:r w:rsidRPr="00D01219">
              <w:rPr>
                <w:rFonts w:asciiTheme="minorHAnsi" w:hAnsiTheme="minorHAnsi" w:cstheme="minorHAnsi"/>
                <w:sz w:val="22"/>
                <w:szCs w:val="22"/>
              </w:rPr>
              <w:t xml:space="preserve">The record of any violent act against an employee, a patient, or a visitor occurring at the setting is kept for no fewer than five years following the act reported </w:t>
            </w:r>
            <w:r w:rsidR="0016574B" w:rsidRPr="00D01219">
              <w:rPr>
                <w:rFonts w:asciiTheme="minorHAnsi" w:hAnsiTheme="minorHAnsi" w:cstheme="minorHAnsi"/>
                <w:i/>
                <w:iCs/>
                <w:sz w:val="22"/>
                <w:szCs w:val="22"/>
              </w:rPr>
              <w:t>(</w:t>
            </w:r>
            <w:r w:rsidRPr="00D01219">
              <w:rPr>
                <w:rFonts w:asciiTheme="minorHAnsi" w:hAnsiTheme="minorHAnsi" w:cstheme="minorHAnsi"/>
                <w:i/>
                <w:iCs/>
                <w:sz w:val="22"/>
                <w:szCs w:val="22"/>
              </w:rPr>
              <w:t>RCW 49.19.040</w:t>
            </w:r>
            <w:r w:rsidR="0016574B" w:rsidRPr="00D01219">
              <w:rPr>
                <w:rFonts w:asciiTheme="minorHAnsi" w:hAnsiTheme="minorHAnsi" w:cstheme="minorHAnsi"/>
                <w:i/>
                <w:iCs/>
                <w:sz w:val="22"/>
                <w:szCs w:val="22"/>
              </w:rPr>
              <w:t>)</w:t>
            </w:r>
          </w:p>
        </w:tc>
      </w:tr>
      <w:tr w:rsidR="00565565" w:rsidRPr="00F95234" w14:paraId="3DF5B4BF" w14:textId="77777777" w:rsidTr="00AE6182">
        <w:trPr>
          <w:gridAfter w:val="1"/>
          <w:wAfter w:w="8" w:type="dxa"/>
          <w:trHeight w:val="2148"/>
        </w:trPr>
        <w:tc>
          <w:tcPr>
            <w:tcW w:w="14122"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14:paraId="5E5B2B03" w14:textId="77777777" w:rsidR="00565565" w:rsidRDefault="00565565"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r w:rsidRPr="009812B9">
              <w:rPr>
                <w:rFonts w:ascii="Arial Narrow" w:eastAsia="Arial" w:hAnsi="Arial Narrow" w:cs="Arial"/>
                <w:b/>
                <w:bCs/>
                <w:color w:val="231F20"/>
                <w:sz w:val="22"/>
                <w:szCs w:val="16"/>
              </w:rPr>
              <w:t>For questions with a “No” or “Partially Implemented” identify the specific follow up including</w:t>
            </w:r>
            <w:r w:rsidRPr="009812B9">
              <w:rPr>
                <w:rFonts w:ascii="Arial Narrow" w:eastAsia="Arial" w:hAnsi="Arial Narrow" w:cs="Arial"/>
                <w:b/>
                <w:bCs/>
                <w:color w:val="231F20"/>
                <w:spacing w:val="-3"/>
                <w:sz w:val="22"/>
                <w:szCs w:val="16"/>
              </w:rPr>
              <w:t xml:space="preserve"> </w:t>
            </w:r>
            <w:r w:rsidRPr="009812B9">
              <w:rPr>
                <w:rFonts w:ascii="Arial Narrow" w:eastAsia="Arial" w:hAnsi="Arial Narrow" w:cs="Arial"/>
                <w:b/>
                <w:bCs/>
                <w:color w:val="231F20"/>
                <w:sz w:val="22"/>
                <w:szCs w:val="16"/>
              </w:rPr>
              <w:t>persons responsible and timeline</w:t>
            </w:r>
            <w:r w:rsidRPr="009812B9">
              <w:rPr>
                <w:rFonts w:ascii="Arial Narrow" w:eastAsia="Arial" w:hAnsi="Arial Narrow" w:cs="Arial"/>
                <w:b/>
                <w:bCs/>
                <w:color w:val="231F20"/>
                <w:spacing w:val="-7"/>
                <w:sz w:val="22"/>
                <w:szCs w:val="16"/>
              </w:rPr>
              <w:t xml:space="preserve"> </w:t>
            </w:r>
            <w:r w:rsidRPr="009812B9">
              <w:rPr>
                <w:rFonts w:ascii="Arial Narrow" w:eastAsia="Arial" w:hAnsi="Arial Narrow" w:cs="Arial"/>
                <w:b/>
                <w:bCs/>
                <w:color w:val="231F20"/>
                <w:sz w:val="22"/>
                <w:szCs w:val="16"/>
              </w:rPr>
              <w:t>for completion</w:t>
            </w:r>
          </w:p>
          <w:p w14:paraId="6A8DE8EE" w14:textId="77777777"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612DE04E" w14:textId="77777777"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3802F51E" w14:textId="77777777"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64823F23" w14:textId="32E1D19D"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1C33329A" w14:textId="73290B1E" w:rsidR="0028658E" w:rsidRDefault="0028658E"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089C818D" w14:textId="77777777" w:rsidR="0028658E" w:rsidRDefault="0028658E"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73BD073D" w14:textId="77777777"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62C86C75" w14:textId="77777777" w:rsidR="00F663F4" w:rsidRPr="00F95234" w:rsidRDefault="00F663F4" w:rsidP="0055024F">
            <w:pPr>
              <w:tabs>
                <w:tab w:val="left" w:pos="360"/>
              </w:tabs>
              <w:autoSpaceDE w:val="0"/>
              <w:autoSpaceDN w:val="0"/>
              <w:adjustRightInd w:val="0"/>
              <w:spacing w:after="0" w:line="240" w:lineRule="auto"/>
              <w:rPr>
                <w:rFonts w:ascii="Arial Narrow" w:hAnsi="Arial Narrow" w:cs="Arial"/>
                <w:sz w:val="18"/>
                <w:szCs w:val="22"/>
              </w:rPr>
            </w:pPr>
          </w:p>
        </w:tc>
      </w:tr>
      <w:tr w:rsidR="004A2AF2" w:rsidRPr="00CC4538" w14:paraId="20E42246" w14:textId="77777777" w:rsidTr="00AE6182">
        <w:trPr>
          <w:trHeight w:val="294"/>
        </w:trPr>
        <w:tc>
          <w:tcPr>
            <w:tcW w:w="999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97A8546" w14:textId="77777777" w:rsidR="00304D79" w:rsidRPr="00304D79" w:rsidRDefault="004A2AF2" w:rsidP="001B4B73">
            <w:pPr>
              <w:pStyle w:val="ListParagraph"/>
              <w:numPr>
                <w:ilvl w:val="0"/>
                <w:numId w:val="68"/>
              </w:numPr>
              <w:tabs>
                <w:tab w:val="left" w:pos="360"/>
              </w:tabs>
              <w:rPr>
                <w:rFonts w:ascii="Arial" w:hAnsi="Arial" w:cs="Arial"/>
                <w:b/>
                <w:sz w:val="22"/>
                <w:szCs w:val="22"/>
              </w:rPr>
            </w:pPr>
            <w:bookmarkStart w:id="35" w:name="Surveys"/>
            <w:r w:rsidRPr="003D5984">
              <w:rPr>
                <w:rFonts w:ascii="Arial" w:hAnsi="Arial" w:cs="Arial"/>
                <w:b/>
                <w:color w:val="00004C" w:themeColor="accent1" w:themeShade="80"/>
                <w:sz w:val="22"/>
                <w:szCs w:val="22"/>
              </w:rPr>
              <w:lastRenderedPageBreak/>
              <w:br w:type="page"/>
            </w:r>
            <w:r w:rsidRPr="003D5984">
              <w:rPr>
                <w:rFonts w:ascii="Arial" w:hAnsi="Arial" w:cs="Arial"/>
                <w:b/>
                <w:sz w:val="22"/>
                <w:szCs w:val="22"/>
              </w:rPr>
              <w:t>Hazard Identification</w:t>
            </w:r>
            <w:r w:rsidR="00304D79">
              <w:rPr>
                <w:rFonts w:ascii="Arial" w:hAnsi="Arial" w:cs="Arial"/>
                <w:b/>
                <w:sz w:val="22"/>
                <w:szCs w:val="22"/>
              </w:rPr>
              <w:t xml:space="preserve"> &amp; Assessment</w:t>
            </w:r>
            <w:r w:rsidR="00304D79" w:rsidRPr="00304D79">
              <w:rPr>
                <w:rFonts w:ascii="Arial" w:hAnsi="Arial" w:cs="Arial"/>
                <w:b/>
                <w:sz w:val="22"/>
                <w:szCs w:val="22"/>
              </w:rPr>
              <w:t xml:space="preserve"> cont.</w:t>
            </w:r>
          </w:p>
          <w:p w14:paraId="6C57BFF2" w14:textId="77777777" w:rsidR="004A2AF2" w:rsidRPr="003D5984" w:rsidRDefault="004A2AF2" w:rsidP="00304D79">
            <w:pPr>
              <w:pStyle w:val="ListParagraph"/>
              <w:tabs>
                <w:tab w:val="left" w:pos="360"/>
              </w:tabs>
              <w:ind w:left="360"/>
              <w:rPr>
                <w:rFonts w:ascii="Arial" w:hAnsi="Arial" w:cs="Arial"/>
                <w:b/>
                <w:sz w:val="22"/>
                <w:szCs w:val="22"/>
              </w:rPr>
            </w:pPr>
          </w:p>
          <w:p w14:paraId="7D6B87F1" w14:textId="77777777" w:rsidR="004A2AF2" w:rsidRPr="00CC4538" w:rsidRDefault="004A2AF2" w:rsidP="00180D4F">
            <w:pPr>
              <w:tabs>
                <w:tab w:val="left" w:pos="360"/>
              </w:tabs>
              <w:spacing w:after="0" w:line="240" w:lineRule="auto"/>
              <w:rPr>
                <w:rFonts w:ascii="Arial" w:hAnsi="Arial" w:cs="Arial"/>
                <w:b/>
                <w:color w:val="00004C" w:themeColor="accent1" w:themeShade="80"/>
                <w:sz w:val="22"/>
                <w:szCs w:val="22"/>
              </w:rPr>
            </w:pPr>
          </w:p>
        </w:tc>
        <w:tc>
          <w:tcPr>
            <w:tcW w:w="892"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214B3172" w14:textId="77777777" w:rsidR="004A2AF2" w:rsidRPr="00CC4538" w:rsidRDefault="004A2AF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90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5CB4B6DB" w14:textId="2A73E99E" w:rsidR="004A2AF2" w:rsidRPr="00CC4538" w:rsidRDefault="004A2AF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No</w:t>
            </w:r>
          </w:p>
        </w:tc>
        <w:tc>
          <w:tcPr>
            <w:tcW w:w="1278" w:type="dxa"/>
            <w:gridSpan w:val="3"/>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1BD7E499" w14:textId="3BD62DA9" w:rsidR="004A2AF2" w:rsidRPr="00CC4538" w:rsidRDefault="004A2AF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Partially Implemented</w:t>
            </w:r>
          </w:p>
        </w:tc>
        <w:tc>
          <w:tcPr>
            <w:tcW w:w="107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446990C8" w14:textId="77777777" w:rsidR="004A2AF2" w:rsidRPr="00CC4538" w:rsidRDefault="004A2AF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3D5984" w:rsidRPr="0055490A" w14:paraId="035927EC" w14:textId="77777777" w:rsidTr="00AE6182">
        <w:trPr>
          <w:trHeight w:val="330"/>
        </w:trPr>
        <w:tc>
          <w:tcPr>
            <w:tcW w:w="14130" w:type="dxa"/>
            <w:gridSpan w:val="10"/>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6B039432" w14:textId="1E92F6ED" w:rsidR="003D5984" w:rsidRPr="003C499C" w:rsidRDefault="00D73AF3" w:rsidP="001B4B73">
            <w:pPr>
              <w:pStyle w:val="Heading3"/>
              <w:numPr>
                <w:ilvl w:val="0"/>
                <w:numId w:val="110"/>
              </w:numPr>
              <w:rPr>
                <w:rFonts w:hAnsi="Arial" w:cs="Arial"/>
              </w:rPr>
            </w:pPr>
            <w:bookmarkStart w:id="36" w:name="_Toc501569462"/>
            <w:r w:rsidRPr="003C499C">
              <w:t>Surveys</w:t>
            </w:r>
            <w:bookmarkEnd w:id="35"/>
            <w:bookmarkEnd w:id="36"/>
            <w:r w:rsidR="004F0938">
              <w:t xml:space="preserve"> </w:t>
            </w:r>
            <w:r w:rsidR="004F0938" w:rsidRPr="004F0938">
              <w:rPr>
                <w:b w:val="0"/>
                <w:bCs/>
                <w:i/>
                <w:iCs/>
              </w:rPr>
              <w:t>(Tools 3b-</w:t>
            </w:r>
            <w:r w:rsidR="004F0938">
              <w:rPr>
                <w:b w:val="0"/>
                <w:bCs/>
                <w:i/>
                <w:iCs/>
              </w:rPr>
              <w:t>e</w:t>
            </w:r>
            <w:r w:rsidR="004F0938" w:rsidRPr="004F0938">
              <w:rPr>
                <w:b w:val="0"/>
                <w:bCs/>
                <w:i/>
                <w:iCs/>
              </w:rPr>
              <w:t>)</w:t>
            </w:r>
          </w:p>
        </w:tc>
      </w:tr>
      <w:tr w:rsidR="003D5984" w14:paraId="417C72CA" w14:textId="77777777" w:rsidTr="00AE6182">
        <w:trPr>
          <w:trHeight w:val="294"/>
        </w:trPr>
        <w:tc>
          <w:tcPr>
            <w:tcW w:w="9990" w:type="dxa"/>
            <w:gridSpan w:val="2"/>
            <w:tcBorders>
              <w:top w:val="threeDEmboss" w:sz="18" w:space="0" w:color="auto"/>
              <w:left w:val="threeDEmboss" w:sz="18" w:space="0" w:color="auto"/>
              <w:bottom w:val="single" w:sz="4" w:space="0" w:color="auto"/>
              <w:right w:val="single" w:sz="4" w:space="0" w:color="auto"/>
            </w:tcBorders>
            <w:shd w:val="clear" w:color="auto" w:fill="auto"/>
          </w:tcPr>
          <w:p w14:paraId="0E5D2FA0" w14:textId="6F79106B" w:rsidR="003D5984" w:rsidRPr="001F53CD" w:rsidRDefault="003D5984" w:rsidP="00822249">
            <w:pPr>
              <w:pStyle w:val="ListParagraph"/>
              <w:numPr>
                <w:ilvl w:val="1"/>
                <w:numId w:val="32"/>
              </w:numPr>
              <w:tabs>
                <w:tab w:val="left" w:pos="360"/>
              </w:tabs>
              <w:rPr>
                <w:rFonts w:asciiTheme="minorHAnsi" w:hAnsiTheme="minorHAnsi" w:cs="Arial"/>
                <w:sz w:val="22"/>
                <w:szCs w:val="22"/>
              </w:rPr>
            </w:pPr>
            <w:r w:rsidRPr="001F53CD">
              <w:rPr>
                <w:rFonts w:asciiTheme="minorHAnsi" w:eastAsia="PMingLiU" w:hAnsiTheme="minorHAnsi" w:cs="Arial"/>
                <w:w w:val="104"/>
                <w:sz w:val="22"/>
                <w:szCs w:val="22"/>
              </w:rPr>
              <w:t>An</w:t>
            </w:r>
            <w:r w:rsidRPr="001F53CD">
              <w:rPr>
                <w:rFonts w:asciiTheme="minorHAnsi" w:eastAsia="PMingLiU" w:hAnsiTheme="minorHAnsi" w:cs="Arial"/>
                <w:spacing w:val="-7"/>
                <w:sz w:val="22"/>
                <w:szCs w:val="22"/>
              </w:rPr>
              <w:t xml:space="preserve"> </w:t>
            </w:r>
            <w:r w:rsidRPr="001F53CD">
              <w:rPr>
                <w:rFonts w:asciiTheme="minorHAnsi" w:eastAsia="PMingLiU" w:hAnsiTheme="minorHAnsi" w:cs="Arial"/>
                <w:w w:val="104"/>
                <w:sz w:val="22"/>
                <w:szCs w:val="22"/>
              </w:rPr>
              <w:t>a</w:t>
            </w:r>
            <w:r w:rsidRPr="001F53CD">
              <w:rPr>
                <w:rFonts w:asciiTheme="minorHAnsi" w:eastAsia="PMingLiU" w:hAnsiTheme="minorHAnsi" w:cs="Arial"/>
                <w:spacing w:val="-1"/>
                <w:w w:val="97"/>
                <w:sz w:val="22"/>
                <w:szCs w:val="22"/>
              </w:rPr>
              <w:t>ss</w:t>
            </w:r>
            <w:r w:rsidRPr="001F53CD">
              <w:rPr>
                <w:rFonts w:asciiTheme="minorHAnsi" w:eastAsia="PMingLiU" w:hAnsiTheme="minorHAnsi" w:cs="Arial"/>
                <w:spacing w:val="-1"/>
                <w:sz w:val="22"/>
                <w:szCs w:val="22"/>
              </w:rPr>
              <w:t>e</w:t>
            </w:r>
            <w:r w:rsidRPr="001F53CD">
              <w:rPr>
                <w:rFonts w:asciiTheme="minorHAnsi" w:eastAsia="PMingLiU" w:hAnsiTheme="minorHAnsi" w:cs="Arial"/>
                <w:spacing w:val="-1"/>
                <w:w w:val="97"/>
                <w:sz w:val="22"/>
                <w:szCs w:val="22"/>
              </w:rPr>
              <w:t>ss</w:t>
            </w:r>
            <w:r w:rsidRPr="001F53CD">
              <w:rPr>
                <w:rFonts w:asciiTheme="minorHAnsi" w:eastAsia="PMingLiU" w:hAnsiTheme="minorHAnsi" w:cs="Arial"/>
                <w:w w:val="112"/>
                <w:sz w:val="22"/>
                <w:szCs w:val="22"/>
              </w:rPr>
              <w:t>m</w:t>
            </w:r>
            <w:r w:rsidRPr="001F53CD">
              <w:rPr>
                <w:rFonts w:asciiTheme="minorHAnsi" w:eastAsia="PMingLiU" w:hAnsiTheme="minorHAnsi" w:cs="Arial"/>
                <w:spacing w:val="-1"/>
                <w:sz w:val="22"/>
                <w:szCs w:val="22"/>
              </w:rPr>
              <w:t>e</w:t>
            </w:r>
            <w:r w:rsidRPr="001F53CD">
              <w:rPr>
                <w:rFonts w:asciiTheme="minorHAnsi" w:eastAsia="PMingLiU" w:hAnsiTheme="minorHAnsi" w:cs="Arial"/>
                <w:w w:val="116"/>
                <w:sz w:val="22"/>
                <w:szCs w:val="22"/>
              </w:rPr>
              <w:t>n</w:t>
            </w:r>
            <w:r w:rsidRPr="001F53CD">
              <w:rPr>
                <w:rFonts w:asciiTheme="minorHAnsi" w:eastAsia="PMingLiU" w:hAnsiTheme="minorHAnsi" w:cs="Arial"/>
                <w:w w:val="118"/>
                <w:sz w:val="22"/>
                <w:szCs w:val="22"/>
              </w:rPr>
              <w:t>t</w:t>
            </w:r>
            <w:r w:rsidRPr="001F53CD">
              <w:rPr>
                <w:rFonts w:asciiTheme="minorHAnsi" w:eastAsia="PMingLiU" w:hAnsiTheme="minorHAnsi" w:cs="Arial"/>
                <w:spacing w:val="-7"/>
                <w:sz w:val="22"/>
                <w:szCs w:val="22"/>
              </w:rPr>
              <w:t xml:space="preserve"> </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94"/>
                <w:sz w:val="22"/>
                <w:szCs w:val="22"/>
              </w:rPr>
              <w:t>f</w:t>
            </w:r>
            <w:r w:rsidRPr="001F53CD">
              <w:rPr>
                <w:rFonts w:asciiTheme="minorHAnsi" w:eastAsia="PMingLiU" w:hAnsiTheme="minorHAnsi" w:cs="Arial"/>
                <w:spacing w:val="-1"/>
                <w:sz w:val="22"/>
                <w:szCs w:val="22"/>
              </w:rPr>
              <w:t xml:space="preserve"> </w:t>
            </w:r>
            <w:r w:rsidR="002A7EB2" w:rsidRPr="001F53CD">
              <w:rPr>
                <w:rFonts w:asciiTheme="minorHAnsi" w:eastAsia="PMingLiU" w:hAnsiTheme="minorHAnsi" w:cs="Arial"/>
                <w:spacing w:val="-1"/>
                <w:w w:val="97"/>
                <w:sz w:val="22"/>
                <w:szCs w:val="22"/>
              </w:rPr>
              <w:t>employee</w:t>
            </w:r>
            <w:r w:rsidRPr="001F53CD">
              <w:rPr>
                <w:rFonts w:asciiTheme="minorHAnsi" w:eastAsia="PMingLiU" w:hAnsiTheme="minorHAnsi" w:cs="Arial"/>
                <w:spacing w:val="-13"/>
                <w:w w:val="24"/>
                <w:sz w:val="22"/>
                <w:szCs w:val="22"/>
              </w:rPr>
              <w:t>’</w:t>
            </w:r>
            <w:r w:rsidRPr="001F53CD">
              <w:rPr>
                <w:rFonts w:asciiTheme="minorHAnsi" w:eastAsia="PMingLiU" w:hAnsiTheme="minorHAnsi" w:cs="Arial"/>
                <w:w w:val="97"/>
                <w:sz w:val="22"/>
                <w:szCs w:val="22"/>
              </w:rPr>
              <w:t>s</w:t>
            </w:r>
            <w:r w:rsidRPr="001F53CD">
              <w:rPr>
                <w:rFonts w:asciiTheme="minorHAnsi" w:eastAsia="PMingLiU" w:hAnsiTheme="minorHAnsi" w:cs="Arial"/>
                <w:spacing w:val="-8"/>
                <w:sz w:val="22"/>
                <w:szCs w:val="22"/>
              </w:rPr>
              <w:t xml:space="preserve"> </w:t>
            </w:r>
            <w:r w:rsidRPr="001F53CD">
              <w:rPr>
                <w:rFonts w:asciiTheme="minorHAnsi" w:eastAsia="PMingLiU" w:hAnsiTheme="minorHAnsi" w:cs="Arial"/>
                <w:w w:val="112"/>
                <w:sz w:val="22"/>
                <w:szCs w:val="22"/>
              </w:rPr>
              <w:t>p</w:t>
            </w:r>
            <w:r w:rsidRPr="001F53CD">
              <w:rPr>
                <w:rFonts w:asciiTheme="minorHAnsi" w:eastAsia="PMingLiU" w:hAnsiTheme="minorHAnsi" w:cs="Arial"/>
                <w:spacing w:val="-1"/>
                <w:sz w:val="22"/>
                <w:szCs w:val="22"/>
              </w:rPr>
              <w:t>e</w:t>
            </w:r>
            <w:r w:rsidRPr="001F53CD">
              <w:rPr>
                <w:rFonts w:asciiTheme="minorHAnsi" w:eastAsia="PMingLiU" w:hAnsiTheme="minorHAnsi" w:cs="Arial"/>
                <w:spacing w:val="-3"/>
                <w:w w:val="117"/>
                <w:sz w:val="22"/>
                <w:szCs w:val="22"/>
              </w:rPr>
              <w:t>r</w:t>
            </w:r>
            <w:r w:rsidRPr="001F53CD">
              <w:rPr>
                <w:rFonts w:asciiTheme="minorHAnsi" w:eastAsia="PMingLiU" w:hAnsiTheme="minorHAnsi" w:cs="Arial"/>
                <w:spacing w:val="-3"/>
                <w:sz w:val="22"/>
                <w:szCs w:val="22"/>
              </w:rPr>
              <w:t>c</w:t>
            </w:r>
            <w:r w:rsidRPr="001F53CD">
              <w:rPr>
                <w:rFonts w:asciiTheme="minorHAnsi" w:eastAsia="PMingLiU" w:hAnsiTheme="minorHAnsi" w:cs="Arial"/>
                <w:spacing w:val="-1"/>
                <w:sz w:val="22"/>
                <w:szCs w:val="22"/>
              </w:rPr>
              <w:t>e</w:t>
            </w:r>
            <w:r w:rsidRPr="001F53CD">
              <w:rPr>
                <w:rFonts w:asciiTheme="minorHAnsi" w:eastAsia="PMingLiU" w:hAnsiTheme="minorHAnsi" w:cs="Arial"/>
                <w:w w:val="112"/>
                <w:sz w:val="22"/>
                <w:szCs w:val="22"/>
              </w:rPr>
              <w:t>p</w:t>
            </w:r>
            <w:r w:rsidRPr="001F53CD">
              <w:rPr>
                <w:rFonts w:asciiTheme="minorHAnsi" w:eastAsia="PMingLiU" w:hAnsiTheme="minorHAnsi" w:cs="Arial"/>
                <w:w w:val="118"/>
                <w:sz w:val="22"/>
                <w:szCs w:val="22"/>
              </w:rPr>
              <w:t>t</w:t>
            </w:r>
            <w:r w:rsidRPr="001F53CD">
              <w:rPr>
                <w:rFonts w:asciiTheme="minorHAnsi" w:eastAsia="PMingLiU" w:hAnsiTheme="minorHAnsi" w:cs="Arial"/>
                <w:w w:val="101"/>
                <w:sz w:val="22"/>
                <w:szCs w:val="22"/>
              </w:rPr>
              <w:t>i</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116"/>
                <w:sz w:val="22"/>
                <w:szCs w:val="22"/>
              </w:rPr>
              <w:t>n</w:t>
            </w:r>
            <w:r w:rsidR="009E6E76" w:rsidRPr="001F53CD">
              <w:rPr>
                <w:rFonts w:asciiTheme="minorHAnsi" w:eastAsia="PMingLiU" w:hAnsiTheme="minorHAnsi" w:cs="Arial"/>
                <w:w w:val="97"/>
                <w:sz w:val="22"/>
                <w:szCs w:val="22"/>
              </w:rPr>
              <w:t>s</w:t>
            </w:r>
            <w:r w:rsidRPr="001F53CD">
              <w:rPr>
                <w:rFonts w:asciiTheme="minorHAnsi" w:eastAsia="PMingLiU" w:hAnsiTheme="minorHAnsi" w:cs="Arial"/>
                <w:w w:val="97"/>
                <w:sz w:val="22"/>
                <w:szCs w:val="22"/>
              </w:rPr>
              <w:t xml:space="preserve"> </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94"/>
                <w:sz w:val="22"/>
                <w:szCs w:val="22"/>
              </w:rPr>
              <w:t>f</w:t>
            </w:r>
            <w:r w:rsidRPr="001F53CD">
              <w:rPr>
                <w:rFonts w:asciiTheme="minorHAnsi" w:eastAsia="PMingLiU" w:hAnsiTheme="minorHAnsi" w:cs="Arial"/>
                <w:spacing w:val="-1"/>
                <w:sz w:val="22"/>
                <w:szCs w:val="22"/>
              </w:rPr>
              <w:t xml:space="preserve"> </w:t>
            </w:r>
            <w:r w:rsidRPr="001F53CD">
              <w:rPr>
                <w:rFonts w:asciiTheme="minorHAnsi" w:eastAsia="PMingLiU" w:hAnsiTheme="minorHAnsi" w:cs="Arial"/>
                <w:spacing w:val="-3"/>
                <w:sz w:val="22"/>
                <w:szCs w:val="22"/>
              </w:rPr>
              <w:t>w</w:t>
            </w:r>
            <w:r w:rsidRPr="001F53CD">
              <w:rPr>
                <w:rFonts w:asciiTheme="minorHAnsi" w:eastAsia="PMingLiU" w:hAnsiTheme="minorHAnsi" w:cs="Arial"/>
                <w:spacing w:val="-1"/>
                <w:w w:val="110"/>
                <w:sz w:val="22"/>
                <w:szCs w:val="22"/>
              </w:rPr>
              <w:t>o</w:t>
            </w:r>
            <w:r w:rsidRPr="001F53CD">
              <w:rPr>
                <w:rFonts w:asciiTheme="minorHAnsi" w:eastAsia="PMingLiU" w:hAnsiTheme="minorHAnsi" w:cs="Arial"/>
                <w:spacing w:val="1"/>
                <w:w w:val="117"/>
                <w:sz w:val="22"/>
                <w:szCs w:val="22"/>
              </w:rPr>
              <w:t>r</w:t>
            </w:r>
            <w:r w:rsidRPr="001F53CD">
              <w:rPr>
                <w:rFonts w:asciiTheme="minorHAnsi" w:eastAsia="PMingLiU" w:hAnsiTheme="minorHAnsi" w:cs="Arial"/>
                <w:w w:val="104"/>
                <w:sz w:val="22"/>
                <w:szCs w:val="22"/>
              </w:rPr>
              <w:t>k</w:t>
            </w:r>
            <w:r w:rsidRPr="001F53CD">
              <w:rPr>
                <w:rFonts w:asciiTheme="minorHAnsi" w:eastAsia="PMingLiU" w:hAnsiTheme="minorHAnsi" w:cs="Arial"/>
                <w:spacing w:val="-1"/>
                <w:w w:val="112"/>
                <w:sz w:val="22"/>
                <w:szCs w:val="22"/>
              </w:rPr>
              <w:t>p</w:t>
            </w:r>
            <w:r w:rsidRPr="001F53CD">
              <w:rPr>
                <w:rFonts w:asciiTheme="minorHAnsi" w:eastAsia="PMingLiU" w:hAnsiTheme="minorHAnsi" w:cs="Arial"/>
                <w:spacing w:val="-1"/>
                <w:w w:val="96"/>
                <w:sz w:val="22"/>
                <w:szCs w:val="22"/>
              </w:rPr>
              <w:t>l</w:t>
            </w:r>
            <w:r w:rsidRPr="001F53CD">
              <w:rPr>
                <w:rFonts w:asciiTheme="minorHAnsi" w:eastAsia="PMingLiU" w:hAnsiTheme="minorHAnsi" w:cs="Arial"/>
                <w:w w:val="104"/>
                <w:sz w:val="22"/>
                <w:szCs w:val="22"/>
              </w:rPr>
              <w:t>a</w:t>
            </w:r>
            <w:r w:rsidRPr="001F53CD">
              <w:rPr>
                <w:rFonts w:asciiTheme="minorHAnsi" w:eastAsia="PMingLiU" w:hAnsiTheme="minorHAnsi" w:cs="Arial"/>
                <w:spacing w:val="-3"/>
                <w:sz w:val="22"/>
                <w:szCs w:val="22"/>
              </w:rPr>
              <w:t>c</w:t>
            </w:r>
            <w:r w:rsidRPr="001F53CD">
              <w:rPr>
                <w:rFonts w:asciiTheme="minorHAnsi" w:eastAsia="PMingLiU" w:hAnsiTheme="minorHAnsi" w:cs="Arial"/>
                <w:sz w:val="22"/>
                <w:szCs w:val="22"/>
              </w:rPr>
              <w:t>e</w:t>
            </w:r>
            <w:r w:rsidRPr="001F53CD">
              <w:rPr>
                <w:rFonts w:asciiTheme="minorHAnsi" w:eastAsia="PMingLiU" w:hAnsiTheme="minorHAnsi" w:cs="Arial"/>
                <w:spacing w:val="-8"/>
                <w:sz w:val="22"/>
                <w:szCs w:val="22"/>
              </w:rPr>
              <w:t xml:space="preserve"> </w:t>
            </w:r>
            <w:r w:rsidRPr="001F53CD">
              <w:rPr>
                <w:rFonts w:asciiTheme="minorHAnsi" w:eastAsia="PMingLiU" w:hAnsiTheme="minorHAnsi" w:cs="Arial"/>
                <w:spacing w:val="3"/>
                <w:w w:val="97"/>
                <w:sz w:val="22"/>
                <w:szCs w:val="22"/>
              </w:rPr>
              <w:t>v</w:t>
            </w:r>
            <w:r w:rsidRPr="001F53CD">
              <w:rPr>
                <w:rFonts w:asciiTheme="minorHAnsi" w:eastAsia="PMingLiU" w:hAnsiTheme="minorHAnsi" w:cs="Arial"/>
                <w:spacing w:val="-1"/>
                <w:w w:val="101"/>
                <w:sz w:val="22"/>
                <w:szCs w:val="22"/>
              </w:rPr>
              <w:t>i</w:t>
            </w:r>
            <w:r w:rsidRPr="001F53CD">
              <w:rPr>
                <w:rFonts w:asciiTheme="minorHAnsi" w:eastAsia="PMingLiU" w:hAnsiTheme="minorHAnsi" w:cs="Arial"/>
                <w:spacing w:val="-1"/>
                <w:w w:val="110"/>
                <w:sz w:val="22"/>
                <w:szCs w:val="22"/>
              </w:rPr>
              <w:t>o</w:t>
            </w:r>
            <w:r w:rsidRPr="001F53CD">
              <w:rPr>
                <w:rFonts w:asciiTheme="minorHAnsi" w:eastAsia="PMingLiU" w:hAnsiTheme="minorHAnsi" w:cs="Arial"/>
                <w:spacing w:val="-1"/>
                <w:w w:val="96"/>
                <w:sz w:val="22"/>
                <w:szCs w:val="22"/>
              </w:rPr>
              <w:t>l</w:t>
            </w:r>
            <w:r w:rsidRPr="001F53CD">
              <w:rPr>
                <w:rFonts w:asciiTheme="minorHAnsi" w:eastAsia="PMingLiU" w:hAnsiTheme="minorHAnsi" w:cs="Arial"/>
                <w:spacing w:val="-1"/>
                <w:sz w:val="22"/>
                <w:szCs w:val="22"/>
              </w:rPr>
              <w:t>e</w:t>
            </w:r>
            <w:r w:rsidRPr="001F53CD">
              <w:rPr>
                <w:rFonts w:asciiTheme="minorHAnsi" w:eastAsia="PMingLiU" w:hAnsiTheme="minorHAnsi" w:cs="Arial"/>
                <w:w w:val="116"/>
                <w:sz w:val="22"/>
                <w:szCs w:val="22"/>
              </w:rPr>
              <w:t>n</w:t>
            </w:r>
            <w:r w:rsidRPr="001F53CD">
              <w:rPr>
                <w:rFonts w:asciiTheme="minorHAnsi" w:eastAsia="PMingLiU" w:hAnsiTheme="minorHAnsi" w:cs="Arial"/>
                <w:spacing w:val="-3"/>
                <w:sz w:val="22"/>
                <w:szCs w:val="22"/>
              </w:rPr>
              <w:t>c</w:t>
            </w:r>
            <w:r w:rsidRPr="001F53CD">
              <w:rPr>
                <w:rFonts w:asciiTheme="minorHAnsi" w:eastAsia="PMingLiU" w:hAnsiTheme="minorHAnsi" w:cs="Arial"/>
                <w:spacing w:val="-1"/>
                <w:sz w:val="22"/>
                <w:szCs w:val="22"/>
              </w:rPr>
              <w:t xml:space="preserve">e, </w:t>
            </w:r>
            <w:r w:rsidRPr="001F53CD">
              <w:rPr>
                <w:rFonts w:asciiTheme="minorHAnsi" w:hAnsiTheme="minorHAnsi" w:cs="Arial"/>
                <w:sz w:val="22"/>
                <w:szCs w:val="22"/>
              </w:rPr>
              <w:t xml:space="preserve">experience and overall satisfaction violence prevention program through survey and/or interview and </w:t>
            </w:r>
            <w:r w:rsidR="002A7EB2" w:rsidRPr="001F53CD">
              <w:rPr>
                <w:rFonts w:asciiTheme="minorHAnsi" w:hAnsiTheme="minorHAnsi" w:cs="Arial"/>
                <w:sz w:val="22"/>
                <w:szCs w:val="22"/>
              </w:rPr>
              <w:t>employee</w:t>
            </w:r>
            <w:r w:rsidRPr="001F53CD">
              <w:rPr>
                <w:rFonts w:asciiTheme="minorHAnsi" w:hAnsiTheme="minorHAnsi" w:cs="Arial"/>
                <w:sz w:val="22"/>
                <w:szCs w:val="22"/>
              </w:rPr>
              <w:t xml:space="preserve"> turnover is conducted on a periodic basis</w:t>
            </w:r>
            <w:r w:rsidR="001D7814">
              <w:rPr>
                <w:rFonts w:asciiTheme="minorHAnsi" w:hAnsiTheme="minorHAnsi" w:cs="Arial"/>
                <w:sz w:val="22"/>
                <w:szCs w:val="22"/>
              </w:rPr>
              <w:t>.</w:t>
            </w:r>
          </w:p>
        </w:tc>
        <w:tc>
          <w:tcPr>
            <w:tcW w:w="892" w:type="dxa"/>
            <w:tcBorders>
              <w:top w:val="threeDEmboss" w:sz="18" w:space="0" w:color="auto"/>
              <w:left w:val="single" w:sz="4" w:space="0" w:color="auto"/>
              <w:bottom w:val="single" w:sz="4" w:space="0" w:color="auto"/>
              <w:right w:val="single" w:sz="4" w:space="0" w:color="auto"/>
            </w:tcBorders>
            <w:shd w:val="clear" w:color="auto" w:fill="auto"/>
          </w:tcPr>
          <w:p w14:paraId="27F8CB04" w14:textId="77777777"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gridSpan w:val="2"/>
            <w:tcBorders>
              <w:top w:val="threeDEmboss" w:sz="18" w:space="0" w:color="auto"/>
              <w:left w:val="single" w:sz="4" w:space="0" w:color="auto"/>
              <w:bottom w:val="single" w:sz="4" w:space="0" w:color="auto"/>
              <w:right w:val="single" w:sz="4" w:space="0" w:color="auto"/>
            </w:tcBorders>
            <w:shd w:val="clear" w:color="auto" w:fill="auto"/>
          </w:tcPr>
          <w:p w14:paraId="0E9133A5" w14:textId="77777777"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1278" w:type="dxa"/>
            <w:gridSpan w:val="3"/>
            <w:tcBorders>
              <w:top w:val="threeDEmboss" w:sz="18" w:space="0" w:color="auto"/>
              <w:left w:val="single" w:sz="4" w:space="0" w:color="auto"/>
              <w:bottom w:val="single" w:sz="4" w:space="0" w:color="auto"/>
              <w:right w:val="single" w:sz="4" w:space="0" w:color="auto"/>
            </w:tcBorders>
            <w:shd w:val="clear" w:color="auto" w:fill="auto"/>
          </w:tcPr>
          <w:p w14:paraId="7376F696" w14:textId="77777777"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1070" w:type="dxa"/>
            <w:gridSpan w:val="2"/>
            <w:tcBorders>
              <w:top w:val="threeDEmboss" w:sz="18" w:space="0" w:color="auto"/>
              <w:left w:val="single" w:sz="4" w:space="0" w:color="auto"/>
              <w:bottom w:val="single" w:sz="4" w:space="0" w:color="auto"/>
              <w:right w:val="threeDEmboss" w:sz="18" w:space="0" w:color="auto"/>
            </w:tcBorders>
            <w:shd w:val="clear" w:color="auto" w:fill="auto"/>
          </w:tcPr>
          <w:p w14:paraId="35DEDACB" w14:textId="77777777" w:rsidR="003D5984" w:rsidRDefault="003D5984" w:rsidP="004C6EB1">
            <w:pPr>
              <w:tabs>
                <w:tab w:val="left" w:pos="360"/>
              </w:tabs>
              <w:autoSpaceDE w:val="0"/>
              <w:autoSpaceDN w:val="0"/>
              <w:adjustRightInd w:val="0"/>
              <w:spacing w:after="0" w:line="240" w:lineRule="auto"/>
              <w:rPr>
                <w:rFonts w:ascii="Arial Narrow" w:hAnsi="Arial Narrow" w:cs="Arial"/>
                <w:b/>
                <w:sz w:val="18"/>
                <w:szCs w:val="22"/>
              </w:rPr>
            </w:pPr>
          </w:p>
        </w:tc>
      </w:tr>
      <w:tr w:rsidR="003D5984" w14:paraId="15E28C03" w14:textId="77777777" w:rsidTr="00AE6182">
        <w:trPr>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5E4C8F70" w14:textId="77777777" w:rsidR="00AA4153" w:rsidRPr="001F53CD" w:rsidRDefault="003D5984" w:rsidP="00822249">
            <w:pPr>
              <w:pStyle w:val="ListParagraph"/>
              <w:numPr>
                <w:ilvl w:val="1"/>
                <w:numId w:val="32"/>
              </w:numPr>
              <w:tabs>
                <w:tab w:val="left" w:pos="360"/>
              </w:tabs>
              <w:rPr>
                <w:rFonts w:asciiTheme="minorHAnsi" w:hAnsiTheme="minorHAnsi" w:cs="Arial"/>
                <w:sz w:val="22"/>
                <w:szCs w:val="22"/>
              </w:rPr>
            </w:pPr>
            <w:r w:rsidRPr="001F53CD">
              <w:rPr>
                <w:rFonts w:asciiTheme="minorHAnsi" w:eastAsia="PMingLiU" w:hAnsiTheme="minorHAnsi" w:cs="Arial"/>
                <w:w w:val="104"/>
                <w:sz w:val="22"/>
                <w:szCs w:val="22"/>
              </w:rPr>
              <w:t>An</w:t>
            </w:r>
            <w:r w:rsidRPr="001F53CD">
              <w:rPr>
                <w:rFonts w:asciiTheme="minorHAnsi" w:eastAsia="PMingLiU" w:hAnsiTheme="minorHAnsi" w:cs="Arial"/>
                <w:spacing w:val="-7"/>
                <w:sz w:val="22"/>
                <w:szCs w:val="22"/>
              </w:rPr>
              <w:t xml:space="preserve"> </w:t>
            </w:r>
            <w:r w:rsidRPr="001F53CD">
              <w:rPr>
                <w:rFonts w:asciiTheme="minorHAnsi" w:eastAsia="PMingLiU" w:hAnsiTheme="minorHAnsi" w:cs="Arial"/>
                <w:w w:val="104"/>
                <w:sz w:val="22"/>
                <w:szCs w:val="22"/>
              </w:rPr>
              <w:t>a</w:t>
            </w:r>
            <w:r w:rsidRPr="001F53CD">
              <w:rPr>
                <w:rFonts w:asciiTheme="minorHAnsi" w:eastAsia="PMingLiU" w:hAnsiTheme="minorHAnsi" w:cs="Arial"/>
                <w:spacing w:val="-1"/>
                <w:w w:val="97"/>
                <w:sz w:val="22"/>
                <w:szCs w:val="22"/>
              </w:rPr>
              <w:t>ss</w:t>
            </w:r>
            <w:r w:rsidRPr="001F53CD">
              <w:rPr>
                <w:rFonts w:asciiTheme="minorHAnsi" w:eastAsia="PMingLiU" w:hAnsiTheme="minorHAnsi" w:cs="Arial"/>
                <w:spacing w:val="-1"/>
                <w:sz w:val="22"/>
                <w:szCs w:val="22"/>
              </w:rPr>
              <w:t>e</w:t>
            </w:r>
            <w:r w:rsidRPr="001F53CD">
              <w:rPr>
                <w:rFonts w:asciiTheme="minorHAnsi" w:eastAsia="PMingLiU" w:hAnsiTheme="minorHAnsi" w:cs="Arial"/>
                <w:spacing w:val="-1"/>
                <w:w w:val="97"/>
                <w:sz w:val="22"/>
                <w:szCs w:val="22"/>
              </w:rPr>
              <w:t>ss</w:t>
            </w:r>
            <w:r w:rsidRPr="001F53CD">
              <w:rPr>
                <w:rFonts w:asciiTheme="minorHAnsi" w:eastAsia="PMingLiU" w:hAnsiTheme="minorHAnsi" w:cs="Arial"/>
                <w:w w:val="112"/>
                <w:sz w:val="22"/>
                <w:szCs w:val="22"/>
              </w:rPr>
              <w:t>m</w:t>
            </w:r>
            <w:r w:rsidRPr="001F53CD">
              <w:rPr>
                <w:rFonts w:asciiTheme="minorHAnsi" w:eastAsia="PMingLiU" w:hAnsiTheme="minorHAnsi" w:cs="Arial"/>
                <w:spacing w:val="-1"/>
                <w:sz w:val="22"/>
                <w:szCs w:val="22"/>
              </w:rPr>
              <w:t>e</w:t>
            </w:r>
            <w:r w:rsidRPr="001F53CD">
              <w:rPr>
                <w:rFonts w:asciiTheme="minorHAnsi" w:eastAsia="PMingLiU" w:hAnsiTheme="minorHAnsi" w:cs="Arial"/>
                <w:w w:val="116"/>
                <w:sz w:val="22"/>
                <w:szCs w:val="22"/>
              </w:rPr>
              <w:t>n</w:t>
            </w:r>
            <w:r w:rsidRPr="001F53CD">
              <w:rPr>
                <w:rFonts w:asciiTheme="minorHAnsi" w:eastAsia="PMingLiU" w:hAnsiTheme="minorHAnsi" w:cs="Arial"/>
                <w:w w:val="118"/>
                <w:sz w:val="22"/>
                <w:szCs w:val="22"/>
              </w:rPr>
              <w:t>t</w:t>
            </w:r>
            <w:r w:rsidRPr="001F53CD">
              <w:rPr>
                <w:rFonts w:asciiTheme="minorHAnsi" w:eastAsia="PMingLiU" w:hAnsiTheme="minorHAnsi" w:cs="Arial"/>
                <w:spacing w:val="-7"/>
                <w:sz w:val="22"/>
                <w:szCs w:val="22"/>
              </w:rPr>
              <w:t xml:space="preserve"> </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94"/>
                <w:sz w:val="22"/>
                <w:szCs w:val="22"/>
              </w:rPr>
              <w:t>f</w:t>
            </w:r>
            <w:r w:rsidRPr="001F53CD">
              <w:rPr>
                <w:rFonts w:asciiTheme="minorHAnsi" w:eastAsia="PMingLiU" w:hAnsiTheme="minorHAnsi" w:cs="Arial"/>
                <w:spacing w:val="-1"/>
                <w:sz w:val="22"/>
                <w:szCs w:val="22"/>
              </w:rPr>
              <w:t xml:space="preserve"> </w:t>
            </w:r>
            <w:r w:rsidRPr="001F53CD">
              <w:rPr>
                <w:rFonts w:asciiTheme="minorHAnsi" w:eastAsia="PMingLiU" w:hAnsiTheme="minorHAnsi" w:cs="Arial"/>
                <w:spacing w:val="-1"/>
                <w:w w:val="97"/>
                <w:sz w:val="22"/>
                <w:szCs w:val="22"/>
              </w:rPr>
              <w:t>patient</w:t>
            </w:r>
            <w:r w:rsidRPr="001F53CD">
              <w:rPr>
                <w:rFonts w:asciiTheme="minorHAnsi" w:eastAsia="PMingLiU" w:hAnsiTheme="minorHAnsi" w:cs="Arial"/>
                <w:spacing w:val="-8"/>
                <w:sz w:val="22"/>
                <w:szCs w:val="22"/>
              </w:rPr>
              <w:t xml:space="preserve"> </w:t>
            </w:r>
            <w:r w:rsidRPr="001F53CD">
              <w:rPr>
                <w:rFonts w:asciiTheme="minorHAnsi" w:eastAsia="PMingLiU" w:hAnsiTheme="minorHAnsi" w:cs="Arial"/>
                <w:w w:val="112"/>
                <w:sz w:val="22"/>
                <w:szCs w:val="22"/>
              </w:rPr>
              <w:t>p</w:t>
            </w:r>
            <w:r w:rsidRPr="001F53CD">
              <w:rPr>
                <w:rFonts w:asciiTheme="minorHAnsi" w:eastAsia="PMingLiU" w:hAnsiTheme="minorHAnsi" w:cs="Arial"/>
                <w:spacing w:val="-1"/>
                <w:sz w:val="22"/>
                <w:szCs w:val="22"/>
              </w:rPr>
              <w:t>e</w:t>
            </w:r>
            <w:r w:rsidRPr="001F53CD">
              <w:rPr>
                <w:rFonts w:asciiTheme="minorHAnsi" w:eastAsia="PMingLiU" w:hAnsiTheme="minorHAnsi" w:cs="Arial"/>
                <w:spacing w:val="-3"/>
                <w:w w:val="117"/>
                <w:sz w:val="22"/>
                <w:szCs w:val="22"/>
              </w:rPr>
              <w:t>r</w:t>
            </w:r>
            <w:r w:rsidRPr="001F53CD">
              <w:rPr>
                <w:rFonts w:asciiTheme="minorHAnsi" w:eastAsia="PMingLiU" w:hAnsiTheme="minorHAnsi" w:cs="Arial"/>
                <w:spacing w:val="-3"/>
                <w:sz w:val="22"/>
                <w:szCs w:val="22"/>
              </w:rPr>
              <w:t>c</w:t>
            </w:r>
            <w:r w:rsidRPr="001F53CD">
              <w:rPr>
                <w:rFonts w:asciiTheme="minorHAnsi" w:eastAsia="PMingLiU" w:hAnsiTheme="minorHAnsi" w:cs="Arial"/>
                <w:spacing w:val="-1"/>
                <w:sz w:val="22"/>
                <w:szCs w:val="22"/>
              </w:rPr>
              <w:t>e</w:t>
            </w:r>
            <w:r w:rsidRPr="001F53CD">
              <w:rPr>
                <w:rFonts w:asciiTheme="minorHAnsi" w:eastAsia="PMingLiU" w:hAnsiTheme="minorHAnsi" w:cs="Arial"/>
                <w:w w:val="112"/>
                <w:sz w:val="22"/>
                <w:szCs w:val="22"/>
              </w:rPr>
              <w:t>p</w:t>
            </w:r>
            <w:r w:rsidRPr="001F53CD">
              <w:rPr>
                <w:rFonts w:asciiTheme="minorHAnsi" w:eastAsia="PMingLiU" w:hAnsiTheme="minorHAnsi" w:cs="Arial"/>
                <w:w w:val="118"/>
                <w:sz w:val="22"/>
                <w:szCs w:val="22"/>
              </w:rPr>
              <w:t>t</w:t>
            </w:r>
            <w:r w:rsidRPr="001F53CD">
              <w:rPr>
                <w:rFonts w:asciiTheme="minorHAnsi" w:eastAsia="PMingLiU" w:hAnsiTheme="minorHAnsi" w:cs="Arial"/>
                <w:w w:val="101"/>
                <w:sz w:val="22"/>
                <w:szCs w:val="22"/>
              </w:rPr>
              <w:t>i</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116"/>
                <w:sz w:val="22"/>
                <w:szCs w:val="22"/>
              </w:rPr>
              <w:t>n</w:t>
            </w:r>
            <w:r w:rsidRPr="001F53CD">
              <w:rPr>
                <w:rFonts w:asciiTheme="minorHAnsi" w:eastAsia="PMingLiU" w:hAnsiTheme="minorHAnsi" w:cs="Arial"/>
                <w:w w:val="97"/>
                <w:sz w:val="22"/>
                <w:szCs w:val="22"/>
              </w:rPr>
              <w:t xml:space="preserve">s </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94"/>
                <w:sz w:val="22"/>
                <w:szCs w:val="22"/>
              </w:rPr>
              <w:t>f</w:t>
            </w:r>
            <w:r w:rsidRPr="001F53CD">
              <w:rPr>
                <w:rFonts w:asciiTheme="minorHAnsi" w:eastAsia="PMingLiU" w:hAnsiTheme="minorHAnsi" w:cs="Arial"/>
                <w:spacing w:val="-1"/>
                <w:sz w:val="22"/>
                <w:szCs w:val="22"/>
              </w:rPr>
              <w:t xml:space="preserve"> </w:t>
            </w:r>
            <w:r w:rsidRPr="001F53CD">
              <w:rPr>
                <w:rFonts w:asciiTheme="minorHAnsi" w:eastAsia="PMingLiU" w:hAnsiTheme="minorHAnsi" w:cs="Arial"/>
                <w:spacing w:val="-3"/>
                <w:sz w:val="22"/>
                <w:szCs w:val="22"/>
              </w:rPr>
              <w:t>w</w:t>
            </w:r>
            <w:r w:rsidRPr="001F53CD">
              <w:rPr>
                <w:rFonts w:asciiTheme="minorHAnsi" w:eastAsia="PMingLiU" w:hAnsiTheme="minorHAnsi" w:cs="Arial"/>
                <w:spacing w:val="-1"/>
                <w:w w:val="110"/>
                <w:sz w:val="22"/>
                <w:szCs w:val="22"/>
              </w:rPr>
              <w:t>o</w:t>
            </w:r>
            <w:r w:rsidRPr="001F53CD">
              <w:rPr>
                <w:rFonts w:asciiTheme="minorHAnsi" w:eastAsia="PMingLiU" w:hAnsiTheme="minorHAnsi" w:cs="Arial"/>
                <w:spacing w:val="1"/>
                <w:w w:val="117"/>
                <w:sz w:val="22"/>
                <w:szCs w:val="22"/>
              </w:rPr>
              <w:t>r</w:t>
            </w:r>
            <w:r w:rsidRPr="001F53CD">
              <w:rPr>
                <w:rFonts w:asciiTheme="minorHAnsi" w:eastAsia="PMingLiU" w:hAnsiTheme="minorHAnsi" w:cs="Arial"/>
                <w:w w:val="104"/>
                <w:sz w:val="22"/>
                <w:szCs w:val="22"/>
              </w:rPr>
              <w:t>k</w:t>
            </w:r>
            <w:r w:rsidRPr="001F53CD">
              <w:rPr>
                <w:rFonts w:asciiTheme="minorHAnsi" w:eastAsia="PMingLiU" w:hAnsiTheme="minorHAnsi" w:cs="Arial"/>
                <w:spacing w:val="-1"/>
                <w:w w:val="112"/>
                <w:sz w:val="22"/>
                <w:szCs w:val="22"/>
              </w:rPr>
              <w:t>p</w:t>
            </w:r>
            <w:r w:rsidRPr="001F53CD">
              <w:rPr>
                <w:rFonts w:asciiTheme="minorHAnsi" w:eastAsia="PMingLiU" w:hAnsiTheme="minorHAnsi" w:cs="Arial"/>
                <w:spacing w:val="-1"/>
                <w:w w:val="96"/>
                <w:sz w:val="22"/>
                <w:szCs w:val="22"/>
              </w:rPr>
              <w:t>l</w:t>
            </w:r>
            <w:r w:rsidRPr="001F53CD">
              <w:rPr>
                <w:rFonts w:asciiTheme="minorHAnsi" w:eastAsia="PMingLiU" w:hAnsiTheme="minorHAnsi" w:cs="Arial"/>
                <w:w w:val="104"/>
                <w:sz w:val="22"/>
                <w:szCs w:val="22"/>
              </w:rPr>
              <w:t>a</w:t>
            </w:r>
            <w:r w:rsidRPr="001F53CD">
              <w:rPr>
                <w:rFonts w:asciiTheme="minorHAnsi" w:eastAsia="PMingLiU" w:hAnsiTheme="minorHAnsi" w:cs="Arial"/>
                <w:spacing w:val="-3"/>
                <w:sz w:val="22"/>
                <w:szCs w:val="22"/>
              </w:rPr>
              <w:t>c</w:t>
            </w:r>
            <w:r w:rsidRPr="001F53CD">
              <w:rPr>
                <w:rFonts w:asciiTheme="minorHAnsi" w:eastAsia="PMingLiU" w:hAnsiTheme="minorHAnsi" w:cs="Arial"/>
                <w:sz w:val="22"/>
                <w:szCs w:val="22"/>
              </w:rPr>
              <w:t>e</w:t>
            </w:r>
            <w:r w:rsidRPr="001F53CD">
              <w:rPr>
                <w:rFonts w:asciiTheme="minorHAnsi" w:eastAsia="PMingLiU" w:hAnsiTheme="minorHAnsi" w:cs="Arial"/>
                <w:spacing w:val="-8"/>
                <w:sz w:val="22"/>
                <w:szCs w:val="22"/>
              </w:rPr>
              <w:t xml:space="preserve"> </w:t>
            </w:r>
            <w:r w:rsidRPr="001F53CD">
              <w:rPr>
                <w:rFonts w:asciiTheme="minorHAnsi" w:eastAsia="PMingLiU" w:hAnsiTheme="minorHAnsi" w:cs="Arial"/>
                <w:spacing w:val="3"/>
                <w:w w:val="97"/>
                <w:sz w:val="22"/>
                <w:szCs w:val="22"/>
              </w:rPr>
              <w:t>v</w:t>
            </w:r>
            <w:r w:rsidRPr="001F53CD">
              <w:rPr>
                <w:rFonts w:asciiTheme="minorHAnsi" w:eastAsia="PMingLiU" w:hAnsiTheme="minorHAnsi" w:cs="Arial"/>
                <w:spacing w:val="-1"/>
                <w:w w:val="101"/>
                <w:sz w:val="22"/>
                <w:szCs w:val="22"/>
              </w:rPr>
              <w:t>i</w:t>
            </w:r>
            <w:r w:rsidRPr="001F53CD">
              <w:rPr>
                <w:rFonts w:asciiTheme="minorHAnsi" w:eastAsia="PMingLiU" w:hAnsiTheme="minorHAnsi" w:cs="Arial"/>
                <w:spacing w:val="-1"/>
                <w:w w:val="110"/>
                <w:sz w:val="22"/>
                <w:szCs w:val="22"/>
              </w:rPr>
              <w:t>o</w:t>
            </w:r>
            <w:r w:rsidRPr="001F53CD">
              <w:rPr>
                <w:rFonts w:asciiTheme="minorHAnsi" w:eastAsia="PMingLiU" w:hAnsiTheme="minorHAnsi" w:cs="Arial"/>
                <w:spacing w:val="-1"/>
                <w:w w:val="96"/>
                <w:sz w:val="22"/>
                <w:szCs w:val="22"/>
              </w:rPr>
              <w:t>l</w:t>
            </w:r>
            <w:r w:rsidRPr="001F53CD">
              <w:rPr>
                <w:rFonts w:asciiTheme="minorHAnsi" w:eastAsia="PMingLiU" w:hAnsiTheme="minorHAnsi" w:cs="Arial"/>
                <w:spacing w:val="-1"/>
                <w:sz w:val="22"/>
                <w:szCs w:val="22"/>
              </w:rPr>
              <w:t>e</w:t>
            </w:r>
            <w:r w:rsidRPr="001F53CD">
              <w:rPr>
                <w:rFonts w:asciiTheme="minorHAnsi" w:eastAsia="PMingLiU" w:hAnsiTheme="minorHAnsi" w:cs="Arial"/>
                <w:w w:val="116"/>
                <w:sz w:val="22"/>
                <w:szCs w:val="22"/>
              </w:rPr>
              <w:t>n</w:t>
            </w:r>
            <w:r w:rsidRPr="001F53CD">
              <w:rPr>
                <w:rFonts w:asciiTheme="minorHAnsi" w:eastAsia="PMingLiU" w:hAnsiTheme="minorHAnsi" w:cs="Arial"/>
                <w:spacing w:val="-3"/>
                <w:sz w:val="22"/>
                <w:szCs w:val="22"/>
              </w:rPr>
              <w:t>c</w:t>
            </w:r>
            <w:r w:rsidRPr="001F53CD">
              <w:rPr>
                <w:rFonts w:asciiTheme="minorHAnsi" w:eastAsia="PMingLiU" w:hAnsiTheme="minorHAnsi" w:cs="Arial"/>
                <w:spacing w:val="-1"/>
                <w:sz w:val="22"/>
                <w:szCs w:val="22"/>
              </w:rPr>
              <w:t xml:space="preserve">e for example triggers for violence, daily activities that may lead and effectiveness of response to violence </w:t>
            </w:r>
            <w:r w:rsidRPr="001F53CD">
              <w:rPr>
                <w:rFonts w:asciiTheme="minorHAnsi" w:hAnsiTheme="minorHAnsi" w:cs="Arial"/>
                <w:sz w:val="22"/>
                <w:szCs w:val="22"/>
              </w:rPr>
              <w:t>through survey and/or interview is conducted on a periodic basis</w:t>
            </w:r>
            <w:r w:rsidR="004C6EB1" w:rsidRPr="001F53CD">
              <w:rPr>
                <w:rFonts w:asciiTheme="minorHAnsi" w:hAnsiTheme="minorHAnsi" w:cs="Arial"/>
                <w:sz w:val="22"/>
                <w:szCs w:val="22"/>
              </w:rPr>
              <w:t>.</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3A27B6A5" w14:textId="77777777"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096B48E" w14:textId="77777777"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14:paraId="5099728B" w14:textId="77777777"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1070" w:type="dxa"/>
            <w:gridSpan w:val="2"/>
            <w:tcBorders>
              <w:top w:val="single" w:sz="4" w:space="0" w:color="auto"/>
              <w:left w:val="single" w:sz="4" w:space="0" w:color="auto"/>
              <w:bottom w:val="single" w:sz="4" w:space="0" w:color="auto"/>
              <w:right w:val="threeDEmboss" w:sz="18" w:space="0" w:color="auto"/>
            </w:tcBorders>
            <w:shd w:val="clear" w:color="auto" w:fill="auto"/>
          </w:tcPr>
          <w:p w14:paraId="29CC18DC" w14:textId="77777777" w:rsidR="003D5984" w:rsidRDefault="003D5984" w:rsidP="004C6EB1">
            <w:pPr>
              <w:tabs>
                <w:tab w:val="left" w:pos="360"/>
              </w:tabs>
              <w:autoSpaceDE w:val="0"/>
              <w:autoSpaceDN w:val="0"/>
              <w:adjustRightInd w:val="0"/>
              <w:spacing w:after="0" w:line="240" w:lineRule="auto"/>
              <w:rPr>
                <w:rFonts w:ascii="Arial Narrow" w:hAnsi="Arial Narrow" w:cs="Arial"/>
                <w:b/>
                <w:sz w:val="18"/>
                <w:szCs w:val="22"/>
              </w:rPr>
            </w:pPr>
          </w:p>
        </w:tc>
      </w:tr>
      <w:tr w:rsidR="00565565" w:rsidRPr="00F95234" w14:paraId="482516B3" w14:textId="77777777" w:rsidTr="00AE6182">
        <w:trPr>
          <w:trHeight w:val="1133"/>
        </w:trPr>
        <w:tc>
          <w:tcPr>
            <w:tcW w:w="14130" w:type="dxa"/>
            <w:gridSpan w:val="10"/>
            <w:tcBorders>
              <w:top w:val="single" w:sz="4" w:space="0" w:color="auto"/>
              <w:left w:val="threeDEmboss" w:sz="18" w:space="0" w:color="auto"/>
              <w:bottom w:val="threeDEmboss" w:sz="18" w:space="0" w:color="auto"/>
              <w:right w:val="threeDEmboss" w:sz="18" w:space="0" w:color="auto"/>
            </w:tcBorders>
            <w:shd w:val="clear" w:color="auto" w:fill="auto"/>
          </w:tcPr>
          <w:p w14:paraId="2F220BA2" w14:textId="77777777" w:rsidR="00565565" w:rsidRPr="001F53CD" w:rsidRDefault="00565565" w:rsidP="0055024F">
            <w:pPr>
              <w:tabs>
                <w:tab w:val="left" w:pos="360"/>
              </w:tabs>
              <w:autoSpaceDE w:val="0"/>
              <w:autoSpaceDN w:val="0"/>
              <w:adjustRightInd w:val="0"/>
              <w:spacing w:after="0" w:line="240" w:lineRule="auto"/>
              <w:rPr>
                <w:rFonts w:asciiTheme="minorHAnsi" w:hAnsiTheme="minorHAnsi" w:cs="Arial"/>
                <w:sz w:val="18"/>
                <w:szCs w:val="22"/>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r w:rsidR="003D5984" w:rsidRPr="003C499C" w14:paraId="4C6D78F7" w14:textId="77777777" w:rsidTr="00AE6182">
        <w:trPr>
          <w:trHeight w:val="384"/>
        </w:trPr>
        <w:tc>
          <w:tcPr>
            <w:tcW w:w="14130" w:type="dxa"/>
            <w:gridSpan w:val="10"/>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51E4AA7E" w14:textId="7F0558F0" w:rsidR="003D5984" w:rsidRPr="003C499C" w:rsidRDefault="003D5984" w:rsidP="001B4B73">
            <w:pPr>
              <w:pStyle w:val="Heading3"/>
              <w:numPr>
                <w:ilvl w:val="0"/>
                <w:numId w:val="110"/>
              </w:numPr>
              <w:rPr>
                <w:rFonts w:hAnsi="Arial" w:cs="Arial"/>
              </w:rPr>
            </w:pPr>
            <w:bookmarkStart w:id="37" w:name="Assessment"/>
            <w:bookmarkStart w:id="38" w:name="_Toc501569463"/>
            <w:r w:rsidRPr="003C499C">
              <w:t>Assessment</w:t>
            </w:r>
            <w:bookmarkEnd w:id="37"/>
            <w:r w:rsidRPr="003C499C">
              <w:t xml:space="preserve"> of the Physical Work Environment and Practices</w:t>
            </w:r>
            <w:bookmarkEnd w:id="38"/>
            <w:r w:rsidR="004F0938">
              <w:t xml:space="preserve"> </w:t>
            </w:r>
            <w:r w:rsidR="004F0938" w:rsidRPr="004F0938">
              <w:rPr>
                <w:b w:val="0"/>
                <w:bCs/>
                <w:i/>
                <w:iCs/>
              </w:rPr>
              <w:t>(Tools 3</w:t>
            </w:r>
            <w:r w:rsidR="004F0938">
              <w:rPr>
                <w:b w:val="0"/>
                <w:bCs/>
                <w:i/>
                <w:iCs/>
              </w:rPr>
              <w:t>f</w:t>
            </w:r>
            <w:r w:rsidR="004F0938" w:rsidRPr="004F0938">
              <w:rPr>
                <w:b w:val="0"/>
                <w:bCs/>
                <w:i/>
                <w:iCs/>
              </w:rPr>
              <w:t>)</w:t>
            </w:r>
          </w:p>
        </w:tc>
      </w:tr>
      <w:tr w:rsidR="003D5984" w:rsidRPr="009812B9" w14:paraId="282132E0" w14:textId="77777777" w:rsidTr="00AE6182">
        <w:trPr>
          <w:trHeight w:val="744"/>
        </w:trPr>
        <w:tc>
          <w:tcPr>
            <w:tcW w:w="9990" w:type="dxa"/>
            <w:gridSpan w:val="2"/>
            <w:tcBorders>
              <w:top w:val="threeDEmboss" w:sz="18" w:space="0" w:color="auto"/>
              <w:left w:val="threeDEmboss" w:sz="18" w:space="0" w:color="auto"/>
              <w:bottom w:val="single" w:sz="4" w:space="0" w:color="auto"/>
              <w:right w:val="single" w:sz="4" w:space="0" w:color="auto"/>
            </w:tcBorders>
            <w:shd w:val="clear" w:color="auto" w:fill="auto"/>
          </w:tcPr>
          <w:p w14:paraId="4903D9D0" w14:textId="026D166D" w:rsidR="00D2516F" w:rsidRPr="00D01219" w:rsidRDefault="005B53CC" w:rsidP="00D01219">
            <w:pPr>
              <w:pStyle w:val="ListParagraph"/>
              <w:numPr>
                <w:ilvl w:val="1"/>
                <w:numId w:val="33"/>
              </w:numPr>
              <w:contextualSpacing w:val="0"/>
              <w:rPr>
                <w:rFonts w:asciiTheme="minorHAnsi" w:hAnsiTheme="minorHAnsi" w:cstheme="minorHAnsi"/>
                <w:sz w:val="22"/>
                <w:szCs w:val="22"/>
              </w:rPr>
            </w:pPr>
            <w:r w:rsidRPr="00D01219">
              <w:rPr>
                <w:rFonts w:asciiTheme="minorHAnsi" w:hAnsiTheme="minorHAnsi" w:cstheme="minorHAnsi"/>
                <w:sz w:val="22"/>
                <w:szCs w:val="22"/>
              </w:rPr>
              <w:t>Periodic security and safety</w:t>
            </w:r>
            <w:r w:rsidRPr="00D01219">
              <w:rPr>
                <w:rFonts w:asciiTheme="minorHAnsi" w:hAnsiTheme="minorHAnsi" w:cstheme="minorHAnsi"/>
                <w:color w:val="231F20"/>
                <w:sz w:val="22"/>
                <w:szCs w:val="22"/>
              </w:rPr>
              <w:t xml:space="preserve"> (environmental</w:t>
            </w:r>
            <w:r w:rsidRPr="00D01219">
              <w:rPr>
                <w:rFonts w:asciiTheme="minorHAnsi" w:hAnsiTheme="minorHAnsi" w:cstheme="minorHAnsi"/>
                <w:color w:val="231F20"/>
                <w:spacing w:val="10"/>
                <w:sz w:val="22"/>
                <w:szCs w:val="22"/>
              </w:rPr>
              <w:t xml:space="preserve"> </w:t>
            </w:r>
            <w:r w:rsidRPr="00D01219">
              <w:rPr>
                <w:rFonts w:asciiTheme="minorHAnsi" w:hAnsiTheme="minorHAnsi" w:cstheme="minorHAnsi"/>
                <w:color w:val="231F20"/>
                <w:sz w:val="22"/>
                <w:szCs w:val="22"/>
              </w:rPr>
              <w:t>risk)</w:t>
            </w:r>
            <w:r w:rsidRPr="00D01219">
              <w:rPr>
                <w:rFonts w:asciiTheme="minorHAnsi" w:hAnsiTheme="minorHAnsi" w:cstheme="minorHAnsi"/>
                <w:sz w:val="22"/>
                <w:szCs w:val="22"/>
              </w:rPr>
              <w:t xml:space="preserve"> assessments are conducted to identify existing or potential hazards for assaults committed against employees.</w:t>
            </w:r>
            <w:r w:rsidRPr="00D01219">
              <w:rPr>
                <w:rFonts w:asciiTheme="minorHAnsi" w:hAnsiTheme="minorHAnsi" w:cstheme="minorHAnsi"/>
                <w:b/>
                <w:bCs/>
                <w:sz w:val="22"/>
                <w:szCs w:val="22"/>
              </w:rPr>
              <w:t xml:space="preserve"> </w:t>
            </w:r>
          </w:p>
          <w:p w14:paraId="151832D6" w14:textId="77777777" w:rsidR="00D2516F" w:rsidRPr="00D01219" w:rsidRDefault="00D2516F" w:rsidP="00D01219">
            <w:pPr>
              <w:pStyle w:val="ListParagraph"/>
              <w:ind w:left="360"/>
              <w:contextualSpacing w:val="0"/>
              <w:rPr>
                <w:rFonts w:asciiTheme="minorHAnsi" w:hAnsiTheme="minorHAnsi" w:cstheme="minorHAnsi"/>
                <w:sz w:val="12"/>
                <w:szCs w:val="12"/>
              </w:rPr>
            </w:pPr>
          </w:p>
          <w:p w14:paraId="1EC689BA" w14:textId="4C3D0D54" w:rsidR="00C16578" w:rsidRPr="00D01219" w:rsidRDefault="00D2516F" w:rsidP="001B4B73">
            <w:pPr>
              <w:pStyle w:val="ListParagraph"/>
              <w:numPr>
                <w:ilvl w:val="0"/>
                <w:numId w:val="78"/>
              </w:numPr>
              <w:rPr>
                <w:rFonts w:asciiTheme="minorHAnsi" w:hAnsiTheme="minorHAnsi" w:cstheme="minorHAnsi"/>
                <w:sz w:val="22"/>
                <w:szCs w:val="22"/>
              </w:rPr>
            </w:pPr>
            <w:r w:rsidRPr="00D01219">
              <w:rPr>
                <w:rFonts w:asciiTheme="minorHAnsi" w:hAnsiTheme="minorHAnsi" w:cstheme="minorHAnsi"/>
                <w:sz w:val="22"/>
                <w:szCs w:val="22"/>
              </w:rPr>
              <w:t>Refer to</w:t>
            </w:r>
            <w:r w:rsidRPr="00D01219">
              <w:rPr>
                <w:rFonts w:asciiTheme="minorHAnsi" w:hAnsiTheme="minorHAnsi" w:cstheme="minorHAnsi"/>
                <w:color w:val="0099FF"/>
                <w:sz w:val="22"/>
                <w:szCs w:val="22"/>
              </w:rPr>
              <w:t xml:space="preserve"> </w:t>
            </w:r>
            <w:hyperlink w:anchor="ivVPPlan1" w:history="1">
              <w:r w:rsidRPr="00D01219">
                <w:rPr>
                  <w:rStyle w:val="Hyperlink"/>
                  <w:rFonts w:asciiTheme="minorHAnsi" w:hAnsiTheme="minorHAnsi" w:cstheme="minorHAnsi"/>
                  <w:color w:val="0099FF"/>
                  <w:sz w:val="22"/>
                  <w:szCs w:val="22"/>
                </w:rPr>
                <w:t>IV. Violence Prevention Program Plan (1)</w:t>
              </w:r>
            </w:hyperlink>
            <w:r w:rsidRPr="00D01219">
              <w:rPr>
                <w:rFonts w:asciiTheme="minorHAnsi" w:hAnsiTheme="minorHAnsi" w:cstheme="minorHAnsi"/>
                <w:color w:val="FF0000"/>
                <w:sz w:val="22"/>
                <w:szCs w:val="22"/>
              </w:rPr>
              <w:t xml:space="preserve"> </w:t>
            </w:r>
            <w:r w:rsidRPr="00D01219">
              <w:rPr>
                <w:rFonts w:asciiTheme="minorHAnsi" w:hAnsiTheme="minorHAnsi" w:cstheme="minorHAnsi"/>
                <w:sz w:val="22"/>
                <w:szCs w:val="22"/>
              </w:rPr>
              <w:t>to review WPV program assessment requirements for Oregon and Washington state laws</w:t>
            </w:r>
            <w:r w:rsidR="00C16578" w:rsidRPr="00D01219">
              <w:rPr>
                <w:rFonts w:asciiTheme="minorHAnsi" w:hAnsiTheme="minorHAnsi" w:cstheme="minorHAnsi"/>
                <w:sz w:val="22"/>
                <w:szCs w:val="22"/>
              </w:rPr>
              <w:t>.</w:t>
            </w:r>
          </w:p>
        </w:tc>
        <w:tc>
          <w:tcPr>
            <w:tcW w:w="892" w:type="dxa"/>
            <w:tcBorders>
              <w:top w:val="threeDEmboss" w:sz="18" w:space="0" w:color="auto"/>
              <w:left w:val="single" w:sz="4" w:space="0" w:color="auto"/>
              <w:bottom w:val="single" w:sz="4" w:space="0" w:color="auto"/>
              <w:right w:val="single" w:sz="4" w:space="0" w:color="auto"/>
            </w:tcBorders>
            <w:shd w:val="clear" w:color="auto" w:fill="auto"/>
          </w:tcPr>
          <w:p w14:paraId="419E70EC" w14:textId="77777777" w:rsidR="003D5984" w:rsidRPr="009812B9" w:rsidRDefault="003D5984"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threeDEmboss" w:sz="18" w:space="0" w:color="auto"/>
              <w:left w:val="single" w:sz="4" w:space="0" w:color="auto"/>
              <w:bottom w:val="single" w:sz="4" w:space="0" w:color="auto"/>
              <w:right w:val="single" w:sz="4" w:space="0" w:color="auto"/>
            </w:tcBorders>
            <w:shd w:val="clear" w:color="auto" w:fill="auto"/>
          </w:tcPr>
          <w:p w14:paraId="765EEB18" w14:textId="77777777" w:rsidR="003D5984" w:rsidRPr="009812B9" w:rsidRDefault="003D5984" w:rsidP="00FC412E">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threeDEmboss" w:sz="18" w:space="0" w:color="auto"/>
              <w:left w:val="single" w:sz="4" w:space="0" w:color="auto"/>
              <w:bottom w:val="single" w:sz="4" w:space="0" w:color="auto"/>
              <w:right w:val="single" w:sz="4" w:space="0" w:color="auto"/>
            </w:tcBorders>
            <w:shd w:val="clear" w:color="auto" w:fill="auto"/>
          </w:tcPr>
          <w:p w14:paraId="326DDDFF" w14:textId="77777777" w:rsidR="003D5984" w:rsidRPr="009812B9" w:rsidRDefault="003D5984" w:rsidP="00FC412E">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3"/>
            <w:tcBorders>
              <w:top w:val="threeDEmboss" w:sz="18" w:space="0" w:color="auto"/>
              <w:left w:val="single" w:sz="4" w:space="0" w:color="auto"/>
              <w:bottom w:val="single" w:sz="4" w:space="0" w:color="auto"/>
              <w:right w:val="threeDEmboss" w:sz="18" w:space="0" w:color="auto"/>
            </w:tcBorders>
            <w:shd w:val="clear" w:color="auto" w:fill="auto"/>
          </w:tcPr>
          <w:p w14:paraId="3BEA573A" w14:textId="77777777" w:rsidR="003D5984" w:rsidRPr="009812B9" w:rsidRDefault="003D5984" w:rsidP="00FC412E">
            <w:pPr>
              <w:tabs>
                <w:tab w:val="left" w:pos="360"/>
              </w:tabs>
              <w:autoSpaceDE w:val="0"/>
              <w:autoSpaceDN w:val="0"/>
              <w:adjustRightInd w:val="0"/>
              <w:spacing w:after="0" w:line="240" w:lineRule="auto"/>
              <w:rPr>
                <w:rFonts w:ascii="Arial Narrow" w:hAnsi="Arial Narrow" w:cs="Arial"/>
                <w:b/>
                <w:sz w:val="22"/>
                <w:szCs w:val="22"/>
              </w:rPr>
            </w:pPr>
          </w:p>
        </w:tc>
      </w:tr>
      <w:tr w:rsidR="005B53CC" w:rsidRPr="009812B9" w14:paraId="10EFE6B9" w14:textId="77777777" w:rsidTr="00AE6182">
        <w:trPr>
          <w:trHeight w:val="386"/>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1CA976F2" w14:textId="77777777" w:rsidR="005B53CC" w:rsidRPr="00D01219" w:rsidRDefault="005B53CC" w:rsidP="00D01219">
            <w:pPr>
              <w:pStyle w:val="ListParagraph"/>
              <w:numPr>
                <w:ilvl w:val="1"/>
                <w:numId w:val="33"/>
              </w:numPr>
              <w:contextualSpacing w:val="0"/>
              <w:rPr>
                <w:rFonts w:asciiTheme="minorHAnsi" w:hAnsiTheme="minorHAnsi" w:cstheme="minorHAnsi"/>
                <w:color w:val="231F20"/>
                <w:sz w:val="22"/>
                <w:szCs w:val="22"/>
              </w:rPr>
            </w:pPr>
            <w:r w:rsidRPr="00D01219">
              <w:rPr>
                <w:rFonts w:asciiTheme="minorHAnsi" w:hAnsiTheme="minorHAnsi" w:cstheme="minorHAnsi"/>
                <w:sz w:val="22"/>
                <w:szCs w:val="22"/>
              </w:rPr>
              <w:t>Assessments are</w:t>
            </w:r>
            <w:r w:rsidRPr="00D01219">
              <w:rPr>
                <w:rFonts w:asciiTheme="minorHAnsi" w:hAnsiTheme="minorHAnsi" w:cstheme="minorHAnsi"/>
                <w:color w:val="231F20"/>
                <w:sz w:val="22"/>
                <w:szCs w:val="22"/>
              </w:rPr>
              <w:t xml:space="preserve"> departmental and organization wide.</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C44E4E7"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A0E343A"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DF68BC2"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3"/>
            <w:tcBorders>
              <w:top w:val="single" w:sz="4" w:space="0" w:color="auto"/>
              <w:left w:val="single" w:sz="4" w:space="0" w:color="auto"/>
              <w:bottom w:val="single" w:sz="4" w:space="0" w:color="auto"/>
              <w:right w:val="threeDEmboss" w:sz="18" w:space="0" w:color="auto"/>
            </w:tcBorders>
            <w:shd w:val="clear" w:color="auto" w:fill="auto"/>
          </w:tcPr>
          <w:p w14:paraId="365C6087"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r>
      <w:tr w:rsidR="005B53CC" w:rsidRPr="009812B9" w14:paraId="2B981F04" w14:textId="77777777" w:rsidTr="00AE6182">
        <w:trPr>
          <w:trHeight w:val="431"/>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5E730C37" w14:textId="77777777" w:rsidR="005B53CC" w:rsidRPr="00D01219" w:rsidRDefault="001F53CD" w:rsidP="00D01219">
            <w:pPr>
              <w:pStyle w:val="ListParagraph"/>
              <w:numPr>
                <w:ilvl w:val="1"/>
                <w:numId w:val="33"/>
              </w:numPr>
              <w:tabs>
                <w:tab w:val="left" w:pos="216"/>
                <w:tab w:val="left" w:pos="360"/>
              </w:tabs>
              <w:spacing w:after="120"/>
              <w:contextualSpacing w:val="0"/>
              <w:rPr>
                <w:rFonts w:asciiTheme="minorHAnsi" w:hAnsiTheme="minorHAnsi" w:cstheme="minorHAnsi"/>
                <w:color w:val="231F20"/>
                <w:sz w:val="22"/>
                <w:szCs w:val="22"/>
              </w:rPr>
            </w:pPr>
            <w:r w:rsidRPr="00D01219">
              <w:rPr>
                <w:rFonts w:asciiTheme="minorHAnsi" w:hAnsiTheme="minorHAnsi" w:cstheme="minorHAnsi"/>
                <w:color w:val="231F20"/>
                <w:sz w:val="22"/>
                <w:szCs w:val="22"/>
              </w:rPr>
              <w:t xml:space="preserve">   </w:t>
            </w:r>
            <w:r w:rsidR="005B53CC" w:rsidRPr="00D01219">
              <w:rPr>
                <w:rFonts w:asciiTheme="minorHAnsi" w:hAnsiTheme="minorHAnsi" w:cstheme="minorHAnsi"/>
                <w:color w:val="231F20"/>
                <w:sz w:val="22"/>
                <w:szCs w:val="22"/>
              </w:rPr>
              <w:t>Performed at least annually.</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EA87EFB"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11C5DB2"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843288A"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3"/>
            <w:tcBorders>
              <w:top w:val="single" w:sz="4" w:space="0" w:color="auto"/>
              <w:left w:val="single" w:sz="4" w:space="0" w:color="auto"/>
              <w:bottom w:val="single" w:sz="4" w:space="0" w:color="auto"/>
              <w:right w:val="threeDEmboss" w:sz="18" w:space="0" w:color="auto"/>
            </w:tcBorders>
            <w:shd w:val="clear" w:color="auto" w:fill="auto"/>
          </w:tcPr>
          <w:p w14:paraId="23771CC9"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r>
      <w:tr w:rsidR="005B53CC" w:rsidRPr="009812B9" w14:paraId="2C046774" w14:textId="77777777" w:rsidTr="00AE6182">
        <w:trPr>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05EAA7AF" w14:textId="07D068B2" w:rsidR="005B53CC" w:rsidRPr="00D01219" w:rsidRDefault="001F53CD" w:rsidP="00D01219">
            <w:pPr>
              <w:pStyle w:val="ListParagraph"/>
              <w:numPr>
                <w:ilvl w:val="1"/>
                <w:numId w:val="33"/>
              </w:numPr>
              <w:tabs>
                <w:tab w:val="left" w:pos="216"/>
                <w:tab w:val="left" w:pos="360"/>
              </w:tabs>
              <w:rPr>
                <w:rFonts w:asciiTheme="minorHAnsi" w:hAnsiTheme="minorHAnsi" w:cstheme="minorHAnsi"/>
                <w:color w:val="272526"/>
                <w:sz w:val="22"/>
                <w:szCs w:val="22"/>
              </w:rPr>
            </w:pPr>
            <w:r w:rsidRPr="00D01219">
              <w:rPr>
                <w:rFonts w:asciiTheme="minorHAnsi" w:hAnsiTheme="minorHAnsi" w:cstheme="minorHAnsi"/>
                <w:sz w:val="22"/>
                <w:szCs w:val="22"/>
              </w:rPr>
              <w:t xml:space="preserve">   </w:t>
            </w:r>
            <w:r w:rsidR="005B53CC" w:rsidRPr="00D01219">
              <w:rPr>
                <w:rFonts w:asciiTheme="minorHAnsi" w:hAnsiTheme="minorHAnsi" w:cstheme="minorHAnsi"/>
                <w:sz w:val="22"/>
                <w:szCs w:val="22"/>
              </w:rPr>
              <w:t xml:space="preserve">Assessment of the work environment includes </w:t>
            </w:r>
            <w:r w:rsidR="005B53CC" w:rsidRPr="00D01219">
              <w:rPr>
                <w:rFonts w:asciiTheme="minorHAnsi" w:hAnsiTheme="minorHAnsi" w:cstheme="minorHAnsi"/>
                <w:color w:val="272526"/>
                <w:sz w:val="22"/>
                <w:szCs w:val="22"/>
              </w:rPr>
              <w:t xml:space="preserve">an assessment </w:t>
            </w:r>
            <w:r w:rsidR="0016574B" w:rsidRPr="00D01219">
              <w:rPr>
                <w:rFonts w:asciiTheme="minorHAnsi" w:hAnsiTheme="minorHAnsi" w:cstheme="minorHAnsi"/>
                <w:color w:val="272526"/>
                <w:sz w:val="22"/>
                <w:szCs w:val="22"/>
              </w:rPr>
              <w:t>of:</w:t>
            </w:r>
          </w:p>
          <w:p w14:paraId="162FA624" w14:textId="614D2A16" w:rsidR="005B53CC" w:rsidRPr="00D01219" w:rsidRDefault="005B53CC" w:rsidP="00D01219">
            <w:pPr>
              <w:pStyle w:val="ListParagraph"/>
              <w:numPr>
                <w:ilvl w:val="2"/>
                <w:numId w:val="33"/>
              </w:numPr>
              <w:tabs>
                <w:tab w:val="left" w:pos="360"/>
              </w:tabs>
              <w:rPr>
                <w:rFonts w:asciiTheme="minorHAnsi" w:hAnsiTheme="minorHAnsi" w:cstheme="minorHAnsi"/>
                <w:sz w:val="22"/>
                <w:szCs w:val="22"/>
              </w:rPr>
            </w:pPr>
            <w:r w:rsidRPr="00D01219">
              <w:rPr>
                <w:rFonts w:asciiTheme="minorHAnsi" w:eastAsia="PMingLiU" w:hAnsiTheme="minorHAnsi" w:cstheme="minorHAnsi"/>
                <w:sz w:val="22"/>
                <w:szCs w:val="22"/>
              </w:rPr>
              <w:t xml:space="preserve">Characteristics of </w:t>
            </w:r>
            <w:r w:rsidR="00365ABA" w:rsidRPr="00D01219">
              <w:rPr>
                <w:rFonts w:asciiTheme="minorHAnsi" w:eastAsia="PMingLiU" w:hAnsiTheme="minorHAnsi" w:cstheme="minorHAnsi"/>
                <w:sz w:val="22"/>
                <w:szCs w:val="22"/>
              </w:rPr>
              <w:t xml:space="preserve">occupations and </w:t>
            </w:r>
            <w:r w:rsidRPr="00D01219">
              <w:rPr>
                <w:rFonts w:asciiTheme="minorHAnsi" w:eastAsia="PMingLiU" w:hAnsiTheme="minorHAnsi" w:cstheme="minorHAnsi"/>
                <w:sz w:val="22"/>
                <w:szCs w:val="22"/>
              </w:rPr>
              <w:t xml:space="preserve">work tasks e.g. working in the ED, behavioral unit, </w:t>
            </w:r>
            <w:r w:rsidR="00365ABA" w:rsidRPr="00D01219">
              <w:rPr>
                <w:rFonts w:asciiTheme="minorHAnsi" w:eastAsia="PMingLiU" w:hAnsiTheme="minorHAnsi" w:cstheme="minorHAnsi"/>
                <w:sz w:val="22"/>
                <w:szCs w:val="22"/>
              </w:rPr>
              <w:t xml:space="preserve">working in security, home health, </w:t>
            </w:r>
            <w:r w:rsidRPr="00D01219">
              <w:rPr>
                <w:rFonts w:asciiTheme="minorHAnsi" w:eastAsia="PMingLiU" w:hAnsiTheme="minorHAnsi" w:cstheme="minorHAnsi"/>
                <w:sz w:val="22"/>
                <w:szCs w:val="22"/>
              </w:rPr>
              <w:t xml:space="preserve">dispensing drugs, dealing with the public, handling  cash, delivering social services working alone at night, </w:t>
            </w:r>
            <w:r w:rsidRPr="00D01219">
              <w:rPr>
                <w:rFonts w:asciiTheme="minorHAnsi" w:hAnsiTheme="minorHAnsi" w:cstheme="minorHAnsi"/>
                <w:sz w:val="22"/>
                <w:szCs w:val="22"/>
              </w:rPr>
              <w:t xml:space="preserve">clinic </w:t>
            </w:r>
            <w:r w:rsidR="002A7EB2" w:rsidRPr="00D01219">
              <w:rPr>
                <w:rFonts w:asciiTheme="minorHAnsi" w:hAnsiTheme="minorHAnsi" w:cstheme="minorHAnsi"/>
                <w:sz w:val="22"/>
                <w:szCs w:val="22"/>
              </w:rPr>
              <w:t>employee</w:t>
            </w:r>
            <w:r w:rsidRPr="00D01219">
              <w:rPr>
                <w:rFonts w:asciiTheme="minorHAnsi" w:hAnsiTheme="minorHAnsi" w:cstheme="minorHAnsi"/>
                <w:sz w:val="22"/>
                <w:szCs w:val="22"/>
              </w:rPr>
              <w:t xml:space="preserve"> who stay behind after regular office hours, work location is in high crime neighborhood</w:t>
            </w:r>
            <w:r w:rsidR="0016574B" w:rsidRPr="00D01219">
              <w:rPr>
                <w:rFonts w:asciiTheme="minorHAnsi" w:hAnsiTheme="minorHAnsi" w:cstheme="minorHAnsi"/>
                <w:sz w:val="22"/>
                <w:szCs w:val="22"/>
              </w:rPr>
              <w:t>.</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3D056415"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2DD4B87"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EA741F9"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3"/>
            <w:tcBorders>
              <w:top w:val="single" w:sz="4" w:space="0" w:color="auto"/>
              <w:left w:val="single" w:sz="4" w:space="0" w:color="auto"/>
              <w:bottom w:val="single" w:sz="4" w:space="0" w:color="auto"/>
              <w:right w:val="threeDEmboss" w:sz="18" w:space="0" w:color="auto"/>
            </w:tcBorders>
            <w:shd w:val="clear" w:color="auto" w:fill="auto"/>
          </w:tcPr>
          <w:p w14:paraId="019AD5B0"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r>
      <w:tr w:rsidR="00365ABA" w:rsidRPr="009812B9" w14:paraId="31A346DD" w14:textId="77777777" w:rsidTr="00AE6182">
        <w:trPr>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16C6B285" w14:textId="550D2B10" w:rsidR="00AE6575" w:rsidRPr="00D01219" w:rsidRDefault="00365ABA" w:rsidP="00D01219">
            <w:pPr>
              <w:pStyle w:val="ListParagraph"/>
              <w:numPr>
                <w:ilvl w:val="2"/>
                <w:numId w:val="33"/>
              </w:numPr>
              <w:tabs>
                <w:tab w:val="left" w:pos="216"/>
                <w:tab w:val="left" w:pos="360"/>
              </w:tabs>
              <w:spacing w:after="120"/>
              <w:rPr>
                <w:rFonts w:asciiTheme="minorHAnsi" w:hAnsiTheme="minorHAnsi" w:cstheme="minorHAnsi"/>
                <w:color w:val="000000" w:themeColor="text1"/>
                <w:sz w:val="22"/>
                <w:szCs w:val="22"/>
              </w:rPr>
            </w:pPr>
            <w:r w:rsidRPr="00D01219">
              <w:rPr>
                <w:rFonts w:asciiTheme="minorHAnsi" w:hAnsiTheme="minorHAnsi" w:cstheme="minorHAnsi"/>
                <w:sz w:val="22"/>
                <w:szCs w:val="22"/>
              </w:rPr>
              <w:t>Point-of-care work/clinical/nursing practices and procedures</w:t>
            </w:r>
            <w:r w:rsidR="0016574B" w:rsidRPr="00D01219">
              <w:rPr>
                <w:rFonts w:asciiTheme="minorHAnsi" w:hAnsiTheme="minorHAnsi" w:cstheme="minorHAnsi"/>
                <w:sz w:val="22"/>
                <w:szCs w:val="22"/>
              </w:rPr>
              <w:t>.</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5FBB5AB4" w14:textId="77777777" w:rsidR="00365ABA" w:rsidRPr="009812B9"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19382AF" w14:textId="77777777" w:rsidR="00365ABA" w:rsidRPr="009812B9"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3093E82" w14:textId="77777777" w:rsidR="00365ABA" w:rsidRPr="009812B9"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3"/>
            <w:tcBorders>
              <w:top w:val="single" w:sz="4" w:space="0" w:color="auto"/>
              <w:left w:val="single" w:sz="4" w:space="0" w:color="auto"/>
              <w:bottom w:val="single" w:sz="4" w:space="0" w:color="auto"/>
              <w:right w:val="threeDEmboss" w:sz="18" w:space="0" w:color="auto"/>
            </w:tcBorders>
            <w:shd w:val="clear" w:color="auto" w:fill="auto"/>
          </w:tcPr>
          <w:p w14:paraId="14AFA6EB" w14:textId="77777777" w:rsidR="00365ABA" w:rsidRPr="009812B9"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r>
      <w:tr w:rsidR="005B53CC" w:rsidRPr="009812B9" w14:paraId="527B8A23" w14:textId="77777777" w:rsidTr="00AE6182">
        <w:trPr>
          <w:trHeight w:val="294"/>
        </w:trPr>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5FE24D52" w14:textId="77777777" w:rsidR="005B53CC" w:rsidRPr="00D01219" w:rsidRDefault="005B53CC" w:rsidP="00D01219">
            <w:pPr>
              <w:pStyle w:val="ListParagraph"/>
              <w:numPr>
                <w:ilvl w:val="2"/>
                <w:numId w:val="33"/>
              </w:numPr>
              <w:tabs>
                <w:tab w:val="left" w:pos="360"/>
              </w:tabs>
              <w:rPr>
                <w:rFonts w:asciiTheme="minorHAnsi" w:eastAsia="PMingLiU" w:hAnsiTheme="minorHAnsi" w:cstheme="minorHAnsi"/>
                <w:sz w:val="22"/>
                <w:szCs w:val="22"/>
              </w:rPr>
            </w:pPr>
            <w:r w:rsidRPr="00D01219">
              <w:rPr>
                <w:rFonts w:asciiTheme="minorHAnsi" w:eastAsia="PMingLiU" w:hAnsiTheme="minorHAnsi" w:cstheme="minorHAnsi"/>
                <w:sz w:val="22"/>
                <w:szCs w:val="22"/>
              </w:rPr>
              <w:t>Patient characteristics that might be a risk factor e.g. medications and substance abuse, history of violence, mental or physical illness or injury, sensitivity to disruptive events, previous exposure to past incidents of aggression or violence, violent/abusive family or friends, difficulty in communicating.</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7BD361C"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0D17232"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E16871B"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3"/>
            <w:tcBorders>
              <w:top w:val="single" w:sz="4" w:space="0" w:color="auto"/>
              <w:left w:val="single" w:sz="4" w:space="0" w:color="auto"/>
              <w:bottom w:val="single" w:sz="4" w:space="0" w:color="auto"/>
              <w:right w:val="threeDEmboss" w:sz="18" w:space="0" w:color="auto"/>
            </w:tcBorders>
            <w:shd w:val="clear" w:color="auto" w:fill="auto"/>
          </w:tcPr>
          <w:p w14:paraId="414A17B0" w14:textId="77777777" w:rsidR="005B53CC" w:rsidRPr="009812B9"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r>
      <w:tr w:rsidR="00365ABA" w:rsidRPr="009812B9" w14:paraId="3CA6A9BF" w14:textId="77777777" w:rsidTr="00AE6182">
        <w:trPr>
          <w:trHeight w:val="294"/>
        </w:trPr>
        <w:tc>
          <w:tcPr>
            <w:tcW w:w="9990" w:type="dxa"/>
            <w:gridSpan w:val="2"/>
            <w:tcBorders>
              <w:top w:val="single" w:sz="4" w:space="0" w:color="auto"/>
              <w:left w:val="threeDEmboss" w:sz="18" w:space="0" w:color="auto"/>
              <w:bottom w:val="threeDEmboss" w:sz="18" w:space="0" w:color="auto"/>
              <w:right w:val="single" w:sz="4" w:space="0" w:color="auto"/>
            </w:tcBorders>
            <w:shd w:val="clear" w:color="auto" w:fill="auto"/>
          </w:tcPr>
          <w:p w14:paraId="686F3A54" w14:textId="77777777" w:rsidR="00365ABA" w:rsidRPr="00D01219" w:rsidRDefault="00365ABA" w:rsidP="00D01219">
            <w:pPr>
              <w:pStyle w:val="ListParagraph"/>
              <w:numPr>
                <w:ilvl w:val="2"/>
                <w:numId w:val="33"/>
              </w:numPr>
              <w:tabs>
                <w:tab w:val="left" w:pos="216"/>
                <w:tab w:val="left" w:pos="360"/>
              </w:tabs>
              <w:spacing w:after="240"/>
              <w:rPr>
                <w:rFonts w:asciiTheme="minorHAnsi" w:hAnsiTheme="minorHAnsi" w:cstheme="minorHAnsi"/>
                <w:color w:val="000000" w:themeColor="text1"/>
                <w:sz w:val="22"/>
                <w:szCs w:val="22"/>
              </w:rPr>
            </w:pPr>
            <w:r w:rsidRPr="00D01219">
              <w:rPr>
                <w:rFonts w:asciiTheme="minorHAnsi" w:hAnsiTheme="minorHAnsi" w:cstheme="minorHAnsi"/>
                <w:color w:val="000000" w:themeColor="text1"/>
                <w:sz w:val="22"/>
                <w:szCs w:val="22"/>
              </w:rPr>
              <w:t>Staffing levels to meet violence prevention and response requirements.</w:t>
            </w:r>
          </w:p>
        </w:tc>
        <w:tc>
          <w:tcPr>
            <w:tcW w:w="892" w:type="dxa"/>
            <w:tcBorders>
              <w:top w:val="single" w:sz="4" w:space="0" w:color="auto"/>
              <w:left w:val="single" w:sz="4" w:space="0" w:color="auto"/>
              <w:bottom w:val="threeDEmboss" w:sz="18" w:space="0" w:color="auto"/>
              <w:right w:val="single" w:sz="4" w:space="0" w:color="auto"/>
            </w:tcBorders>
            <w:shd w:val="clear" w:color="auto" w:fill="auto"/>
          </w:tcPr>
          <w:p w14:paraId="0E1D8BA6" w14:textId="77777777" w:rsidR="00365ABA" w:rsidRPr="009812B9"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900" w:type="dxa"/>
            <w:gridSpan w:val="2"/>
            <w:tcBorders>
              <w:top w:val="single" w:sz="4" w:space="0" w:color="auto"/>
              <w:left w:val="single" w:sz="4" w:space="0" w:color="auto"/>
              <w:bottom w:val="threeDEmboss" w:sz="18" w:space="0" w:color="auto"/>
              <w:right w:val="single" w:sz="4" w:space="0" w:color="auto"/>
            </w:tcBorders>
            <w:shd w:val="clear" w:color="auto" w:fill="auto"/>
          </w:tcPr>
          <w:p w14:paraId="1E831EB2" w14:textId="77777777" w:rsidR="00365ABA" w:rsidRPr="009812B9"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1178" w:type="dxa"/>
            <w:gridSpan w:val="2"/>
            <w:tcBorders>
              <w:top w:val="single" w:sz="4" w:space="0" w:color="auto"/>
              <w:left w:val="single" w:sz="4" w:space="0" w:color="auto"/>
              <w:bottom w:val="threeDEmboss" w:sz="18" w:space="0" w:color="auto"/>
              <w:right w:val="single" w:sz="4" w:space="0" w:color="auto"/>
            </w:tcBorders>
            <w:shd w:val="clear" w:color="auto" w:fill="auto"/>
          </w:tcPr>
          <w:p w14:paraId="273D5FC4" w14:textId="77777777" w:rsidR="00365ABA" w:rsidRPr="009812B9"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3"/>
            <w:tcBorders>
              <w:top w:val="single" w:sz="4" w:space="0" w:color="auto"/>
              <w:left w:val="single" w:sz="4" w:space="0" w:color="auto"/>
              <w:bottom w:val="threeDEmboss" w:sz="18" w:space="0" w:color="auto"/>
              <w:right w:val="threeDEmboss" w:sz="18" w:space="0" w:color="auto"/>
            </w:tcBorders>
            <w:shd w:val="clear" w:color="auto" w:fill="auto"/>
          </w:tcPr>
          <w:p w14:paraId="788FB884" w14:textId="77777777" w:rsidR="00365ABA" w:rsidRPr="009812B9"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r>
      <w:tr w:rsidR="001F53CD" w:rsidRPr="009812B9" w14:paraId="3DF2DF00" w14:textId="77777777" w:rsidTr="00AE6182">
        <w:trPr>
          <w:trHeight w:val="294"/>
        </w:trPr>
        <w:tc>
          <w:tcPr>
            <w:tcW w:w="999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0CADFB9" w14:textId="77777777" w:rsidR="001F53CD" w:rsidRPr="009812B9" w:rsidRDefault="001F53CD" w:rsidP="001B4B73">
            <w:pPr>
              <w:pStyle w:val="ListParagraph"/>
              <w:numPr>
                <w:ilvl w:val="0"/>
                <w:numId w:val="39"/>
              </w:numPr>
              <w:tabs>
                <w:tab w:val="left" w:pos="360"/>
              </w:tabs>
              <w:rPr>
                <w:rFonts w:ascii="Arial" w:hAnsi="Arial" w:cs="Arial"/>
                <w:b/>
                <w:sz w:val="22"/>
                <w:szCs w:val="22"/>
              </w:rPr>
            </w:pPr>
            <w:r w:rsidRPr="009812B9">
              <w:rPr>
                <w:rFonts w:ascii="Arial" w:hAnsi="Arial" w:cs="Arial"/>
                <w:b/>
                <w:color w:val="00004C" w:themeColor="accent1" w:themeShade="80"/>
                <w:sz w:val="22"/>
                <w:szCs w:val="22"/>
              </w:rPr>
              <w:lastRenderedPageBreak/>
              <w:br w:type="page"/>
            </w:r>
            <w:r w:rsidR="00304D79" w:rsidRPr="009812B9">
              <w:rPr>
                <w:rFonts w:ascii="Arial" w:hAnsi="Arial" w:cs="Arial"/>
                <w:b/>
                <w:sz w:val="22"/>
                <w:szCs w:val="22"/>
              </w:rPr>
              <w:t>Hazard Identification &amp; Assessment cont.</w:t>
            </w:r>
          </w:p>
          <w:p w14:paraId="61F5A627" w14:textId="77777777" w:rsidR="001F53CD" w:rsidRPr="009812B9" w:rsidRDefault="001F53CD" w:rsidP="00D76834">
            <w:pPr>
              <w:tabs>
                <w:tab w:val="left" w:pos="360"/>
              </w:tabs>
              <w:spacing w:after="0" w:line="240" w:lineRule="auto"/>
              <w:rPr>
                <w:rFonts w:ascii="Arial" w:hAnsi="Arial" w:cs="Arial"/>
                <w:b/>
                <w:color w:val="00004C" w:themeColor="accent1" w:themeShade="80"/>
                <w:sz w:val="22"/>
                <w:szCs w:val="22"/>
              </w:rPr>
            </w:pPr>
          </w:p>
        </w:tc>
        <w:tc>
          <w:tcPr>
            <w:tcW w:w="892"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27F4203A" w14:textId="77777777" w:rsidR="001F53CD" w:rsidRPr="009812B9" w:rsidRDefault="001F53CD"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0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5B8526C9" w14:textId="22A28F60" w:rsidR="001F53CD" w:rsidRPr="009812B9" w:rsidRDefault="001F53CD"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8"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1E2DE56F" w14:textId="51632DB1" w:rsidR="001F53CD" w:rsidRPr="009812B9" w:rsidRDefault="001F53CD"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0" w:type="dxa"/>
            <w:gridSpan w:val="3"/>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1C782D4" w14:textId="77777777" w:rsidR="001F53CD" w:rsidRPr="009812B9" w:rsidRDefault="001F53CD"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1F53CD" w:rsidRPr="009812B9" w14:paraId="288D6ADC" w14:textId="77777777" w:rsidTr="00AE6182">
        <w:trPr>
          <w:trHeight w:val="384"/>
        </w:trPr>
        <w:tc>
          <w:tcPr>
            <w:tcW w:w="14130" w:type="dxa"/>
            <w:gridSpan w:val="10"/>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2961D0A1" w14:textId="77777777" w:rsidR="001F53CD" w:rsidRPr="009812B9" w:rsidRDefault="001F53CD" w:rsidP="001B4B73">
            <w:pPr>
              <w:pStyle w:val="TableParagraph"/>
              <w:numPr>
                <w:ilvl w:val="0"/>
                <w:numId w:val="111"/>
              </w:numPr>
              <w:rPr>
                <w:rFonts w:ascii="Arial" w:hAnsi="Arial" w:cs="Arial"/>
                <w:b/>
              </w:rPr>
            </w:pPr>
            <w:r w:rsidRPr="009812B9">
              <w:rPr>
                <w:rFonts w:ascii="Arial"/>
                <w:b/>
                <w:color w:val="231F20"/>
                <w:sz w:val="24"/>
                <w:szCs w:val="24"/>
              </w:rPr>
              <w:t>Assessment of the Physical Work Environment and Practices cont.</w:t>
            </w:r>
          </w:p>
        </w:tc>
      </w:tr>
      <w:tr w:rsidR="00531A05" w:rsidRPr="009812B9" w14:paraId="5384BEAB"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54494081" w14:textId="77777777" w:rsidR="00531A05" w:rsidRPr="009812B9" w:rsidRDefault="00531A05" w:rsidP="00D01219">
            <w:pPr>
              <w:pStyle w:val="ListParagraph"/>
              <w:numPr>
                <w:ilvl w:val="2"/>
                <w:numId w:val="33"/>
              </w:numPr>
              <w:tabs>
                <w:tab w:val="left" w:pos="216"/>
                <w:tab w:val="left" w:pos="360"/>
              </w:tabs>
              <w:rPr>
                <w:rFonts w:asciiTheme="minorHAnsi" w:hAnsiTheme="minorHAnsi" w:cs="Arial"/>
                <w:color w:val="000000" w:themeColor="text1"/>
                <w:sz w:val="22"/>
                <w:szCs w:val="22"/>
              </w:rPr>
            </w:pPr>
            <w:r w:rsidRPr="009812B9">
              <w:rPr>
                <w:rFonts w:asciiTheme="minorHAnsi" w:hAnsiTheme="minorHAnsi" w:cs="Arial"/>
                <w:color w:val="000000" w:themeColor="text1"/>
                <w:sz w:val="22"/>
                <w:szCs w:val="22"/>
              </w:rPr>
              <w:t>The physical work site and considers (</w:t>
            </w:r>
            <w:r w:rsidRPr="009812B9">
              <w:rPr>
                <w:rFonts w:asciiTheme="minorHAnsi" w:hAnsiTheme="minorHAnsi" w:cs="Arial"/>
                <w:i/>
                <w:color w:val="000000" w:themeColor="text1"/>
                <w:sz w:val="22"/>
                <w:szCs w:val="22"/>
              </w:rPr>
              <w:t>but not limited to</w:t>
            </w:r>
            <w:r w:rsidRPr="009812B9">
              <w:rPr>
                <w:rFonts w:asciiTheme="minorHAnsi" w:hAnsiTheme="minorHAnsi" w:cs="Arial"/>
                <w:color w:val="000000" w:themeColor="text1"/>
                <w:sz w:val="22"/>
                <w:szCs w:val="22"/>
              </w:rPr>
              <w:t>):</w:t>
            </w:r>
          </w:p>
          <w:p w14:paraId="193C72C0"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Lighting (e.g. Inside buildings and outside entrances including the employee parking lot)</w:t>
            </w:r>
          </w:p>
        </w:tc>
        <w:tc>
          <w:tcPr>
            <w:tcW w:w="892" w:type="dxa"/>
            <w:tcBorders>
              <w:top w:val="single" w:sz="4" w:space="0" w:color="auto"/>
              <w:left w:val="single" w:sz="4" w:space="0" w:color="auto"/>
              <w:right w:val="single" w:sz="4" w:space="0" w:color="auto"/>
            </w:tcBorders>
            <w:shd w:val="clear" w:color="auto" w:fill="auto"/>
          </w:tcPr>
          <w:p w14:paraId="3F0AFA14" w14:textId="77777777" w:rsidR="00531A05" w:rsidRPr="009812B9" w:rsidRDefault="00531A05"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top w:val="single" w:sz="4" w:space="0" w:color="auto"/>
              <w:left w:val="single" w:sz="4" w:space="0" w:color="auto"/>
              <w:right w:val="single" w:sz="4" w:space="0" w:color="auto"/>
            </w:tcBorders>
            <w:shd w:val="clear" w:color="auto" w:fill="auto"/>
          </w:tcPr>
          <w:p w14:paraId="2328B24D" w14:textId="77777777" w:rsidR="00531A05" w:rsidRPr="009812B9" w:rsidRDefault="00531A05"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top w:val="single" w:sz="4" w:space="0" w:color="auto"/>
              <w:left w:val="single" w:sz="4" w:space="0" w:color="auto"/>
              <w:right w:val="single" w:sz="4" w:space="0" w:color="auto"/>
            </w:tcBorders>
            <w:shd w:val="clear" w:color="auto" w:fill="auto"/>
          </w:tcPr>
          <w:p w14:paraId="6B4CF010" w14:textId="77777777" w:rsidR="00531A05" w:rsidRPr="009812B9" w:rsidRDefault="00531A05"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top w:val="single" w:sz="4" w:space="0" w:color="auto"/>
              <w:left w:val="single" w:sz="4" w:space="0" w:color="auto"/>
              <w:right w:val="threeDEmboss" w:sz="18" w:space="0" w:color="auto"/>
            </w:tcBorders>
            <w:shd w:val="clear" w:color="auto" w:fill="auto"/>
          </w:tcPr>
          <w:p w14:paraId="01A28995" w14:textId="77777777" w:rsidR="00531A05" w:rsidRPr="009812B9" w:rsidRDefault="00531A05"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139D0E1D"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2693800A"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General appearance of area outside of buildings</w:t>
            </w:r>
          </w:p>
        </w:tc>
        <w:tc>
          <w:tcPr>
            <w:tcW w:w="892" w:type="dxa"/>
            <w:tcBorders>
              <w:left w:val="single" w:sz="4" w:space="0" w:color="auto"/>
              <w:right w:val="single" w:sz="4" w:space="0" w:color="auto"/>
            </w:tcBorders>
            <w:shd w:val="clear" w:color="auto" w:fill="auto"/>
          </w:tcPr>
          <w:p w14:paraId="03A3BD61"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3BA4D920"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3E2A84E1"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003886EE"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6770E2A3"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0B33241D"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Security and visibility around building perimeter</w:t>
            </w:r>
          </w:p>
        </w:tc>
        <w:tc>
          <w:tcPr>
            <w:tcW w:w="892" w:type="dxa"/>
            <w:tcBorders>
              <w:left w:val="single" w:sz="4" w:space="0" w:color="auto"/>
              <w:right w:val="single" w:sz="4" w:space="0" w:color="auto"/>
            </w:tcBorders>
            <w:shd w:val="clear" w:color="auto" w:fill="auto"/>
          </w:tcPr>
          <w:p w14:paraId="43FD2982"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622E3C5E"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2CED3E4"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73A3A153"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20FC7074"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70B38039"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 xml:space="preserve">Maintenance of access points to the facility </w:t>
            </w:r>
          </w:p>
        </w:tc>
        <w:tc>
          <w:tcPr>
            <w:tcW w:w="892" w:type="dxa"/>
            <w:tcBorders>
              <w:left w:val="single" w:sz="4" w:space="0" w:color="auto"/>
              <w:right w:val="single" w:sz="4" w:space="0" w:color="auto"/>
            </w:tcBorders>
            <w:shd w:val="clear" w:color="auto" w:fill="auto"/>
          </w:tcPr>
          <w:p w14:paraId="314AF1F6"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23312989"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301324F8"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697DFA69"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230AC150"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0F72D19C"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Access control to facility buildings</w:t>
            </w:r>
          </w:p>
        </w:tc>
        <w:tc>
          <w:tcPr>
            <w:tcW w:w="892" w:type="dxa"/>
            <w:tcBorders>
              <w:left w:val="single" w:sz="4" w:space="0" w:color="auto"/>
              <w:right w:val="single" w:sz="4" w:space="0" w:color="auto"/>
            </w:tcBorders>
            <w:shd w:val="clear" w:color="auto" w:fill="auto"/>
          </w:tcPr>
          <w:p w14:paraId="42DFFB61"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25BB8A70"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6BAA821"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61D0D1BA"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79B90FF2"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6EA6CD63"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Security systems (if any)– facility wide and personal alarms</w:t>
            </w:r>
          </w:p>
        </w:tc>
        <w:tc>
          <w:tcPr>
            <w:tcW w:w="892" w:type="dxa"/>
            <w:tcBorders>
              <w:left w:val="single" w:sz="4" w:space="0" w:color="auto"/>
              <w:right w:val="single" w:sz="4" w:space="0" w:color="auto"/>
            </w:tcBorders>
            <w:shd w:val="clear" w:color="auto" w:fill="auto"/>
          </w:tcPr>
          <w:p w14:paraId="10223911"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0BF3FC73"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A286EE4"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6C32F39F"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24D8DB08"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4BA5BA6A" w14:textId="5C9A873B"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Emergency response system (salien</w:t>
            </w:r>
            <w:r w:rsidR="00337561" w:rsidRPr="009812B9">
              <w:rPr>
                <w:rFonts w:asciiTheme="minorHAnsi" w:hAnsiTheme="minorHAnsi" w:cs="Arial"/>
                <w:color w:val="272526"/>
                <w:sz w:val="22"/>
                <w:szCs w:val="22"/>
              </w:rPr>
              <w:t>t and meaningful</w:t>
            </w:r>
            <w:r w:rsidRPr="009812B9">
              <w:rPr>
                <w:rFonts w:asciiTheme="minorHAnsi" w:hAnsiTheme="minorHAnsi" w:cs="Arial"/>
                <w:color w:val="272526"/>
                <w:sz w:val="22"/>
                <w:szCs w:val="22"/>
              </w:rPr>
              <w:t xml:space="preserve"> to employees</w:t>
            </w:r>
            <w:r w:rsidR="00337561" w:rsidRPr="009812B9">
              <w:rPr>
                <w:rFonts w:asciiTheme="minorHAnsi" w:hAnsiTheme="minorHAnsi" w:cs="Arial"/>
                <w:color w:val="272526"/>
                <w:sz w:val="22"/>
                <w:szCs w:val="22"/>
              </w:rPr>
              <w:t xml:space="preserve">, identified specific location of alarm, </w:t>
            </w:r>
            <w:r w:rsidRPr="009812B9">
              <w:rPr>
                <w:rFonts w:asciiTheme="minorHAnsi" w:hAnsiTheme="minorHAnsi" w:cs="Arial"/>
                <w:color w:val="272526"/>
                <w:sz w:val="22"/>
                <w:szCs w:val="22"/>
              </w:rPr>
              <w:t>and testing of)</w:t>
            </w:r>
          </w:p>
        </w:tc>
        <w:tc>
          <w:tcPr>
            <w:tcW w:w="892" w:type="dxa"/>
            <w:tcBorders>
              <w:left w:val="single" w:sz="4" w:space="0" w:color="auto"/>
              <w:right w:val="single" w:sz="4" w:space="0" w:color="auto"/>
            </w:tcBorders>
            <w:shd w:val="clear" w:color="auto" w:fill="auto"/>
          </w:tcPr>
          <w:p w14:paraId="2FED45F5"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3CA18C7D"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C977200"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78FD34A0"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7A64A472"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2E5793F4"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Locations/work areas where employees could become trapped such elevators, washrooms, reception areas, patient admission areas, interview/ treatment/counseling, pharmacy, medication rooms, waiting areas, stairwells and exists</w:t>
            </w:r>
          </w:p>
        </w:tc>
        <w:tc>
          <w:tcPr>
            <w:tcW w:w="892" w:type="dxa"/>
            <w:tcBorders>
              <w:left w:val="single" w:sz="4" w:space="0" w:color="auto"/>
              <w:right w:val="single" w:sz="4" w:space="0" w:color="auto"/>
            </w:tcBorders>
            <w:shd w:val="clear" w:color="auto" w:fill="auto"/>
          </w:tcPr>
          <w:p w14:paraId="70D3CD81"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087FD437"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AFCE952"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438FB020"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47D21AEE"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0205AE0B"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Design of work areas for patient privacy and employee communication in an emergency situation</w:t>
            </w:r>
          </w:p>
        </w:tc>
        <w:tc>
          <w:tcPr>
            <w:tcW w:w="892" w:type="dxa"/>
            <w:tcBorders>
              <w:left w:val="single" w:sz="4" w:space="0" w:color="auto"/>
              <w:right w:val="single" w:sz="4" w:space="0" w:color="auto"/>
            </w:tcBorders>
            <w:shd w:val="clear" w:color="auto" w:fill="auto"/>
          </w:tcPr>
          <w:p w14:paraId="2EF27C97"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27A28739"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212A6270"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720F1629"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3CD07AAA"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625FF600" w14:textId="77777777" w:rsidR="00531A05" w:rsidRPr="009812B9" w:rsidRDefault="00531A05" w:rsidP="001B4B73">
            <w:pPr>
              <w:pStyle w:val="ListParagraph"/>
              <w:numPr>
                <w:ilvl w:val="0"/>
                <w:numId w:val="56"/>
              </w:numPr>
              <w:tabs>
                <w:tab w:val="left" w:pos="216"/>
                <w:tab w:val="left" w:pos="360"/>
              </w:tabs>
              <w:rPr>
                <w:rFonts w:asciiTheme="minorHAnsi" w:hAnsiTheme="minorHAnsi" w:cs="Arial"/>
                <w:color w:val="272526"/>
                <w:sz w:val="22"/>
                <w:szCs w:val="22"/>
              </w:rPr>
            </w:pPr>
            <w:r w:rsidRPr="009812B9">
              <w:rPr>
                <w:rFonts w:asciiTheme="minorHAnsi" w:hAnsiTheme="minorHAnsi" w:cs="Arial"/>
                <w:color w:val="272526"/>
                <w:sz w:val="22"/>
                <w:szCs w:val="22"/>
              </w:rPr>
              <w:t>Tools, equipment, furniture that could be used as a weapon against employees</w:t>
            </w:r>
          </w:p>
        </w:tc>
        <w:tc>
          <w:tcPr>
            <w:tcW w:w="892" w:type="dxa"/>
            <w:tcBorders>
              <w:left w:val="single" w:sz="4" w:space="0" w:color="auto"/>
              <w:right w:val="single" w:sz="4" w:space="0" w:color="auto"/>
            </w:tcBorders>
            <w:shd w:val="clear" w:color="auto" w:fill="auto"/>
          </w:tcPr>
          <w:p w14:paraId="166D3A2A"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775D20C4"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4ABEF24B"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1A620116"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53500E36"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24FEA526" w14:textId="77777777" w:rsidR="00531A05" w:rsidRPr="009812B9" w:rsidRDefault="00531A05" w:rsidP="001B4B73">
            <w:pPr>
              <w:pStyle w:val="ListParagraph"/>
              <w:numPr>
                <w:ilvl w:val="0"/>
                <w:numId w:val="56"/>
              </w:numPr>
              <w:tabs>
                <w:tab w:val="left" w:pos="360"/>
              </w:tabs>
              <w:rPr>
                <w:rFonts w:asciiTheme="minorHAnsi" w:hAnsiTheme="minorHAnsi" w:cs="Arial"/>
                <w:sz w:val="22"/>
                <w:szCs w:val="22"/>
              </w:rPr>
            </w:pPr>
            <w:r w:rsidRPr="009812B9">
              <w:rPr>
                <w:rFonts w:asciiTheme="minorHAnsi" w:hAnsiTheme="minorHAnsi" w:cs="Arial"/>
                <w:sz w:val="22"/>
                <w:szCs w:val="22"/>
              </w:rPr>
              <w:t>Care areas that tend to be very stressful for parents, family members e.g. emergency depts., critical care areas, pediatric units</w:t>
            </w:r>
          </w:p>
        </w:tc>
        <w:tc>
          <w:tcPr>
            <w:tcW w:w="892" w:type="dxa"/>
            <w:tcBorders>
              <w:left w:val="single" w:sz="4" w:space="0" w:color="auto"/>
              <w:right w:val="single" w:sz="4" w:space="0" w:color="auto"/>
            </w:tcBorders>
            <w:shd w:val="clear" w:color="auto" w:fill="auto"/>
          </w:tcPr>
          <w:p w14:paraId="58127107"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56870BA8"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15D71E60"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78B50364"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44DC9E02"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413E0343" w14:textId="77777777" w:rsidR="00531A05" w:rsidRPr="009812B9" w:rsidRDefault="00531A05" w:rsidP="001B4B73">
            <w:pPr>
              <w:pStyle w:val="ListParagraph"/>
              <w:numPr>
                <w:ilvl w:val="0"/>
                <w:numId w:val="56"/>
              </w:numPr>
              <w:tabs>
                <w:tab w:val="left" w:pos="360"/>
              </w:tabs>
              <w:rPr>
                <w:rFonts w:asciiTheme="minorHAnsi" w:hAnsiTheme="minorHAnsi" w:cs="Arial"/>
                <w:sz w:val="22"/>
                <w:szCs w:val="22"/>
              </w:rPr>
            </w:pPr>
            <w:r w:rsidRPr="009812B9">
              <w:rPr>
                <w:rFonts w:asciiTheme="minorHAnsi" w:hAnsiTheme="minorHAnsi" w:cs="Arial"/>
                <w:sz w:val="22"/>
                <w:szCs w:val="22"/>
              </w:rPr>
              <w:t>Public areas such as lobbies emergency depts., and ambulatory clinics where long wait periods and crowded conditions can contribute to the incidence of disagreements or brawls</w:t>
            </w:r>
          </w:p>
        </w:tc>
        <w:tc>
          <w:tcPr>
            <w:tcW w:w="892" w:type="dxa"/>
            <w:tcBorders>
              <w:left w:val="single" w:sz="4" w:space="0" w:color="auto"/>
              <w:right w:val="single" w:sz="4" w:space="0" w:color="auto"/>
            </w:tcBorders>
            <w:shd w:val="clear" w:color="auto" w:fill="auto"/>
          </w:tcPr>
          <w:p w14:paraId="030FEC6C"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right w:val="single" w:sz="4" w:space="0" w:color="auto"/>
            </w:tcBorders>
            <w:shd w:val="clear" w:color="auto" w:fill="auto"/>
          </w:tcPr>
          <w:p w14:paraId="14ED9EDD"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right w:val="single" w:sz="4" w:space="0" w:color="auto"/>
            </w:tcBorders>
            <w:shd w:val="clear" w:color="auto" w:fill="auto"/>
          </w:tcPr>
          <w:p w14:paraId="7AF43D88"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right w:val="threeDEmboss" w:sz="18" w:space="0" w:color="auto"/>
            </w:tcBorders>
            <w:shd w:val="clear" w:color="auto" w:fill="auto"/>
          </w:tcPr>
          <w:p w14:paraId="06E9728F"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9812B9" w14:paraId="1E605C33" w14:textId="77777777" w:rsidTr="00AE6182">
        <w:tc>
          <w:tcPr>
            <w:tcW w:w="9990" w:type="dxa"/>
            <w:gridSpan w:val="2"/>
            <w:tcBorders>
              <w:top w:val="single" w:sz="4" w:space="0" w:color="auto"/>
              <w:left w:val="threeDEmboss" w:sz="18" w:space="0" w:color="auto"/>
              <w:bottom w:val="single" w:sz="4" w:space="0" w:color="auto"/>
              <w:right w:val="single" w:sz="4" w:space="0" w:color="auto"/>
            </w:tcBorders>
            <w:shd w:val="clear" w:color="auto" w:fill="auto"/>
          </w:tcPr>
          <w:p w14:paraId="5EA68632" w14:textId="77777777" w:rsidR="00531A05" w:rsidRPr="009812B9" w:rsidRDefault="00531A05" w:rsidP="001B4B73">
            <w:pPr>
              <w:pStyle w:val="ListParagraph"/>
              <w:numPr>
                <w:ilvl w:val="0"/>
                <w:numId w:val="56"/>
              </w:numPr>
              <w:rPr>
                <w:rFonts w:asciiTheme="minorHAnsi" w:hAnsiTheme="minorHAnsi"/>
                <w:sz w:val="22"/>
                <w:szCs w:val="22"/>
              </w:rPr>
            </w:pPr>
            <w:r w:rsidRPr="009812B9">
              <w:rPr>
                <w:rFonts w:asciiTheme="minorHAnsi" w:hAnsiTheme="minorHAnsi" w:cs="Arial"/>
                <w:sz w:val="22"/>
                <w:szCs w:val="22"/>
              </w:rPr>
              <w:t>Interconnected buildings and shared premises that may allow members of the public uncontrolled access to, or increased movement between facilities.</w:t>
            </w:r>
          </w:p>
        </w:tc>
        <w:tc>
          <w:tcPr>
            <w:tcW w:w="892" w:type="dxa"/>
            <w:tcBorders>
              <w:left w:val="single" w:sz="4" w:space="0" w:color="auto"/>
              <w:bottom w:val="single" w:sz="4" w:space="0" w:color="auto"/>
              <w:right w:val="single" w:sz="4" w:space="0" w:color="auto"/>
            </w:tcBorders>
            <w:shd w:val="clear" w:color="auto" w:fill="auto"/>
          </w:tcPr>
          <w:p w14:paraId="35771357"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gridSpan w:val="2"/>
            <w:tcBorders>
              <w:left w:val="single" w:sz="4" w:space="0" w:color="auto"/>
              <w:bottom w:val="single" w:sz="4" w:space="0" w:color="auto"/>
              <w:right w:val="single" w:sz="4" w:space="0" w:color="auto"/>
            </w:tcBorders>
            <w:shd w:val="clear" w:color="auto" w:fill="auto"/>
          </w:tcPr>
          <w:p w14:paraId="342DCF04"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8" w:type="dxa"/>
            <w:gridSpan w:val="2"/>
            <w:tcBorders>
              <w:left w:val="single" w:sz="4" w:space="0" w:color="auto"/>
              <w:bottom w:val="single" w:sz="4" w:space="0" w:color="auto"/>
              <w:right w:val="single" w:sz="4" w:space="0" w:color="auto"/>
            </w:tcBorders>
            <w:shd w:val="clear" w:color="auto" w:fill="auto"/>
          </w:tcPr>
          <w:p w14:paraId="5C6BA132"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3"/>
            <w:tcBorders>
              <w:left w:val="single" w:sz="4" w:space="0" w:color="auto"/>
              <w:bottom w:val="single" w:sz="4" w:space="0" w:color="auto"/>
              <w:right w:val="threeDEmboss" w:sz="18" w:space="0" w:color="auto"/>
            </w:tcBorders>
            <w:shd w:val="clear" w:color="auto" w:fill="auto"/>
          </w:tcPr>
          <w:p w14:paraId="2813E5B7" w14:textId="77777777" w:rsidR="00531A05" w:rsidRPr="009812B9"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F95234" w:rsidRPr="009812B9" w14:paraId="184609D7" w14:textId="77777777" w:rsidTr="00AE6182">
        <w:trPr>
          <w:trHeight w:val="1943"/>
        </w:trPr>
        <w:tc>
          <w:tcPr>
            <w:tcW w:w="14130" w:type="dxa"/>
            <w:gridSpan w:val="10"/>
            <w:tcBorders>
              <w:top w:val="single" w:sz="4" w:space="0" w:color="auto"/>
              <w:left w:val="threeDEmboss" w:sz="18" w:space="0" w:color="auto"/>
              <w:bottom w:val="threeDEmboss" w:sz="18" w:space="0" w:color="auto"/>
              <w:right w:val="threeDEmboss" w:sz="18" w:space="0" w:color="auto"/>
            </w:tcBorders>
            <w:shd w:val="clear" w:color="auto" w:fill="auto"/>
          </w:tcPr>
          <w:p w14:paraId="71BDC546" w14:textId="77777777" w:rsidR="00F95234" w:rsidRPr="009812B9" w:rsidRDefault="00F95234" w:rsidP="00AA6AA3">
            <w:pPr>
              <w:tabs>
                <w:tab w:val="left" w:pos="360"/>
              </w:tabs>
              <w:autoSpaceDE w:val="0"/>
              <w:autoSpaceDN w:val="0"/>
              <w:adjustRightInd w:val="0"/>
              <w:spacing w:after="0" w:line="240" w:lineRule="auto"/>
              <w:rPr>
                <w:rFonts w:ascii="Arial Narrow" w:hAnsi="Arial Narrow" w:cs="Arial"/>
                <w:sz w:val="18"/>
                <w:szCs w:val="22"/>
              </w:rPr>
            </w:pPr>
            <w:r w:rsidRPr="009812B9">
              <w:rPr>
                <w:rFonts w:ascii="Arial Narrow" w:eastAsia="Arial" w:hAnsi="Arial Narrow" w:cs="Arial"/>
                <w:b/>
                <w:bCs/>
                <w:color w:val="231F20"/>
                <w:sz w:val="22"/>
                <w:szCs w:val="16"/>
              </w:rPr>
              <w:t>For questions with a “No” or “Partially Implemented” identify the specific follow up including</w:t>
            </w:r>
            <w:r w:rsidRPr="009812B9">
              <w:rPr>
                <w:rFonts w:ascii="Arial Narrow" w:eastAsia="Arial" w:hAnsi="Arial Narrow" w:cs="Arial"/>
                <w:b/>
                <w:bCs/>
                <w:color w:val="231F20"/>
                <w:spacing w:val="-3"/>
                <w:sz w:val="22"/>
                <w:szCs w:val="16"/>
              </w:rPr>
              <w:t xml:space="preserve"> </w:t>
            </w:r>
            <w:r w:rsidRPr="009812B9">
              <w:rPr>
                <w:rFonts w:ascii="Arial Narrow" w:eastAsia="Arial" w:hAnsi="Arial Narrow" w:cs="Arial"/>
                <w:b/>
                <w:bCs/>
                <w:color w:val="231F20"/>
                <w:sz w:val="22"/>
                <w:szCs w:val="16"/>
              </w:rPr>
              <w:t>persons responsible and timeline</w:t>
            </w:r>
            <w:r w:rsidRPr="009812B9">
              <w:rPr>
                <w:rFonts w:ascii="Arial Narrow" w:eastAsia="Arial" w:hAnsi="Arial Narrow" w:cs="Arial"/>
                <w:b/>
                <w:bCs/>
                <w:color w:val="231F20"/>
                <w:spacing w:val="-7"/>
                <w:sz w:val="22"/>
                <w:szCs w:val="16"/>
              </w:rPr>
              <w:t xml:space="preserve"> </w:t>
            </w:r>
            <w:r w:rsidRPr="009812B9">
              <w:rPr>
                <w:rFonts w:ascii="Arial Narrow" w:eastAsia="Arial" w:hAnsi="Arial Narrow" w:cs="Arial"/>
                <w:b/>
                <w:bCs/>
                <w:color w:val="231F20"/>
                <w:sz w:val="22"/>
                <w:szCs w:val="16"/>
              </w:rPr>
              <w:t>for completion</w:t>
            </w:r>
          </w:p>
        </w:tc>
      </w:tr>
    </w:tbl>
    <w:p w14:paraId="51F436E0" w14:textId="77777777" w:rsidR="004A2AF2" w:rsidRPr="009812B9" w:rsidRDefault="004A2AF2">
      <w:r w:rsidRPr="009812B9">
        <w:br w:type="page"/>
      </w:r>
    </w:p>
    <w:tbl>
      <w:tblPr>
        <w:tblW w:w="1424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4"/>
        <w:gridCol w:w="860"/>
        <w:gridCol w:w="860"/>
        <w:gridCol w:w="1164"/>
        <w:gridCol w:w="1254"/>
      </w:tblGrid>
      <w:tr w:rsidR="009E41DA" w:rsidRPr="009812B9" w14:paraId="4DB271AD" w14:textId="77777777" w:rsidTr="001F53CD">
        <w:trPr>
          <w:trHeight w:val="384"/>
        </w:trPr>
        <w:tc>
          <w:tcPr>
            <w:tcW w:w="14236" w:type="dxa"/>
            <w:gridSpan w:val="5"/>
            <w:tcBorders>
              <w:top w:val="threeDEngrave" w:sz="18" w:space="0" w:color="auto"/>
              <w:left w:val="threeDEngrave" w:sz="18" w:space="0" w:color="auto"/>
              <w:bottom w:val="threeDEmboss" w:sz="18" w:space="0" w:color="auto"/>
              <w:right w:val="threeDEngrave" w:sz="18" w:space="0" w:color="auto"/>
            </w:tcBorders>
            <w:shd w:val="clear" w:color="auto" w:fill="D9D9D9" w:themeFill="background1" w:themeFillShade="D9"/>
          </w:tcPr>
          <w:p w14:paraId="20EA0AF1" w14:textId="77777777" w:rsidR="009E41DA" w:rsidRPr="009812B9" w:rsidRDefault="001240AB" w:rsidP="00E31D5D">
            <w:pPr>
              <w:pStyle w:val="Heading1"/>
            </w:pPr>
            <w:bookmarkStart w:id="39" w:name="_Toc501569464"/>
            <w:r w:rsidRPr="009812B9">
              <w:lastRenderedPageBreak/>
              <w:t xml:space="preserve">Violence Prevention </w:t>
            </w:r>
            <w:r w:rsidR="009E41DA" w:rsidRPr="009812B9">
              <w:t>Program Hazard Abatement and Evaluation</w:t>
            </w:r>
            <w:bookmarkEnd w:id="39"/>
            <w:r w:rsidR="009E41DA" w:rsidRPr="009812B9">
              <w:t xml:space="preserve"> </w:t>
            </w:r>
          </w:p>
        </w:tc>
      </w:tr>
      <w:tr w:rsidR="0092579F" w:rsidRPr="009812B9" w14:paraId="26789D5E" w14:textId="77777777" w:rsidTr="00CB31B8">
        <w:trPr>
          <w:trHeight w:val="915"/>
        </w:trPr>
        <w:tc>
          <w:tcPr>
            <w:tcW w:w="10162" w:type="dxa"/>
            <w:tcBorders>
              <w:top w:val="threeDEmboss" w:sz="18" w:space="0" w:color="auto"/>
              <w:left w:val="threeDEngrave" w:sz="18" w:space="0" w:color="auto"/>
              <w:bottom w:val="threeDEmboss" w:sz="18" w:space="0" w:color="auto"/>
              <w:right w:val="threeDEmboss" w:sz="18" w:space="0" w:color="auto"/>
            </w:tcBorders>
            <w:shd w:val="clear" w:color="auto" w:fill="99D6FF" w:themeFill="accent4" w:themeFillTint="66"/>
          </w:tcPr>
          <w:p w14:paraId="51BFE78B" w14:textId="31B0A4AF" w:rsidR="0092579F" w:rsidRPr="009812B9" w:rsidRDefault="0092579F" w:rsidP="00E31D5D">
            <w:pPr>
              <w:pStyle w:val="Heading2"/>
            </w:pPr>
            <w:r w:rsidRPr="009812B9">
              <w:rPr>
                <w:color w:val="00004C" w:themeColor="accent1" w:themeShade="80"/>
              </w:rPr>
              <w:br w:type="page"/>
            </w:r>
            <w:bookmarkStart w:id="40" w:name="_Toc501569465"/>
            <w:r w:rsidRPr="009812B9">
              <w:t xml:space="preserve">Hazard </w:t>
            </w:r>
            <w:r w:rsidR="00B84808" w:rsidRPr="009812B9">
              <w:t>Control and Prevention</w:t>
            </w:r>
            <w:bookmarkEnd w:id="40"/>
          </w:p>
          <w:p w14:paraId="4A229656" w14:textId="281276AF" w:rsidR="0092579F" w:rsidRPr="009812B9" w:rsidRDefault="00AE2A73" w:rsidP="00CB31B8">
            <w:pPr>
              <w:ind w:left="360"/>
            </w:pPr>
            <w:r w:rsidRPr="009812B9">
              <w:rPr>
                <w:i/>
                <w:iCs/>
              </w:rPr>
              <w:t>(Toolkit Section 5)</w:t>
            </w:r>
          </w:p>
        </w:tc>
        <w:tc>
          <w:tcPr>
            <w:tcW w:w="834"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BEE4F17" w14:textId="77777777" w:rsidR="0092579F" w:rsidRPr="009812B9" w:rsidRDefault="0092579F"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1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705CE3C5" w14:textId="64DCB4A4" w:rsidR="0092579F" w:rsidRPr="009812B9" w:rsidRDefault="0092579F"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69AE22C" w14:textId="020AF383" w:rsidR="0092579F" w:rsidRPr="009812B9" w:rsidRDefault="0092579F"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260" w:type="dxa"/>
            <w:tcBorders>
              <w:top w:val="threeDEmboss" w:sz="18" w:space="0" w:color="auto"/>
              <w:left w:val="threeDEmboss" w:sz="18" w:space="0" w:color="auto"/>
              <w:bottom w:val="threeDEmboss" w:sz="18" w:space="0" w:color="auto"/>
              <w:right w:val="threeDEngrave" w:sz="18" w:space="0" w:color="auto"/>
            </w:tcBorders>
            <w:shd w:val="clear" w:color="auto" w:fill="99D6FF" w:themeFill="accent4" w:themeFillTint="66"/>
          </w:tcPr>
          <w:p w14:paraId="6EE37125" w14:textId="77777777" w:rsidR="0092579F" w:rsidRPr="009812B9" w:rsidRDefault="0092579F"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92579F" w:rsidRPr="009812B9" w14:paraId="52AB0647" w14:textId="77777777" w:rsidTr="00CB31B8">
        <w:trPr>
          <w:trHeight w:val="366"/>
        </w:trPr>
        <w:tc>
          <w:tcPr>
            <w:tcW w:w="14236" w:type="dxa"/>
            <w:gridSpan w:val="5"/>
            <w:tcBorders>
              <w:top w:val="threeDEmboss" w:sz="18" w:space="0" w:color="auto"/>
              <w:left w:val="threeDEmboss" w:sz="18" w:space="0" w:color="auto"/>
              <w:bottom w:val="threeDEngrave" w:sz="18" w:space="0" w:color="auto"/>
              <w:right w:val="threeDEngrave" w:sz="18" w:space="0" w:color="auto"/>
            </w:tcBorders>
            <w:shd w:val="clear" w:color="auto" w:fill="CFFF70" w:themeFill="accent2" w:themeFillTint="66"/>
          </w:tcPr>
          <w:p w14:paraId="7C39DB9D" w14:textId="77777777" w:rsidR="0092579F" w:rsidRPr="009812B9" w:rsidRDefault="0092579F" w:rsidP="001B4B73">
            <w:pPr>
              <w:pStyle w:val="Heading3"/>
              <w:numPr>
                <w:ilvl w:val="0"/>
                <w:numId w:val="112"/>
              </w:numPr>
            </w:pPr>
            <w:bookmarkStart w:id="41" w:name="Engineering"/>
            <w:bookmarkStart w:id="42" w:name="_Toc501569466"/>
            <w:r w:rsidRPr="009812B9">
              <w:t xml:space="preserve">Engineering </w:t>
            </w:r>
            <w:bookmarkEnd w:id="41"/>
            <w:r w:rsidRPr="009812B9">
              <w:t>Controls</w:t>
            </w:r>
            <w:bookmarkEnd w:id="42"/>
            <w:r w:rsidR="002F1DDD" w:rsidRPr="009812B9">
              <w:t xml:space="preserve"> </w:t>
            </w:r>
          </w:p>
        </w:tc>
      </w:tr>
      <w:tr w:rsidR="002F1DDD" w:rsidRPr="009812B9" w14:paraId="5374733F" w14:textId="77777777" w:rsidTr="00737B50">
        <w:trPr>
          <w:trHeight w:val="294"/>
        </w:trPr>
        <w:tc>
          <w:tcPr>
            <w:tcW w:w="10162" w:type="dxa"/>
            <w:tcBorders>
              <w:top w:val="threeDEngrave" w:sz="18" w:space="0" w:color="auto"/>
              <w:left w:val="threeDEngrave" w:sz="18" w:space="0" w:color="auto"/>
              <w:bottom w:val="single" w:sz="4" w:space="0" w:color="auto"/>
              <w:right w:val="single" w:sz="4" w:space="0" w:color="auto"/>
            </w:tcBorders>
            <w:shd w:val="clear" w:color="auto" w:fill="auto"/>
          </w:tcPr>
          <w:p w14:paraId="061CAF88" w14:textId="77777777" w:rsidR="002F1DDD" w:rsidRPr="009812B9" w:rsidRDefault="00FA4522" w:rsidP="00822249">
            <w:pPr>
              <w:pStyle w:val="ListParagraph"/>
              <w:numPr>
                <w:ilvl w:val="1"/>
                <w:numId w:val="13"/>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 xml:space="preserve">  </w:t>
            </w:r>
            <w:r w:rsidR="002F1DDD" w:rsidRPr="009812B9">
              <w:rPr>
                <w:rFonts w:asciiTheme="minorHAnsi" w:hAnsiTheme="minorHAnsi" w:cs="Arial"/>
                <w:color w:val="231F20"/>
                <w:sz w:val="22"/>
                <w:szCs w:val="22"/>
              </w:rPr>
              <w:t>Controls include (but are not limited to):</w:t>
            </w:r>
          </w:p>
          <w:p w14:paraId="1586B0CD" w14:textId="77777777" w:rsidR="002F1DDD" w:rsidRPr="009812B9" w:rsidRDefault="002F1DDD" w:rsidP="00822249">
            <w:pPr>
              <w:pStyle w:val="ListParagraph"/>
              <w:numPr>
                <w:ilvl w:val="0"/>
                <w:numId w:val="12"/>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Security/silenced alarm systems (e.g. panic buttons, paging systems, cell phones etc.)</w:t>
            </w:r>
          </w:p>
        </w:tc>
        <w:tc>
          <w:tcPr>
            <w:tcW w:w="864" w:type="dxa"/>
            <w:tcBorders>
              <w:top w:val="threeDEngrave" w:sz="18" w:space="0" w:color="auto"/>
              <w:left w:val="single" w:sz="4" w:space="0" w:color="auto"/>
              <w:bottom w:val="single" w:sz="4" w:space="0" w:color="auto"/>
              <w:right w:val="single" w:sz="4" w:space="0" w:color="auto"/>
            </w:tcBorders>
            <w:shd w:val="clear" w:color="auto" w:fill="auto"/>
          </w:tcPr>
          <w:p w14:paraId="6B396B62"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threeDEngrave" w:sz="18" w:space="0" w:color="auto"/>
              <w:left w:val="single" w:sz="4" w:space="0" w:color="auto"/>
              <w:bottom w:val="single" w:sz="4" w:space="0" w:color="auto"/>
              <w:right w:val="single" w:sz="4" w:space="0" w:color="auto"/>
            </w:tcBorders>
            <w:shd w:val="clear" w:color="auto" w:fill="auto"/>
          </w:tcPr>
          <w:p w14:paraId="14D97050"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threeDEngrave" w:sz="18" w:space="0" w:color="auto"/>
              <w:left w:val="single" w:sz="4" w:space="0" w:color="auto"/>
              <w:bottom w:val="single" w:sz="4" w:space="0" w:color="auto"/>
              <w:right w:val="single" w:sz="4" w:space="0" w:color="auto"/>
            </w:tcBorders>
            <w:shd w:val="clear" w:color="auto" w:fill="auto"/>
          </w:tcPr>
          <w:p w14:paraId="74B65B24"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threeDEngrave" w:sz="18" w:space="0" w:color="auto"/>
              <w:left w:val="single" w:sz="4" w:space="0" w:color="auto"/>
              <w:bottom w:val="single" w:sz="4" w:space="0" w:color="auto"/>
              <w:right w:val="threeDEngrave" w:sz="18" w:space="0" w:color="auto"/>
            </w:tcBorders>
            <w:shd w:val="clear" w:color="auto" w:fill="auto"/>
          </w:tcPr>
          <w:p w14:paraId="12D3691F"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3C393FAD" w14:textId="77777777"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0FA0E694" w14:textId="0B0159AE" w:rsidR="006C2AF7" w:rsidRPr="009812B9" w:rsidRDefault="002F1DDD" w:rsidP="00822249">
            <w:pPr>
              <w:pStyle w:val="ListParagraph"/>
              <w:numPr>
                <w:ilvl w:val="0"/>
                <w:numId w:val="12"/>
              </w:numPr>
              <w:tabs>
                <w:tab w:val="left" w:pos="216"/>
                <w:tab w:val="left" w:pos="360"/>
              </w:tabs>
              <w:spacing w:after="120"/>
              <w:contextualSpacing w:val="0"/>
              <w:rPr>
                <w:rFonts w:asciiTheme="minorHAnsi" w:hAnsiTheme="minorHAnsi" w:cs="Arial"/>
                <w:color w:val="231F20"/>
                <w:sz w:val="22"/>
                <w:szCs w:val="22"/>
              </w:rPr>
            </w:pPr>
            <w:r w:rsidRPr="009812B9">
              <w:rPr>
                <w:rFonts w:asciiTheme="minorHAnsi" w:hAnsiTheme="minorHAnsi" w:cs="Arial"/>
                <w:color w:val="231F20"/>
                <w:sz w:val="22"/>
                <w:szCs w:val="22"/>
              </w:rPr>
              <w:t>Exit routes including safe rooms for emergencies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ABA7BE8"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F303957"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149214"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1834CA15"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2106E774" w14:textId="77777777"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7B4CA497" w14:textId="2266D4F4" w:rsidR="002F1DDD" w:rsidRPr="009812B9" w:rsidRDefault="002F1DDD" w:rsidP="00822249">
            <w:pPr>
              <w:pStyle w:val="ListParagraph"/>
              <w:numPr>
                <w:ilvl w:val="0"/>
                <w:numId w:val="12"/>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 xml:space="preserve">Monitoring systems and natural surveillance (e.g. </w:t>
            </w:r>
            <w:r w:rsidR="00337561" w:rsidRPr="009812B9">
              <w:rPr>
                <w:rFonts w:asciiTheme="minorHAnsi" w:hAnsiTheme="minorHAnsi" w:cs="Arial"/>
                <w:color w:val="231F20"/>
                <w:sz w:val="22"/>
                <w:szCs w:val="22"/>
              </w:rPr>
              <w:t>closed-circuit</w:t>
            </w:r>
            <w:r w:rsidRPr="009812B9">
              <w:rPr>
                <w:rFonts w:asciiTheme="minorHAnsi" w:hAnsiTheme="minorHAnsi" w:cs="Arial"/>
                <w:color w:val="231F20"/>
                <w:sz w:val="22"/>
                <w:szCs w:val="22"/>
              </w:rPr>
              <w:t xml:space="preserve"> video inside and outside, curved mirrors, visual access from </w:t>
            </w:r>
            <w:r w:rsidR="001F53CD" w:rsidRPr="009812B9">
              <w:rPr>
                <w:rFonts w:asciiTheme="minorHAnsi" w:hAnsiTheme="minorHAnsi" w:cs="Arial"/>
                <w:color w:val="231F20"/>
                <w:sz w:val="22"/>
                <w:szCs w:val="22"/>
              </w:rPr>
              <w:t>nurse’s</w:t>
            </w:r>
            <w:r w:rsidRPr="009812B9">
              <w:rPr>
                <w:rFonts w:asciiTheme="minorHAnsi" w:hAnsiTheme="minorHAnsi" w:cs="Arial"/>
                <w:color w:val="231F20"/>
                <w:sz w:val="22"/>
                <w:szCs w:val="22"/>
              </w:rPr>
              <w:t xml:space="preserve"> workstations</w:t>
            </w:r>
            <w:r w:rsidR="00337561" w:rsidRPr="009812B9">
              <w:rPr>
                <w:rFonts w:asciiTheme="minorHAnsi" w:hAnsiTheme="minorHAnsi" w:cs="Arial"/>
                <w:color w:val="231F20"/>
                <w:sz w:val="22"/>
                <w:szCs w:val="22"/>
              </w:rPr>
              <w:t>,</w:t>
            </w:r>
            <w:r w:rsidRPr="009812B9">
              <w:rPr>
                <w:rFonts w:asciiTheme="minorHAnsi" w:hAnsiTheme="minorHAnsi" w:cs="Arial"/>
                <w:color w:val="231F20"/>
                <w:sz w:val="22"/>
                <w:szCs w:val="22"/>
              </w:rPr>
              <w:t xml:space="preserve"> glass panels in doors/walls</w:t>
            </w:r>
            <w:r w:rsidR="00337561" w:rsidRPr="009812B9">
              <w:rPr>
                <w:rFonts w:asciiTheme="minorHAnsi" w:hAnsiTheme="minorHAnsi" w:cs="Arial"/>
                <w:color w:val="231F2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6531F67"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DE897A5"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0E7DFD"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4A044639" w14:textId="77777777" w:rsidR="002F1DDD" w:rsidRPr="009812B9"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2C45E8A7" w14:textId="77777777" w:rsidTr="00CB31B8">
        <w:trPr>
          <w:trHeight w:val="359"/>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4ED2A04A" w14:textId="05739949" w:rsidR="00661D8A" w:rsidRPr="009812B9" w:rsidRDefault="002F1DDD" w:rsidP="00822249">
            <w:pPr>
              <w:pStyle w:val="ListParagraph"/>
              <w:numPr>
                <w:ilvl w:val="0"/>
                <w:numId w:val="12"/>
              </w:numPr>
              <w:tabs>
                <w:tab w:val="left" w:pos="216"/>
                <w:tab w:val="left" w:pos="360"/>
              </w:tabs>
              <w:spacing w:after="120"/>
              <w:rPr>
                <w:rFonts w:asciiTheme="minorHAnsi" w:hAnsiTheme="minorHAnsi" w:cs="Arial"/>
                <w:color w:val="231F20"/>
                <w:sz w:val="22"/>
                <w:szCs w:val="22"/>
              </w:rPr>
            </w:pPr>
            <w:r w:rsidRPr="009812B9">
              <w:rPr>
                <w:rFonts w:asciiTheme="minorHAnsi" w:hAnsiTheme="minorHAnsi" w:cs="Arial"/>
                <w:color w:val="231F20"/>
                <w:sz w:val="22"/>
                <w:szCs w:val="22"/>
              </w:rPr>
              <w:t>Improve lighting indoors and outdoors including in parking areas, walkways etc.</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15C20E9"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6673EF2"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E69B84"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06E8CE7B"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437EC781" w14:textId="77777777"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0D142706" w14:textId="360F14CE" w:rsidR="006C2AF7" w:rsidRPr="009812B9" w:rsidRDefault="002F1DDD" w:rsidP="00822249">
            <w:pPr>
              <w:pStyle w:val="ListParagraph"/>
              <w:numPr>
                <w:ilvl w:val="0"/>
                <w:numId w:val="12"/>
              </w:numPr>
              <w:tabs>
                <w:tab w:val="left" w:pos="216"/>
                <w:tab w:val="left" w:pos="360"/>
              </w:tabs>
              <w:spacing w:after="120"/>
              <w:rPr>
                <w:rFonts w:asciiTheme="minorHAnsi" w:hAnsiTheme="minorHAnsi" w:cs="Arial"/>
                <w:color w:val="231F20"/>
                <w:sz w:val="22"/>
                <w:szCs w:val="22"/>
              </w:rPr>
            </w:pPr>
            <w:r w:rsidRPr="009812B9">
              <w:rPr>
                <w:rFonts w:asciiTheme="minorHAnsi" w:hAnsiTheme="minorHAnsi" w:cs="Arial"/>
                <w:color w:val="231F20"/>
                <w:sz w:val="22"/>
                <w:szCs w:val="22"/>
              </w:rPr>
              <w:t>Noise barriers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929CD9C"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3C1B340"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066AAE"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7637532C"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578CD5DB" w14:textId="77777777"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4CDCC32A" w14:textId="3073C028" w:rsidR="002F1DDD" w:rsidRPr="009812B9" w:rsidRDefault="002F1DDD" w:rsidP="00822249">
            <w:pPr>
              <w:pStyle w:val="ListParagraph"/>
              <w:numPr>
                <w:ilvl w:val="0"/>
                <w:numId w:val="12"/>
              </w:numPr>
              <w:tabs>
                <w:tab w:val="left" w:pos="216"/>
                <w:tab w:val="left" w:pos="360"/>
              </w:tabs>
              <w:spacing w:after="120"/>
              <w:rPr>
                <w:rFonts w:asciiTheme="minorHAnsi" w:hAnsiTheme="minorHAnsi" w:cs="Arial"/>
                <w:color w:val="231F20"/>
                <w:sz w:val="22"/>
                <w:szCs w:val="22"/>
              </w:rPr>
            </w:pPr>
            <w:r w:rsidRPr="009812B9">
              <w:rPr>
                <w:rFonts w:asciiTheme="minorHAnsi" w:hAnsiTheme="minorHAnsi" w:cs="Arial"/>
                <w:color w:val="231F20"/>
                <w:sz w:val="22"/>
                <w:szCs w:val="22"/>
              </w:rPr>
              <w:t>Metal detector systems</w:t>
            </w:r>
            <w:r w:rsidR="00337561" w:rsidRPr="009812B9">
              <w:rPr>
                <w:rFonts w:asciiTheme="minorHAnsi" w:hAnsiTheme="minorHAnsi" w:cs="Arial"/>
                <w:color w:val="231F20"/>
                <w:sz w:val="22"/>
                <w:szCs w:val="22"/>
              </w:rPr>
              <w:t>/Weapons screening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C3811FA"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E1676FE"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DFB993"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47DF2B4C"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084EF1E3" w14:textId="77777777"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50F504D4" w14:textId="77777777" w:rsidR="002F1DDD" w:rsidRPr="009812B9" w:rsidRDefault="002F1DDD" w:rsidP="00822249">
            <w:pPr>
              <w:pStyle w:val="ListParagraph"/>
              <w:numPr>
                <w:ilvl w:val="0"/>
                <w:numId w:val="12"/>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 xml:space="preserve">Barrier protection – enclosed reception areas with bullet proof glass, deep counters are nurse stations, lock doors to </w:t>
            </w:r>
            <w:r w:rsidR="002A7EB2" w:rsidRPr="009812B9">
              <w:rPr>
                <w:rFonts w:asciiTheme="minorHAnsi" w:hAnsiTheme="minorHAnsi" w:cs="Arial"/>
                <w:color w:val="231F20"/>
                <w:sz w:val="22"/>
                <w:szCs w:val="22"/>
              </w:rPr>
              <w:t>employee</w:t>
            </w:r>
            <w:r w:rsidRPr="009812B9">
              <w:rPr>
                <w:rFonts w:asciiTheme="minorHAnsi" w:hAnsiTheme="minorHAnsi" w:cs="Arial"/>
                <w:color w:val="231F20"/>
                <w:sz w:val="22"/>
                <w:szCs w:val="22"/>
              </w:rPr>
              <w:t xml:space="preserve"> treatment rooms, secured </w:t>
            </w:r>
            <w:r w:rsidR="002A7EB2" w:rsidRPr="009812B9">
              <w:rPr>
                <w:rFonts w:asciiTheme="minorHAnsi" w:hAnsiTheme="minorHAnsi" w:cs="Arial"/>
                <w:color w:val="231F20"/>
                <w:sz w:val="22"/>
                <w:szCs w:val="22"/>
              </w:rPr>
              <w:t>employee</w:t>
            </w:r>
            <w:r w:rsidRPr="009812B9">
              <w:rPr>
                <w:rFonts w:asciiTheme="minorHAnsi" w:hAnsiTheme="minorHAnsi" w:cs="Arial"/>
                <w:color w:val="231F20"/>
                <w:sz w:val="22"/>
                <w:szCs w:val="22"/>
              </w:rPr>
              <w:t xml:space="preserve"> bathroom facilities, locked unused doors, restricted access to units such as mother and baby, ability to lock down an area/unit etc.</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2C723C9"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CB4D002"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9C851E"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02AB7FB5"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525E0855" w14:textId="77777777"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57A24E9C" w14:textId="2CEE2237" w:rsidR="002F1DDD" w:rsidRPr="009812B9" w:rsidRDefault="002A7EB2" w:rsidP="00822249">
            <w:pPr>
              <w:pStyle w:val="ListParagraph"/>
              <w:numPr>
                <w:ilvl w:val="0"/>
                <w:numId w:val="12"/>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 xml:space="preserve">Design of patient </w:t>
            </w:r>
            <w:r w:rsidR="002F1DDD" w:rsidRPr="009812B9">
              <w:rPr>
                <w:rFonts w:asciiTheme="minorHAnsi" w:hAnsiTheme="minorHAnsi" w:cs="Arial"/>
                <w:color w:val="231F20"/>
                <w:sz w:val="22"/>
                <w:szCs w:val="22"/>
              </w:rPr>
              <w:t>areas for de</w:t>
            </w:r>
            <w:r w:rsidR="002E0A9A" w:rsidRPr="009812B9">
              <w:rPr>
                <w:rFonts w:asciiTheme="minorHAnsi" w:hAnsiTheme="minorHAnsi" w:cs="Arial"/>
                <w:color w:val="231F20"/>
                <w:sz w:val="22"/>
                <w:szCs w:val="22"/>
              </w:rPr>
              <w:t>-e</w:t>
            </w:r>
            <w:r w:rsidR="002F1DDD" w:rsidRPr="009812B9">
              <w:rPr>
                <w:rFonts w:asciiTheme="minorHAnsi" w:hAnsiTheme="minorHAnsi" w:cs="Arial"/>
                <w:color w:val="231F20"/>
                <w:sz w:val="22"/>
                <w:szCs w:val="22"/>
              </w:rPr>
              <w:t xml:space="preserve">scalation; comfort to reduce stress e.g. in waiting areas, division of waiting areas to limit spreading of agitation between </w:t>
            </w:r>
            <w:r w:rsidRPr="009812B9">
              <w:rPr>
                <w:rFonts w:asciiTheme="minorHAnsi" w:hAnsiTheme="minorHAnsi" w:cs="Arial"/>
                <w:color w:val="231F20"/>
                <w:sz w:val="22"/>
                <w:szCs w:val="22"/>
              </w:rPr>
              <w:t xml:space="preserve">patients and </w:t>
            </w:r>
            <w:r w:rsidR="002F1DDD" w:rsidRPr="009812B9">
              <w:rPr>
                <w:rFonts w:asciiTheme="minorHAnsi" w:hAnsiTheme="minorHAnsi" w:cs="Arial"/>
                <w:color w:val="231F20"/>
                <w:sz w:val="22"/>
                <w:szCs w:val="22"/>
              </w:rPr>
              <w:t>visitors</w:t>
            </w:r>
            <w:r w:rsidRPr="009812B9">
              <w:rPr>
                <w:rFonts w:asciiTheme="minorHAnsi" w:hAnsiTheme="minorHAnsi" w:cs="Arial"/>
                <w:color w:val="231F20"/>
                <w:sz w:val="22"/>
                <w:szCs w:val="22"/>
              </w:rPr>
              <w:t>.</w:t>
            </w:r>
            <w:r w:rsidR="002F1DDD" w:rsidRPr="009812B9">
              <w:rPr>
                <w:rFonts w:asciiTheme="minorHAnsi" w:hAnsiTheme="minorHAnsi" w:cs="Arial"/>
                <w:color w:val="231F20"/>
                <w:sz w:val="22"/>
                <w:szCs w:val="22"/>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8AE8989"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ADF1347"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F361B6"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75F85190"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6995E268" w14:textId="77777777"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7C728B01" w14:textId="77777777" w:rsidR="002F1DDD" w:rsidRPr="009812B9" w:rsidRDefault="002F1DDD" w:rsidP="00822249">
            <w:pPr>
              <w:pStyle w:val="ListParagraph"/>
              <w:numPr>
                <w:ilvl w:val="0"/>
                <w:numId w:val="12"/>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 xml:space="preserve">Furniture, materials and maintenance </w:t>
            </w:r>
            <w:r w:rsidR="005C5A50" w:rsidRPr="009812B9">
              <w:rPr>
                <w:rFonts w:asciiTheme="minorHAnsi" w:hAnsiTheme="minorHAnsi" w:cs="Arial"/>
                <w:color w:val="231F20"/>
                <w:sz w:val="22"/>
                <w:szCs w:val="22"/>
              </w:rPr>
              <w:t>(e.g.</w:t>
            </w:r>
            <w:r w:rsidRPr="009812B9">
              <w:rPr>
                <w:rFonts w:asciiTheme="minorHAnsi" w:hAnsiTheme="minorHAnsi" w:cs="Arial"/>
                <w:color w:val="231F20"/>
                <w:sz w:val="22"/>
                <w:szCs w:val="22"/>
              </w:rPr>
              <w:t xml:space="preserve"> secure items that could be used as a weapon, pad or replace sharp edged objects, recess fixtures that may protrude e.g. handrails, drinking fountains. </w:t>
            </w:r>
            <w:r w:rsidR="007F4D5A" w:rsidRPr="009812B9">
              <w:rPr>
                <w:rFonts w:asciiTheme="minorHAnsi" w:hAnsiTheme="minorHAnsi" w:cs="Arial"/>
                <w:color w:val="231F20"/>
                <w:sz w:val="22"/>
                <w:szCs w:val="22"/>
              </w:rPr>
              <w:t>E</w:t>
            </w:r>
            <w:r w:rsidRPr="009812B9">
              <w:rPr>
                <w:rFonts w:asciiTheme="minorHAnsi" w:hAnsiTheme="minorHAnsi" w:cs="Arial"/>
                <w:color w:val="231F20"/>
                <w:sz w:val="22"/>
                <w:szCs w:val="22"/>
              </w:rPr>
              <w:t>nsure cabinets and syringe drawers have working locks, reducing noise levels in certain areas)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14B954E"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BABB98F"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FA9630"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59609736"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051BFD02" w14:textId="77777777"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361BB049" w14:textId="77777777" w:rsidR="002F1DDD" w:rsidRPr="009812B9" w:rsidRDefault="002F1DDD" w:rsidP="00822249">
            <w:pPr>
              <w:pStyle w:val="ListParagraph"/>
              <w:numPr>
                <w:ilvl w:val="0"/>
                <w:numId w:val="12"/>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 xml:space="preserve">Travel </w:t>
            </w:r>
            <w:r w:rsidR="001F53CD" w:rsidRPr="009812B9">
              <w:rPr>
                <w:rFonts w:asciiTheme="minorHAnsi" w:hAnsiTheme="minorHAnsi" w:cs="Arial"/>
                <w:color w:val="231F20"/>
                <w:sz w:val="22"/>
                <w:szCs w:val="22"/>
              </w:rPr>
              <w:t>vehicles are</w:t>
            </w:r>
            <w:r w:rsidRPr="009812B9">
              <w:rPr>
                <w:rFonts w:asciiTheme="minorHAnsi" w:hAnsiTheme="minorHAnsi" w:cs="Arial"/>
                <w:color w:val="231F20"/>
                <w:sz w:val="22"/>
                <w:szCs w:val="22"/>
              </w:rPr>
              <w:t xml:space="preserve"> properly maintained; barriers are present between driver and patients if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F46A7B3"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49C6D4C"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19CC55"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28C0BCE9"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9812B9" w14:paraId="584E3C32" w14:textId="77777777" w:rsidTr="00737B50">
        <w:trPr>
          <w:trHeight w:val="485"/>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1DC5D859" w14:textId="77777777" w:rsidR="002F1DDD" w:rsidRPr="009812B9" w:rsidRDefault="00FA4522" w:rsidP="00822249">
            <w:pPr>
              <w:pStyle w:val="ListParagraph"/>
              <w:numPr>
                <w:ilvl w:val="0"/>
                <w:numId w:val="13"/>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 xml:space="preserve">   </w:t>
            </w:r>
            <w:r w:rsidR="002F1DDD" w:rsidRPr="009812B9">
              <w:rPr>
                <w:rFonts w:asciiTheme="minorHAnsi" w:hAnsiTheme="minorHAnsi" w:cs="Arial"/>
                <w:color w:val="231F20"/>
                <w:sz w:val="22"/>
                <w:szCs w:val="22"/>
              </w:rPr>
              <w:t>Federal and State regulations are reviewed (e.g. fire, life safety code) to ensure security measures do not conflict with life safety etc.</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A097EA9"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94CF94D"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04EBFE"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5CDE5420" w14:textId="77777777" w:rsidR="002F1DDD" w:rsidRPr="009812B9"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761833" w:rsidRPr="009812B9" w14:paraId="4EF42BF1" w14:textId="77777777" w:rsidTr="004B659E">
        <w:trPr>
          <w:trHeight w:val="106"/>
        </w:trPr>
        <w:tc>
          <w:tcPr>
            <w:tcW w:w="14236" w:type="dxa"/>
            <w:gridSpan w:val="5"/>
            <w:tcBorders>
              <w:top w:val="single" w:sz="4" w:space="0" w:color="auto"/>
              <w:left w:val="threeDEngrave" w:sz="18" w:space="0" w:color="auto"/>
              <w:bottom w:val="threeDEngrave" w:sz="18" w:space="0" w:color="auto"/>
              <w:right w:val="threeDEngrave" w:sz="18" w:space="0" w:color="auto"/>
            </w:tcBorders>
            <w:shd w:val="clear" w:color="auto" w:fill="auto"/>
          </w:tcPr>
          <w:p w14:paraId="4C682B92" w14:textId="77777777" w:rsidR="00761833" w:rsidRPr="009812B9" w:rsidRDefault="00761833"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r w:rsidRPr="009812B9">
              <w:rPr>
                <w:rFonts w:asciiTheme="minorHAnsi" w:eastAsia="Arial" w:hAnsiTheme="minorHAnsi" w:cs="Arial"/>
                <w:b/>
                <w:bCs/>
                <w:color w:val="231F20"/>
                <w:sz w:val="22"/>
                <w:szCs w:val="22"/>
              </w:rPr>
              <w:t>For questions with a “No” or “Partially Implemented” identify the specific follow up including persons responsible and timeline for completion</w:t>
            </w:r>
          </w:p>
          <w:p w14:paraId="535C5EF9" w14:textId="77777777" w:rsidR="0079123B" w:rsidRPr="009812B9" w:rsidRDefault="0079123B"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14:paraId="19B4559E" w14:textId="77777777" w:rsidR="0079123B" w:rsidRPr="009812B9" w:rsidRDefault="0079123B"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14:paraId="36455C1A" w14:textId="77777777" w:rsidR="0079123B" w:rsidRPr="009812B9" w:rsidRDefault="0079123B"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14:paraId="1DEB12C9" w14:textId="4DDA0C1A" w:rsidR="00D87215" w:rsidRPr="009812B9" w:rsidRDefault="00D87215"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14:paraId="410F1B82" w14:textId="77777777"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14:paraId="5E3C6B7B" w14:textId="77777777" w:rsidR="0079123B" w:rsidRPr="009812B9" w:rsidRDefault="0079123B"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tc>
      </w:tr>
      <w:tr w:rsidR="00D22705" w:rsidRPr="009812B9" w14:paraId="702E0D71" w14:textId="77777777" w:rsidTr="005316D3">
        <w:trPr>
          <w:trHeight w:val="294"/>
        </w:trPr>
        <w:tc>
          <w:tcPr>
            <w:tcW w:w="10162" w:type="dxa"/>
            <w:tcBorders>
              <w:top w:val="threeDEngrave" w:sz="18" w:space="0" w:color="auto"/>
              <w:left w:val="threeDEngrave" w:sz="18" w:space="0" w:color="auto"/>
              <w:bottom w:val="single" w:sz="4" w:space="0" w:color="auto"/>
              <w:right w:val="threeDEmboss" w:sz="18" w:space="0" w:color="auto"/>
            </w:tcBorders>
            <w:shd w:val="clear" w:color="auto" w:fill="99D6FF" w:themeFill="accent4" w:themeFillTint="66"/>
          </w:tcPr>
          <w:p w14:paraId="0846A9BA" w14:textId="77777777" w:rsidR="00D22705" w:rsidRPr="009812B9" w:rsidRDefault="00B84808" w:rsidP="00180D4F">
            <w:pPr>
              <w:tabs>
                <w:tab w:val="left" w:pos="360"/>
              </w:tabs>
              <w:spacing w:after="0" w:line="240" w:lineRule="auto"/>
              <w:rPr>
                <w:rFonts w:ascii="Arial" w:hAnsi="Arial" w:cs="Arial"/>
                <w:b/>
                <w:color w:val="00004C" w:themeColor="accent1" w:themeShade="80"/>
                <w:sz w:val="22"/>
                <w:szCs w:val="22"/>
              </w:rPr>
            </w:pPr>
            <w:r w:rsidRPr="009812B9">
              <w:rPr>
                <w:rFonts w:ascii="Arial" w:hAnsi="Arial" w:cs="Arial"/>
                <w:b/>
                <w:sz w:val="22"/>
                <w:szCs w:val="22"/>
              </w:rPr>
              <w:lastRenderedPageBreak/>
              <w:t>G.</w:t>
            </w:r>
            <w:r w:rsidRPr="009812B9">
              <w:rPr>
                <w:rFonts w:ascii="Arial" w:hAnsi="Arial" w:cs="Arial"/>
                <w:b/>
                <w:color w:val="00004C" w:themeColor="accent1" w:themeShade="80"/>
                <w:sz w:val="22"/>
                <w:szCs w:val="22"/>
              </w:rPr>
              <w:t xml:space="preserve"> Hazard </w:t>
            </w:r>
            <w:r w:rsidRPr="009812B9">
              <w:rPr>
                <w:rFonts w:ascii="Arial" w:hAnsi="Arial" w:cs="Arial"/>
                <w:b/>
                <w:sz w:val="22"/>
                <w:szCs w:val="22"/>
              </w:rPr>
              <w:t>Control and Prevention cont.</w:t>
            </w:r>
          </w:p>
        </w:tc>
        <w:tc>
          <w:tcPr>
            <w:tcW w:w="834" w:type="dxa"/>
            <w:tcBorders>
              <w:top w:val="threeDEngrave" w:sz="18" w:space="0" w:color="auto"/>
              <w:left w:val="threeDEmboss" w:sz="18" w:space="0" w:color="auto"/>
              <w:bottom w:val="single" w:sz="4" w:space="0" w:color="auto"/>
              <w:right w:val="threeDEmboss" w:sz="18" w:space="0" w:color="auto"/>
            </w:tcBorders>
            <w:shd w:val="clear" w:color="auto" w:fill="99D6FF" w:themeFill="accent4" w:themeFillTint="66"/>
          </w:tcPr>
          <w:p w14:paraId="19E9EAA3" w14:textId="77777777" w:rsidR="00D22705" w:rsidRPr="009812B9" w:rsidRDefault="00D22705"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10" w:type="dxa"/>
            <w:tcBorders>
              <w:top w:val="threeDEngrave" w:sz="18" w:space="0" w:color="auto"/>
              <w:left w:val="threeDEmboss" w:sz="18" w:space="0" w:color="auto"/>
              <w:bottom w:val="single" w:sz="4" w:space="0" w:color="auto"/>
              <w:right w:val="threeDEmboss" w:sz="18" w:space="0" w:color="auto"/>
            </w:tcBorders>
            <w:shd w:val="clear" w:color="auto" w:fill="99D6FF" w:themeFill="accent4" w:themeFillTint="66"/>
          </w:tcPr>
          <w:p w14:paraId="3DDB2D2E" w14:textId="792CACB2" w:rsidR="00D22705" w:rsidRPr="009812B9" w:rsidRDefault="00D22705"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0" w:type="dxa"/>
            <w:tcBorders>
              <w:top w:val="threeDEngrave" w:sz="18" w:space="0" w:color="auto"/>
              <w:left w:val="threeDEmboss" w:sz="18" w:space="0" w:color="auto"/>
              <w:bottom w:val="single" w:sz="4" w:space="0" w:color="auto"/>
              <w:right w:val="threeDEmboss" w:sz="18" w:space="0" w:color="auto"/>
            </w:tcBorders>
            <w:shd w:val="clear" w:color="auto" w:fill="99D6FF" w:themeFill="accent4" w:themeFillTint="66"/>
          </w:tcPr>
          <w:p w14:paraId="1C611FDF" w14:textId="41EA2D24" w:rsidR="00D22705" w:rsidRPr="009812B9" w:rsidRDefault="00D22705"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260" w:type="dxa"/>
            <w:tcBorders>
              <w:top w:val="threeDEngrave" w:sz="18" w:space="0" w:color="auto"/>
              <w:left w:val="threeDEmboss" w:sz="18" w:space="0" w:color="auto"/>
              <w:bottom w:val="single" w:sz="4" w:space="0" w:color="auto"/>
              <w:right w:val="threeDEngrave" w:sz="18" w:space="0" w:color="auto"/>
            </w:tcBorders>
            <w:shd w:val="clear" w:color="auto" w:fill="99D6FF" w:themeFill="accent4" w:themeFillTint="66"/>
          </w:tcPr>
          <w:p w14:paraId="55105F8A" w14:textId="77777777" w:rsidR="00D22705" w:rsidRPr="009812B9" w:rsidRDefault="00D22705"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92579F" w:rsidRPr="009812B9" w14:paraId="2BEFA5D9" w14:textId="77777777" w:rsidTr="00CB31B8">
        <w:trPr>
          <w:trHeight w:val="366"/>
        </w:trPr>
        <w:tc>
          <w:tcPr>
            <w:tcW w:w="14236" w:type="dxa"/>
            <w:gridSpan w:val="5"/>
            <w:tcBorders>
              <w:top w:val="threeDEmboss" w:sz="18" w:space="0" w:color="auto"/>
              <w:left w:val="threeDEngrave" w:sz="18" w:space="0" w:color="auto"/>
              <w:bottom w:val="threeDEngrave" w:sz="18" w:space="0" w:color="auto"/>
              <w:right w:val="threeDEngrave" w:sz="18" w:space="0" w:color="auto"/>
            </w:tcBorders>
            <w:shd w:val="clear" w:color="auto" w:fill="CFFF70" w:themeFill="accent2" w:themeFillTint="66"/>
          </w:tcPr>
          <w:p w14:paraId="31C69FDD" w14:textId="77777777" w:rsidR="0092579F" w:rsidRPr="009812B9" w:rsidRDefault="007051A2" w:rsidP="001B4B73">
            <w:pPr>
              <w:pStyle w:val="Heading3"/>
              <w:numPr>
                <w:ilvl w:val="0"/>
                <w:numId w:val="112"/>
              </w:numPr>
            </w:pPr>
            <w:bookmarkStart w:id="43" w:name="Administrative"/>
            <w:r w:rsidRPr="009812B9">
              <w:rPr>
                <w:rFonts w:ascii="Calibri" w:hAnsi="Calibri"/>
              </w:rPr>
              <w:br w:type="page"/>
            </w:r>
            <w:bookmarkStart w:id="44" w:name="_Toc501569467"/>
            <w:r w:rsidR="0092579F" w:rsidRPr="009812B9">
              <w:t>Administrative</w:t>
            </w:r>
            <w:bookmarkEnd w:id="43"/>
            <w:r w:rsidR="00643E7B" w:rsidRPr="009812B9">
              <w:t xml:space="preserve"> </w:t>
            </w:r>
            <w:r w:rsidR="0092579F" w:rsidRPr="009812B9">
              <w:t>and Work Practice Controls</w:t>
            </w:r>
            <w:bookmarkEnd w:id="44"/>
          </w:p>
        </w:tc>
      </w:tr>
      <w:tr w:rsidR="00B220CD" w:rsidRPr="009812B9" w14:paraId="38F7A00D" w14:textId="77777777" w:rsidTr="00BD4B8E">
        <w:trPr>
          <w:trHeight w:val="294"/>
        </w:trPr>
        <w:tc>
          <w:tcPr>
            <w:tcW w:w="14242" w:type="dxa"/>
            <w:gridSpan w:val="5"/>
            <w:tcBorders>
              <w:top w:val="threeDEngrave" w:sz="18" w:space="0" w:color="auto"/>
              <w:left w:val="threeDEngrave" w:sz="18" w:space="0" w:color="auto"/>
              <w:bottom w:val="single" w:sz="4" w:space="0" w:color="auto"/>
              <w:right w:val="threeDEngrave" w:sz="18" w:space="0" w:color="auto"/>
            </w:tcBorders>
            <w:shd w:val="clear" w:color="auto" w:fill="FFC1EF" w:themeFill="accent3" w:themeFillTint="33"/>
          </w:tcPr>
          <w:p w14:paraId="23BA3107" w14:textId="08C8C1D4" w:rsidR="00B220CD" w:rsidRPr="009812B9" w:rsidRDefault="00B220CD" w:rsidP="00E31D5D">
            <w:pPr>
              <w:pStyle w:val="Heading4"/>
            </w:pPr>
            <w:bookmarkStart w:id="45" w:name="Reporting"/>
            <w:bookmarkStart w:id="46" w:name="_Toc501569468"/>
            <w:r w:rsidRPr="009812B9">
              <w:t>Reporting</w:t>
            </w:r>
            <w:bookmarkEnd w:id="45"/>
            <w:r w:rsidR="00DF0CA4" w:rsidRPr="009812B9">
              <w:t xml:space="preserve"> (Also refer to Management Leadership)</w:t>
            </w:r>
            <w:bookmarkEnd w:id="46"/>
            <w:r w:rsidR="00F81B51" w:rsidRPr="009812B9">
              <w:t xml:space="preserve"> </w:t>
            </w:r>
            <w:r w:rsidR="00F81B51" w:rsidRPr="009812B9">
              <w:rPr>
                <w:b w:val="0"/>
                <w:bCs/>
                <w:i/>
                <w:iCs/>
              </w:rPr>
              <w:t>(Tool 5b)</w:t>
            </w:r>
          </w:p>
        </w:tc>
      </w:tr>
      <w:tr w:rsidR="0092579F" w:rsidRPr="009812B9" w14:paraId="3CC384F7" w14:textId="77777777"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0EC3E9A5" w14:textId="1F774994" w:rsidR="0092579F" w:rsidRPr="009812B9" w:rsidRDefault="002A7EB2" w:rsidP="001B4B73">
            <w:pPr>
              <w:pStyle w:val="ListParagraph"/>
              <w:numPr>
                <w:ilvl w:val="0"/>
                <w:numId w:val="63"/>
              </w:numPr>
              <w:tabs>
                <w:tab w:val="left" w:pos="216"/>
                <w:tab w:val="left" w:pos="360"/>
              </w:tabs>
              <w:rPr>
                <w:rFonts w:asciiTheme="minorHAnsi" w:hAnsiTheme="minorHAnsi"/>
                <w:color w:val="231F20"/>
                <w:sz w:val="22"/>
                <w:szCs w:val="22"/>
              </w:rPr>
            </w:pPr>
            <w:r w:rsidRPr="009812B9">
              <w:rPr>
                <w:rFonts w:asciiTheme="minorHAnsi" w:hAnsiTheme="minorHAnsi" w:cs="Arial"/>
                <w:sz w:val="22"/>
                <w:szCs w:val="22"/>
              </w:rPr>
              <w:t>Employees</w:t>
            </w:r>
            <w:r w:rsidR="00B220CD" w:rsidRPr="009812B9">
              <w:rPr>
                <w:rFonts w:asciiTheme="minorHAnsi" w:hAnsiTheme="minorHAnsi" w:cs="Arial"/>
                <w:sz w:val="22"/>
                <w:szCs w:val="22"/>
              </w:rPr>
              <w:t xml:space="preserve"> consistently report observed injuries, incidents, near misses</w:t>
            </w:r>
            <w:r w:rsidR="00F53F23" w:rsidRPr="009812B9">
              <w:rPr>
                <w:rFonts w:asciiTheme="minorHAnsi" w:hAnsiTheme="minorHAnsi" w:cs="Arial"/>
                <w:sz w:val="22"/>
                <w:szCs w:val="22"/>
              </w:rPr>
              <w:t>,</w:t>
            </w:r>
            <w:r w:rsidR="00B220CD" w:rsidRPr="009812B9">
              <w:rPr>
                <w:rFonts w:asciiTheme="minorHAnsi" w:hAnsiTheme="minorHAnsi" w:cs="Arial"/>
                <w:sz w:val="22"/>
                <w:szCs w:val="22"/>
              </w:rPr>
              <w:t xml:space="preserve"> hazards, and concerns related to </w:t>
            </w:r>
            <w:r w:rsidR="0016574B" w:rsidRPr="009812B9">
              <w:rPr>
                <w:rFonts w:asciiTheme="minorHAnsi" w:hAnsiTheme="minorHAnsi" w:cs="Arial"/>
                <w:sz w:val="22"/>
                <w:szCs w:val="22"/>
              </w:rPr>
              <w:t>workplace</w:t>
            </w:r>
            <w:r w:rsidR="00B220CD" w:rsidRPr="009812B9">
              <w:rPr>
                <w:rFonts w:asciiTheme="minorHAnsi" w:hAnsiTheme="minorHAnsi" w:cs="Arial"/>
                <w:sz w:val="22"/>
                <w:szCs w:val="22"/>
              </w:rPr>
              <w:t xml:space="preserve"> violence</w:t>
            </w:r>
            <w:r w:rsidR="003C0B69" w:rsidRPr="009812B9">
              <w:rPr>
                <w:rFonts w:asciiTheme="minorHAnsi" w:hAnsiTheme="minorHAnsi" w:cs="Arial"/>
                <w:sz w:val="22"/>
                <w:szCs w:val="22"/>
              </w:rPr>
              <w:t>.</w:t>
            </w:r>
            <w:r w:rsidR="00B220CD" w:rsidRPr="009812B9">
              <w:rPr>
                <w:rFonts w:asciiTheme="minorHAnsi" w:hAnsiTheme="minorHAnsi" w:cs="Arial"/>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CE70708" w14:textId="77777777" w:rsidR="0092579F" w:rsidRPr="009812B9" w:rsidRDefault="0092579F"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057834" w14:textId="77777777" w:rsidR="0092579F" w:rsidRPr="009812B9" w:rsidRDefault="0092579F"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E12281" w14:textId="77777777" w:rsidR="0092579F" w:rsidRPr="009812B9" w:rsidRDefault="0092579F"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59F590DE" w14:textId="77777777" w:rsidR="0092579F" w:rsidRPr="009812B9" w:rsidRDefault="0092579F"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23F370AA" w14:textId="77777777"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33D0DC49" w14:textId="6E382511" w:rsidR="00B220CD" w:rsidRPr="009812B9" w:rsidRDefault="00B220CD" w:rsidP="001B4B73">
            <w:pPr>
              <w:pStyle w:val="ListParagraph"/>
              <w:numPr>
                <w:ilvl w:val="0"/>
                <w:numId w:val="63"/>
              </w:numPr>
              <w:tabs>
                <w:tab w:val="left" w:pos="360"/>
              </w:tabs>
              <w:rPr>
                <w:rFonts w:asciiTheme="minorHAnsi" w:eastAsia="Arial" w:hAnsiTheme="minorHAnsi" w:cs="Arial"/>
                <w:color w:val="231F20"/>
                <w:sz w:val="22"/>
                <w:szCs w:val="22"/>
              </w:rPr>
            </w:pPr>
            <w:r w:rsidRPr="009812B9">
              <w:rPr>
                <w:rFonts w:asciiTheme="minorHAnsi" w:hAnsiTheme="minorHAnsi" w:cs="Arial"/>
                <w:sz w:val="22"/>
                <w:szCs w:val="22"/>
              </w:rPr>
              <w:t xml:space="preserve">There is a reporting mechanism for all contractors to report injuries, hazards, and concerns related to </w:t>
            </w:r>
            <w:r w:rsidR="0072306A" w:rsidRPr="009812B9">
              <w:rPr>
                <w:rFonts w:asciiTheme="minorHAnsi" w:hAnsiTheme="minorHAnsi" w:cs="Arial"/>
                <w:sz w:val="22"/>
                <w:szCs w:val="22"/>
              </w:rPr>
              <w:t>workplace</w:t>
            </w:r>
            <w:r w:rsidRPr="009812B9">
              <w:rPr>
                <w:rFonts w:asciiTheme="minorHAnsi" w:hAnsiTheme="minorHAnsi" w:cs="Arial"/>
                <w:sz w:val="22"/>
                <w:szCs w:val="22"/>
              </w:rPr>
              <w:t xml:space="preserve"> </w:t>
            </w:r>
            <w:r w:rsidR="00F1786D" w:rsidRPr="009812B9">
              <w:rPr>
                <w:rFonts w:asciiTheme="minorHAnsi" w:hAnsiTheme="minorHAnsi" w:cs="Arial"/>
                <w:sz w:val="22"/>
                <w:szCs w:val="22"/>
              </w:rPr>
              <w:t>violence.*</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E9FAD37"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C508DE"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F23072"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513972BC"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7D75ACD1" w14:textId="77777777"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4D35DF7B" w14:textId="77777777" w:rsidR="00B220CD" w:rsidRPr="009812B9" w:rsidRDefault="00B220CD" w:rsidP="001B4B73">
            <w:pPr>
              <w:pStyle w:val="ListParagraph"/>
              <w:numPr>
                <w:ilvl w:val="0"/>
                <w:numId w:val="63"/>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There is a</w:t>
            </w:r>
            <w:r w:rsidRPr="009812B9">
              <w:rPr>
                <w:rFonts w:asciiTheme="minorHAnsi" w:hAnsiTheme="minorHAnsi" w:cs="Arial"/>
                <w:color w:val="231F20"/>
                <w:spacing w:val="5"/>
                <w:sz w:val="22"/>
                <w:szCs w:val="22"/>
              </w:rPr>
              <w:t xml:space="preserve"> </w:t>
            </w:r>
            <w:r w:rsidRPr="009812B9">
              <w:rPr>
                <w:rFonts w:asciiTheme="minorHAnsi" w:hAnsiTheme="minorHAnsi" w:cs="Arial"/>
                <w:color w:val="231F20"/>
                <w:spacing w:val="-2"/>
                <w:sz w:val="22"/>
                <w:szCs w:val="22"/>
              </w:rPr>
              <w:t xml:space="preserve">timely </w:t>
            </w:r>
            <w:r w:rsidRPr="009812B9">
              <w:rPr>
                <w:rFonts w:asciiTheme="minorHAnsi" w:hAnsiTheme="minorHAnsi" w:cs="Arial"/>
                <w:color w:val="231F20"/>
                <w:sz w:val="22"/>
                <w:szCs w:val="22"/>
              </w:rPr>
              <w:t>reporting process (such</w:t>
            </w:r>
            <w:r w:rsidRPr="009812B9">
              <w:rPr>
                <w:rFonts w:asciiTheme="minorHAnsi" w:hAnsiTheme="minorHAnsi" w:cs="Arial"/>
                <w:color w:val="231F20"/>
                <w:spacing w:val="-22"/>
                <w:sz w:val="22"/>
                <w:szCs w:val="22"/>
              </w:rPr>
              <w:t xml:space="preserve"> </w:t>
            </w:r>
            <w:r w:rsidRPr="009812B9">
              <w:rPr>
                <w:rFonts w:asciiTheme="minorHAnsi" w:hAnsiTheme="minorHAnsi" w:cs="Arial"/>
                <w:color w:val="231F20"/>
                <w:sz w:val="22"/>
                <w:szCs w:val="22"/>
              </w:rPr>
              <w:t>as</w:t>
            </w:r>
            <w:r w:rsidRPr="009812B9">
              <w:rPr>
                <w:rFonts w:asciiTheme="minorHAnsi" w:hAnsiTheme="minorHAnsi" w:cs="Arial"/>
                <w:color w:val="231F20"/>
                <w:spacing w:val="-2"/>
                <w:sz w:val="22"/>
                <w:szCs w:val="22"/>
              </w:rPr>
              <w:t xml:space="preserve"> </w:t>
            </w:r>
            <w:r w:rsidRPr="009812B9">
              <w:rPr>
                <w:rFonts w:asciiTheme="minorHAnsi" w:hAnsiTheme="minorHAnsi" w:cs="Arial"/>
                <w:color w:val="231F20"/>
                <w:sz w:val="22"/>
                <w:szCs w:val="22"/>
              </w:rPr>
              <w:t>occurrence</w:t>
            </w:r>
            <w:r w:rsidRPr="009812B9">
              <w:rPr>
                <w:rFonts w:asciiTheme="minorHAnsi" w:hAnsiTheme="minorHAnsi" w:cs="Arial"/>
                <w:color w:val="231F20"/>
                <w:spacing w:val="-12"/>
                <w:sz w:val="22"/>
                <w:szCs w:val="22"/>
              </w:rPr>
              <w:t xml:space="preserve"> </w:t>
            </w:r>
            <w:r w:rsidRPr="009812B9">
              <w:rPr>
                <w:rFonts w:asciiTheme="minorHAnsi" w:hAnsiTheme="minorHAnsi" w:cs="Arial"/>
                <w:color w:val="231F20"/>
                <w:sz w:val="22"/>
                <w:szCs w:val="22"/>
              </w:rPr>
              <w:t>reporting)</w:t>
            </w:r>
            <w:r w:rsidRPr="009812B9">
              <w:rPr>
                <w:rFonts w:asciiTheme="minorHAnsi" w:hAnsiTheme="minorHAnsi" w:cs="Arial"/>
                <w:color w:val="231F20"/>
                <w:spacing w:val="-13"/>
                <w:sz w:val="22"/>
                <w:szCs w:val="22"/>
              </w:rPr>
              <w:t xml:space="preserve"> </w:t>
            </w:r>
            <w:r w:rsidRPr="009812B9">
              <w:rPr>
                <w:rFonts w:asciiTheme="minorHAnsi" w:hAnsiTheme="minorHAnsi" w:cs="Arial"/>
                <w:color w:val="231F20"/>
                <w:sz w:val="22"/>
                <w:szCs w:val="22"/>
              </w:rPr>
              <w:t>in</w:t>
            </w:r>
            <w:r w:rsidRPr="009812B9">
              <w:rPr>
                <w:rFonts w:asciiTheme="minorHAnsi" w:hAnsiTheme="minorHAnsi" w:cs="Arial"/>
                <w:color w:val="231F20"/>
                <w:spacing w:val="-13"/>
                <w:sz w:val="22"/>
                <w:szCs w:val="22"/>
              </w:rPr>
              <w:t xml:space="preserve"> </w:t>
            </w:r>
            <w:r w:rsidRPr="009812B9">
              <w:rPr>
                <w:rFonts w:asciiTheme="minorHAnsi" w:hAnsiTheme="minorHAnsi" w:cs="Arial"/>
                <w:color w:val="231F20"/>
                <w:sz w:val="22"/>
                <w:szCs w:val="22"/>
              </w:rPr>
              <w:t>place</w:t>
            </w:r>
            <w:r w:rsidRPr="009812B9">
              <w:rPr>
                <w:rFonts w:asciiTheme="minorHAnsi" w:hAnsiTheme="minorHAnsi" w:cs="Arial"/>
                <w:color w:val="231F20"/>
                <w:spacing w:val="-2"/>
                <w:sz w:val="22"/>
                <w:szCs w:val="22"/>
              </w:rPr>
              <w:t xml:space="preserve"> </w:t>
            </w:r>
            <w:r w:rsidRPr="009812B9">
              <w:rPr>
                <w:rFonts w:asciiTheme="minorHAnsi" w:hAnsiTheme="minorHAnsi" w:cs="Arial"/>
                <w:color w:val="231F20"/>
                <w:sz w:val="22"/>
                <w:szCs w:val="22"/>
              </w:rPr>
              <w:t>to collect information on</w:t>
            </w:r>
            <w:r w:rsidRPr="009812B9">
              <w:rPr>
                <w:rFonts w:asciiTheme="minorHAnsi" w:hAnsiTheme="minorHAnsi" w:cs="Arial"/>
                <w:color w:val="231F20"/>
                <w:spacing w:val="-27"/>
                <w:sz w:val="22"/>
                <w:szCs w:val="22"/>
              </w:rPr>
              <w:t xml:space="preserve"> </w:t>
            </w:r>
            <w:r w:rsidRPr="009812B9">
              <w:rPr>
                <w:rFonts w:asciiTheme="minorHAnsi" w:hAnsiTheme="minorHAnsi" w:cs="Arial"/>
                <w:color w:val="231F20"/>
                <w:spacing w:val="-2"/>
                <w:sz w:val="22"/>
                <w:szCs w:val="22"/>
              </w:rPr>
              <w:t xml:space="preserve">all </w:t>
            </w:r>
            <w:r w:rsidRPr="009812B9">
              <w:rPr>
                <w:rFonts w:asciiTheme="minorHAnsi" w:hAnsiTheme="minorHAnsi" w:cs="Arial"/>
                <w:color w:val="231F20"/>
                <w:sz w:val="22"/>
                <w:szCs w:val="22"/>
              </w:rPr>
              <w:t>incidence</w:t>
            </w:r>
            <w:r w:rsidRPr="009812B9">
              <w:rPr>
                <w:rFonts w:asciiTheme="minorHAnsi" w:hAnsiTheme="minorHAnsi" w:cs="Arial"/>
                <w:color w:val="231F20"/>
                <w:spacing w:val="-13"/>
                <w:sz w:val="22"/>
                <w:szCs w:val="22"/>
              </w:rPr>
              <w:t xml:space="preserve"> </w:t>
            </w:r>
            <w:r w:rsidRPr="009812B9">
              <w:rPr>
                <w:rFonts w:asciiTheme="minorHAnsi" w:hAnsiTheme="minorHAnsi" w:cs="Arial"/>
                <w:color w:val="231F20"/>
                <w:sz w:val="22"/>
                <w:szCs w:val="22"/>
              </w:rPr>
              <w:t>of</w:t>
            </w:r>
            <w:r w:rsidRPr="009812B9">
              <w:rPr>
                <w:rFonts w:asciiTheme="minorHAnsi" w:hAnsiTheme="minorHAnsi" w:cs="Arial"/>
                <w:color w:val="231F20"/>
                <w:spacing w:val="-13"/>
                <w:sz w:val="22"/>
                <w:szCs w:val="22"/>
              </w:rPr>
              <w:t xml:space="preserve"> </w:t>
            </w:r>
            <w:r w:rsidRPr="009812B9">
              <w:rPr>
                <w:rFonts w:asciiTheme="minorHAnsi" w:hAnsiTheme="minorHAnsi" w:cs="Arial"/>
                <w:color w:val="231F20"/>
                <w:sz w:val="22"/>
                <w:szCs w:val="22"/>
              </w:rPr>
              <w:t>violence</w:t>
            </w:r>
            <w:r w:rsidRPr="009812B9">
              <w:rPr>
                <w:rFonts w:asciiTheme="minorHAnsi" w:hAnsiTheme="minorHAnsi" w:cs="Arial"/>
                <w:color w:val="231F20"/>
                <w:spacing w:val="-13"/>
                <w:sz w:val="22"/>
                <w:szCs w:val="22"/>
              </w:rPr>
              <w:t xml:space="preserve"> </w:t>
            </w:r>
            <w:r w:rsidRPr="009812B9">
              <w:rPr>
                <w:rFonts w:asciiTheme="minorHAnsi" w:hAnsiTheme="minorHAnsi" w:cs="Arial"/>
                <w:color w:val="231F20"/>
                <w:sz w:val="22"/>
                <w:szCs w:val="22"/>
              </w:rPr>
              <w:t>within</w:t>
            </w:r>
            <w:r w:rsidRPr="009812B9">
              <w:rPr>
                <w:rFonts w:asciiTheme="minorHAnsi" w:hAnsiTheme="minorHAnsi" w:cs="Arial"/>
                <w:color w:val="231F20"/>
                <w:spacing w:val="-13"/>
                <w:sz w:val="22"/>
                <w:szCs w:val="22"/>
              </w:rPr>
              <w:t xml:space="preserve"> </w:t>
            </w:r>
            <w:r w:rsidRPr="009812B9">
              <w:rPr>
                <w:rFonts w:asciiTheme="minorHAnsi" w:hAnsiTheme="minorHAnsi" w:cs="Arial"/>
                <w:color w:val="231F20"/>
                <w:spacing w:val="-2"/>
                <w:sz w:val="22"/>
                <w:szCs w:val="22"/>
              </w:rPr>
              <w:t xml:space="preserve">the </w:t>
            </w:r>
            <w:r w:rsidRPr="009812B9">
              <w:rPr>
                <w:rFonts w:asciiTheme="minorHAnsi" w:hAnsiTheme="minorHAnsi" w:cs="Arial"/>
                <w:color w:val="231F20"/>
                <w:spacing w:val="-4"/>
                <w:sz w:val="22"/>
                <w:szCs w:val="22"/>
              </w:rPr>
              <w:t>facility.</w:t>
            </w:r>
            <w:r w:rsidRPr="009812B9">
              <w:rPr>
                <w:rFonts w:asciiTheme="minorHAnsi" w:hAnsiTheme="minorHAnsi" w:cs="Arial"/>
                <w:color w:val="231F2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6CB5497"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78F5B4"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76D3DA"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01AA4DC2"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5F63B764" w14:textId="77777777"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2673C79D" w14:textId="77777777" w:rsidR="00B220CD" w:rsidRPr="009812B9" w:rsidRDefault="00B220CD" w:rsidP="001B4B73">
            <w:pPr>
              <w:pStyle w:val="ListParagraph"/>
              <w:numPr>
                <w:ilvl w:val="0"/>
                <w:numId w:val="63"/>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The event</w:t>
            </w:r>
            <w:r w:rsidRPr="009812B9">
              <w:rPr>
                <w:rFonts w:asciiTheme="minorHAnsi" w:hAnsiTheme="minorHAnsi" w:cs="Arial"/>
                <w:color w:val="231F20"/>
                <w:spacing w:val="-10"/>
                <w:sz w:val="22"/>
                <w:szCs w:val="22"/>
              </w:rPr>
              <w:t xml:space="preserve"> </w:t>
            </w:r>
            <w:r w:rsidRPr="009812B9">
              <w:rPr>
                <w:rFonts w:asciiTheme="minorHAnsi" w:hAnsiTheme="minorHAnsi" w:cs="Arial"/>
                <w:color w:val="231F20"/>
                <w:sz w:val="22"/>
                <w:szCs w:val="22"/>
              </w:rPr>
              <w:t>documentation</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system (electronic or paper)</w:t>
            </w:r>
            <w:r w:rsidRPr="009812B9">
              <w:rPr>
                <w:rFonts w:asciiTheme="minorHAnsi" w:hAnsiTheme="minorHAnsi" w:cs="Arial"/>
                <w:color w:val="231F20"/>
                <w:spacing w:val="-8"/>
                <w:sz w:val="22"/>
                <w:szCs w:val="22"/>
              </w:rPr>
              <w:t xml:space="preserve"> </w:t>
            </w:r>
            <w:r w:rsidRPr="009812B9">
              <w:rPr>
                <w:rFonts w:asciiTheme="minorHAnsi" w:hAnsiTheme="minorHAnsi" w:cs="Arial"/>
                <w:color w:val="231F20"/>
                <w:sz w:val="22"/>
                <w:szCs w:val="22"/>
              </w:rPr>
              <w:t>is</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designed to capture sufficient detail about the event to</w:t>
            </w:r>
            <w:r w:rsidRPr="009812B9">
              <w:rPr>
                <w:rFonts w:asciiTheme="minorHAnsi" w:hAnsiTheme="minorHAnsi" w:cs="Arial"/>
                <w:color w:val="231F20"/>
                <w:spacing w:val="-16"/>
                <w:sz w:val="22"/>
                <w:szCs w:val="22"/>
              </w:rPr>
              <w:t xml:space="preserve"> </w:t>
            </w:r>
            <w:r w:rsidRPr="009812B9">
              <w:rPr>
                <w:rFonts w:asciiTheme="minorHAnsi" w:hAnsiTheme="minorHAnsi" w:cs="Arial"/>
                <w:color w:val="231F20"/>
                <w:sz w:val="22"/>
                <w:szCs w:val="22"/>
              </w:rPr>
              <w:t>allow</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for adequate event</w:t>
            </w:r>
            <w:r w:rsidRPr="009812B9">
              <w:rPr>
                <w:rFonts w:asciiTheme="minorHAnsi" w:hAnsiTheme="minorHAnsi" w:cs="Arial"/>
                <w:color w:val="231F20"/>
                <w:spacing w:val="-21"/>
                <w:sz w:val="22"/>
                <w:szCs w:val="22"/>
              </w:rPr>
              <w:t xml:space="preserve"> </w:t>
            </w:r>
            <w:r w:rsidR="003C0B69" w:rsidRPr="009812B9">
              <w:rPr>
                <w:rFonts w:asciiTheme="minorHAnsi" w:hAnsiTheme="minorHAnsi" w:cs="Arial"/>
                <w:color w:val="231F20"/>
                <w:sz w:val="22"/>
                <w:szCs w:val="22"/>
              </w:rPr>
              <w:t>analysis.</w:t>
            </w:r>
            <w:r w:rsidRPr="009812B9">
              <w:rPr>
                <w:rFonts w:asciiTheme="minorHAnsi" w:hAnsiTheme="minorHAnsi" w:cs="Arial"/>
                <w:color w:val="231F20"/>
                <w:sz w:val="22"/>
                <w:szCs w:val="22"/>
              </w:rPr>
              <w:t xml:space="preserve"> </w:t>
            </w:r>
            <w:r w:rsidR="00DF0CA4" w:rsidRPr="009812B9">
              <w:rPr>
                <w:rFonts w:asciiTheme="minorHAnsi" w:hAnsiTheme="minorHAnsi" w:cs="Arial"/>
                <w:i/>
                <w:color w:val="231F20"/>
                <w:sz w:val="22"/>
                <w:szCs w:val="22"/>
              </w:rPr>
              <w:t xml:space="preserve">Also </w:t>
            </w:r>
            <w:r w:rsidRPr="009812B9">
              <w:rPr>
                <w:rFonts w:asciiTheme="minorHAnsi" w:hAnsiTheme="minorHAnsi" w:cs="Arial"/>
                <w:i/>
                <w:color w:val="231F20"/>
                <w:sz w:val="22"/>
                <w:szCs w:val="22"/>
              </w:rPr>
              <w:t xml:space="preserve">refer to </w:t>
            </w:r>
            <w:r w:rsidR="00DF0CA4" w:rsidRPr="009812B9">
              <w:rPr>
                <w:rFonts w:asciiTheme="minorHAnsi" w:hAnsiTheme="minorHAnsi" w:cs="Arial"/>
                <w:i/>
                <w:color w:val="231F20"/>
                <w:sz w:val="22"/>
                <w:szCs w:val="22"/>
              </w:rPr>
              <w:t>Data Analysis</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2BD9073"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5B7160"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197BC4"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44ADECD6"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333AD663" w14:textId="77777777"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0F7F5584" w14:textId="67C8B7C6" w:rsidR="00B220CD" w:rsidRPr="009812B9" w:rsidRDefault="00B220CD" w:rsidP="001B4B73">
            <w:pPr>
              <w:pStyle w:val="ListParagraph"/>
              <w:numPr>
                <w:ilvl w:val="0"/>
                <w:numId w:val="63"/>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The organization has a</w:t>
            </w:r>
            <w:r w:rsidRPr="009812B9">
              <w:rPr>
                <w:rFonts w:asciiTheme="minorHAnsi" w:hAnsiTheme="minorHAnsi" w:cs="Arial"/>
                <w:color w:val="231F20"/>
                <w:spacing w:val="-16"/>
                <w:sz w:val="22"/>
                <w:szCs w:val="22"/>
              </w:rPr>
              <w:t xml:space="preserve"> </w:t>
            </w:r>
            <w:r w:rsidRPr="009812B9">
              <w:rPr>
                <w:rFonts w:asciiTheme="minorHAnsi" w:hAnsiTheme="minorHAnsi" w:cs="Arial"/>
                <w:color w:val="231F20"/>
                <w:sz w:val="22"/>
                <w:szCs w:val="22"/>
              </w:rPr>
              <w:t>central place where all reports</w:t>
            </w:r>
            <w:r w:rsidRPr="009812B9">
              <w:rPr>
                <w:rFonts w:asciiTheme="minorHAnsi" w:hAnsiTheme="minorHAnsi" w:cs="Arial"/>
                <w:color w:val="231F20"/>
                <w:spacing w:val="-5"/>
                <w:sz w:val="22"/>
                <w:szCs w:val="22"/>
              </w:rPr>
              <w:t xml:space="preserve"> </w:t>
            </w:r>
            <w:r w:rsidRPr="009812B9">
              <w:rPr>
                <w:rFonts w:asciiTheme="minorHAnsi" w:hAnsiTheme="minorHAnsi" w:cs="Arial"/>
                <w:color w:val="231F20"/>
                <w:sz w:val="22"/>
                <w:szCs w:val="22"/>
              </w:rPr>
              <w:t>of</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 xml:space="preserve">violence are </w:t>
            </w:r>
            <w:r w:rsidR="0016574B" w:rsidRPr="009812B9">
              <w:rPr>
                <w:rFonts w:asciiTheme="minorHAnsi" w:hAnsiTheme="minorHAnsi" w:cs="Arial"/>
                <w:color w:val="231F20"/>
                <w:sz w:val="22"/>
                <w:szCs w:val="22"/>
              </w:rPr>
              <w:t>collected,</w:t>
            </w:r>
            <w:r w:rsidRPr="009812B9">
              <w:rPr>
                <w:rFonts w:asciiTheme="minorHAnsi" w:hAnsiTheme="minorHAnsi" w:cs="Arial"/>
                <w:color w:val="231F20"/>
                <w:sz w:val="22"/>
                <w:szCs w:val="22"/>
              </w:rPr>
              <w:t xml:space="preserve"> and</w:t>
            </w:r>
            <w:r w:rsidRPr="009812B9">
              <w:rPr>
                <w:rFonts w:asciiTheme="minorHAnsi" w:hAnsiTheme="minorHAnsi" w:cs="Arial"/>
                <w:color w:val="231F20"/>
                <w:spacing w:val="-9"/>
                <w:sz w:val="22"/>
                <w:szCs w:val="22"/>
              </w:rPr>
              <w:t xml:space="preserve"> </w:t>
            </w:r>
            <w:r w:rsidRPr="009812B9">
              <w:rPr>
                <w:rFonts w:asciiTheme="minorHAnsi" w:hAnsiTheme="minorHAnsi" w:cs="Arial"/>
                <w:color w:val="231F20"/>
                <w:sz w:val="22"/>
                <w:szCs w:val="22"/>
              </w:rPr>
              <w:t>data</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is</w:t>
            </w:r>
            <w:r w:rsidRPr="009812B9">
              <w:rPr>
                <w:rFonts w:asciiTheme="minorHAnsi" w:hAnsiTheme="minorHAnsi" w:cs="Arial"/>
                <w:color w:val="231F20"/>
                <w:spacing w:val="-12"/>
                <w:sz w:val="22"/>
                <w:szCs w:val="22"/>
              </w:rPr>
              <w:t xml:space="preserve"> </w:t>
            </w:r>
            <w:r w:rsidRPr="009812B9">
              <w:rPr>
                <w:rFonts w:asciiTheme="minorHAnsi" w:hAnsiTheme="minorHAnsi" w:cs="Arial"/>
                <w:color w:val="231F20"/>
                <w:sz w:val="22"/>
                <w:szCs w:val="22"/>
              </w:rPr>
              <w:t>aggregated.</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30068CB"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C1044B"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CE9533"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443EAB35"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5D869C5F" w14:textId="77777777"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733F6E67" w14:textId="10BADE6F" w:rsidR="00B220CD" w:rsidRPr="009812B9" w:rsidRDefault="00B220CD" w:rsidP="001B4B73">
            <w:pPr>
              <w:pStyle w:val="ListParagraph"/>
              <w:numPr>
                <w:ilvl w:val="0"/>
                <w:numId w:val="63"/>
              </w:numPr>
              <w:tabs>
                <w:tab w:val="left" w:pos="360"/>
              </w:tabs>
              <w:rPr>
                <w:rFonts w:asciiTheme="minorHAnsi" w:eastAsia="Arial" w:hAnsiTheme="minorHAnsi" w:cs="Arial"/>
                <w:color w:val="231F20"/>
                <w:sz w:val="22"/>
                <w:szCs w:val="22"/>
              </w:rPr>
            </w:pPr>
            <w:r w:rsidRPr="009812B9">
              <w:rPr>
                <w:rFonts w:asciiTheme="minorHAnsi" w:hAnsiTheme="minorHAnsi" w:cs="Arial"/>
                <w:sz w:val="22"/>
                <w:szCs w:val="22"/>
              </w:rPr>
              <w:t xml:space="preserve">The record of health care assaults (e.g. the health care assault log) is kept for no fewer than five years following a reported assault </w:t>
            </w:r>
            <w:r w:rsidR="003C0B69" w:rsidRPr="009812B9">
              <w:rPr>
                <w:rFonts w:asciiTheme="minorHAnsi" w:hAnsiTheme="minorHAnsi" w:cs="Arial"/>
                <w:bCs/>
                <w:i/>
                <w:sz w:val="22"/>
                <w:szCs w:val="22"/>
              </w:rPr>
              <w:t>ORS  654.416</w:t>
            </w:r>
            <w:r w:rsidR="004A5B94">
              <w:rPr>
                <w:rFonts w:asciiTheme="minorHAnsi" w:hAnsiTheme="minorHAnsi" w:cs="Arial"/>
                <w:bCs/>
                <w:i/>
                <w:sz w:val="22"/>
                <w:szCs w:val="22"/>
              </w:rPr>
              <w:t>)</w:t>
            </w:r>
            <w:r w:rsidR="00F1786D" w:rsidRPr="009812B9">
              <w:rPr>
                <w:rFonts w:asciiTheme="minorHAnsi" w:hAnsiTheme="minorHAnsi" w:cs="Arial"/>
                <w:bCs/>
                <w:i/>
                <w:sz w:val="22"/>
                <w:szCs w:val="22"/>
              </w:rPr>
              <w: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37B4879"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9828E5"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6591FC"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3E9E649C"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B220CD" w:rsidRPr="009812B9" w14:paraId="01CF3F9E" w14:textId="77777777"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14:paraId="1029D157" w14:textId="77777777" w:rsidR="00B220CD" w:rsidRPr="009812B9" w:rsidRDefault="00B220CD" w:rsidP="001B4B73">
            <w:pPr>
              <w:pStyle w:val="ListParagraph"/>
              <w:numPr>
                <w:ilvl w:val="0"/>
                <w:numId w:val="63"/>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 xml:space="preserve">Data are shared across the organization on a regular basis in a way that helps </w:t>
            </w:r>
            <w:r w:rsidR="002A7EB2" w:rsidRPr="009812B9">
              <w:rPr>
                <w:rFonts w:asciiTheme="minorHAnsi" w:hAnsiTheme="minorHAnsi" w:cs="Arial"/>
                <w:sz w:val="22"/>
                <w:szCs w:val="22"/>
              </w:rPr>
              <w:t>employees</w:t>
            </w:r>
            <w:r w:rsidRPr="009812B9">
              <w:rPr>
                <w:rFonts w:asciiTheme="minorHAnsi" w:hAnsiTheme="minorHAnsi" w:cs="Arial"/>
                <w:sz w:val="22"/>
                <w:szCs w:val="22"/>
              </w:rPr>
              <w:t xml:space="preserve"> understand violence related incident and injury trends, the cause(s) of the injuries, and learnings from the events e.g., this information (through </w:t>
            </w:r>
            <w:r w:rsidR="002A7EB2" w:rsidRPr="009812B9">
              <w:rPr>
                <w:rFonts w:asciiTheme="minorHAnsi" w:hAnsiTheme="minorHAnsi" w:cs="Arial"/>
                <w:sz w:val="22"/>
                <w:szCs w:val="22"/>
              </w:rPr>
              <w:t>employee</w:t>
            </w:r>
            <w:r w:rsidRPr="009812B9">
              <w:rPr>
                <w:rFonts w:asciiTheme="minorHAnsi" w:hAnsiTheme="minorHAnsi" w:cs="Arial"/>
                <w:sz w:val="22"/>
                <w:szCs w:val="22"/>
              </w:rPr>
              <w:t xml:space="preserve"> stories</w:t>
            </w:r>
            <w:r w:rsidRPr="009812B9">
              <w:rPr>
                <w:rFonts w:asciiTheme="minorHAnsi" w:hAnsiTheme="minorHAnsi" w:cs="Arial"/>
                <w:spacing w:val="-7"/>
                <w:sz w:val="22"/>
                <w:szCs w:val="22"/>
              </w:rPr>
              <w:t xml:space="preserve"> </w:t>
            </w:r>
            <w:r w:rsidRPr="009812B9">
              <w:rPr>
                <w:rFonts w:asciiTheme="minorHAnsi" w:hAnsiTheme="minorHAnsi" w:cs="Arial"/>
                <w:sz w:val="22"/>
                <w:szCs w:val="22"/>
              </w:rPr>
              <w:t>as</w:t>
            </w:r>
            <w:r w:rsidRPr="009812B9">
              <w:rPr>
                <w:rFonts w:asciiTheme="minorHAnsi" w:hAnsiTheme="minorHAnsi" w:cs="Arial"/>
                <w:spacing w:val="-1"/>
                <w:sz w:val="22"/>
                <w:szCs w:val="22"/>
              </w:rPr>
              <w:t xml:space="preserve"> </w:t>
            </w:r>
            <w:r w:rsidRPr="009812B9">
              <w:rPr>
                <w:rFonts w:asciiTheme="minorHAnsi" w:hAnsiTheme="minorHAnsi" w:cs="Arial"/>
                <w:sz w:val="22"/>
                <w:szCs w:val="22"/>
              </w:rPr>
              <w:t xml:space="preserve">well as through data) is included in daily huddles, unit </w:t>
            </w:r>
            <w:r w:rsidR="00A94FBF" w:rsidRPr="009812B9">
              <w:rPr>
                <w:rFonts w:asciiTheme="minorHAnsi" w:hAnsiTheme="minorHAnsi" w:cs="Arial"/>
                <w:sz w:val="22"/>
                <w:szCs w:val="22"/>
              </w:rPr>
              <w:t xml:space="preserve">employee </w:t>
            </w:r>
            <w:r w:rsidRPr="009812B9">
              <w:rPr>
                <w:rFonts w:asciiTheme="minorHAnsi" w:hAnsiTheme="minorHAnsi" w:cs="Arial"/>
                <w:sz w:val="22"/>
                <w:szCs w:val="22"/>
              </w:rPr>
              <w:t>meetings, violence prevention and worker and patient safety committees</w:t>
            </w:r>
            <w:r w:rsidR="00D9565F" w:rsidRPr="009812B9">
              <w:rPr>
                <w:rFonts w:asciiTheme="minorHAnsi" w:hAnsiTheme="minorHAnsi" w:cs="Arial"/>
                <w:sz w:val="22"/>
                <w:szCs w:val="22"/>
              </w:rPr>
              <w: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50AE81"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4351AC"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A0FFE9"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14:paraId="358671F9"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E650C0" w:rsidRPr="009812B9" w14:paraId="4B95FD69" w14:textId="77777777" w:rsidTr="001F53CD">
        <w:trPr>
          <w:trHeight w:val="1421"/>
        </w:trPr>
        <w:tc>
          <w:tcPr>
            <w:tcW w:w="14242" w:type="dxa"/>
            <w:gridSpan w:val="5"/>
            <w:tcBorders>
              <w:top w:val="single" w:sz="4" w:space="0" w:color="auto"/>
              <w:left w:val="threeDEngrave" w:sz="18" w:space="0" w:color="auto"/>
              <w:bottom w:val="threeDEngrave" w:sz="18" w:space="0" w:color="auto"/>
              <w:right w:val="threeDEngrave" w:sz="18" w:space="0" w:color="auto"/>
            </w:tcBorders>
            <w:shd w:val="clear" w:color="auto" w:fill="auto"/>
          </w:tcPr>
          <w:p w14:paraId="3FDBBCBE" w14:textId="77777777" w:rsidR="00E650C0" w:rsidRPr="009812B9"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3E5E828F" w14:textId="77777777"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489EFC55" w14:textId="77777777"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7CE8792" w14:textId="77777777"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F66BB01" w14:textId="77777777"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4C1BEDE6" w14:textId="77777777"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2DF85E2" w14:textId="77777777"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1B519F3E" w14:textId="77777777"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6C841EE" w14:textId="4420044C" w:rsidR="00CB31B8" w:rsidRPr="009812B9" w:rsidRDefault="00CB31B8"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bl>
    <w:p w14:paraId="54278D96" w14:textId="77777777" w:rsidR="001F53CD" w:rsidRPr="009812B9" w:rsidRDefault="001F53CD" w:rsidP="0014757F">
      <w:pPr>
        <w:tabs>
          <w:tab w:val="left" w:pos="360"/>
        </w:tabs>
        <w:spacing w:after="0" w:line="240" w:lineRule="auto"/>
        <w:ind w:left="716"/>
        <w:rPr>
          <w:rFonts w:ascii="Arial" w:hAnsi="Arial" w:cs="Arial"/>
          <w:sz w:val="16"/>
          <w:szCs w:val="22"/>
        </w:rPr>
      </w:pPr>
    </w:p>
    <w:p w14:paraId="0C6F85FE" w14:textId="77777777" w:rsidR="001F53CD" w:rsidRPr="009812B9" w:rsidRDefault="001F53CD" w:rsidP="0014757F">
      <w:pPr>
        <w:tabs>
          <w:tab w:val="left" w:pos="360"/>
        </w:tabs>
        <w:spacing w:after="0" w:line="240" w:lineRule="auto"/>
        <w:ind w:left="716"/>
        <w:rPr>
          <w:rFonts w:ascii="Arial" w:hAnsi="Arial" w:cs="Arial"/>
          <w:sz w:val="16"/>
          <w:szCs w:val="22"/>
        </w:rPr>
      </w:pPr>
    </w:p>
    <w:p w14:paraId="2D74143A" w14:textId="77777777" w:rsidR="001F53CD" w:rsidRPr="009812B9" w:rsidRDefault="001F53CD" w:rsidP="0014757F">
      <w:pPr>
        <w:tabs>
          <w:tab w:val="left" w:pos="360"/>
        </w:tabs>
        <w:spacing w:after="0" w:line="240" w:lineRule="auto"/>
        <w:ind w:left="716"/>
        <w:rPr>
          <w:rFonts w:ascii="Arial" w:hAnsi="Arial" w:cs="Arial"/>
          <w:sz w:val="16"/>
          <w:szCs w:val="22"/>
        </w:rPr>
      </w:pPr>
    </w:p>
    <w:p w14:paraId="5938BC53" w14:textId="77777777" w:rsidR="001F53CD" w:rsidRPr="009812B9" w:rsidRDefault="001F53CD" w:rsidP="0014757F">
      <w:pPr>
        <w:tabs>
          <w:tab w:val="left" w:pos="360"/>
        </w:tabs>
        <w:spacing w:after="0" w:line="240" w:lineRule="auto"/>
        <w:ind w:left="716"/>
        <w:rPr>
          <w:rFonts w:ascii="Arial" w:hAnsi="Arial" w:cs="Arial"/>
          <w:sz w:val="16"/>
          <w:szCs w:val="22"/>
        </w:rPr>
      </w:pPr>
    </w:p>
    <w:p w14:paraId="709DB263" w14:textId="77777777" w:rsidR="001F53CD" w:rsidRPr="009812B9" w:rsidRDefault="001F53CD" w:rsidP="0014757F">
      <w:pPr>
        <w:tabs>
          <w:tab w:val="left" w:pos="360"/>
        </w:tabs>
        <w:spacing w:after="0" w:line="240" w:lineRule="auto"/>
        <w:ind w:left="716"/>
        <w:rPr>
          <w:rFonts w:ascii="Arial" w:hAnsi="Arial" w:cs="Arial"/>
          <w:sz w:val="16"/>
          <w:szCs w:val="22"/>
        </w:rPr>
      </w:pPr>
    </w:p>
    <w:p w14:paraId="6CD171EE" w14:textId="77777777" w:rsidR="001F53CD" w:rsidRPr="009812B9" w:rsidRDefault="00486A48" w:rsidP="001F53CD">
      <w:pPr>
        <w:tabs>
          <w:tab w:val="left" w:pos="360"/>
        </w:tabs>
        <w:spacing w:after="0" w:line="240" w:lineRule="auto"/>
        <w:ind w:left="432"/>
        <w:rPr>
          <w:rFonts w:ascii="Arial" w:hAnsi="Arial" w:cs="Arial"/>
          <w:color w:val="000000"/>
          <w:sz w:val="16"/>
          <w:szCs w:val="22"/>
        </w:rPr>
      </w:pPr>
      <w:r w:rsidRPr="009812B9">
        <w:rPr>
          <w:rFonts w:ascii="Arial" w:hAnsi="Arial" w:cs="Arial"/>
          <w:sz w:val="16"/>
          <w:szCs w:val="22"/>
        </w:rPr>
        <w:t xml:space="preserve">* </w:t>
      </w:r>
      <w:r w:rsidR="007F4D5A" w:rsidRPr="009812B9">
        <w:rPr>
          <w:rFonts w:ascii="Arial" w:hAnsi="Arial" w:cs="Arial"/>
          <w:color w:val="000000"/>
          <w:sz w:val="16"/>
          <w:szCs w:val="22"/>
        </w:rPr>
        <w:t>“</w:t>
      </w:r>
      <w:r w:rsidRPr="009812B9">
        <w:rPr>
          <w:rFonts w:ascii="Arial" w:hAnsi="Arial" w:cs="Arial"/>
          <w:color w:val="000000"/>
          <w:sz w:val="16"/>
          <w:szCs w:val="22"/>
        </w:rPr>
        <w:t>Contractor</w:t>
      </w:r>
      <w:r w:rsidR="007F4D5A" w:rsidRPr="009812B9">
        <w:rPr>
          <w:rFonts w:ascii="Arial" w:hAnsi="Arial" w:cs="Arial"/>
          <w:color w:val="000000"/>
          <w:sz w:val="16"/>
          <w:szCs w:val="22"/>
        </w:rPr>
        <w:t>”</w:t>
      </w:r>
      <w:r w:rsidRPr="009812B9">
        <w:rPr>
          <w:rFonts w:ascii="Arial" w:hAnsi="Arial" w:cs="Arial"/>
          <w:color w:val="000000"/>
          <w:sz w:val="16"/>
          <w:szCs w:val="22"/>
        </w:rPr>
        <w:t xml:space="preserve"> includes anyone working at a hospital who is not an employee of the hospital (e.g., doctors with privileges to practice at the facility and any services that may be regularly provided by a vendor, including information technology, housekeeping or environmental services, facilities maintenance (OSHA 2012)</w:t>
      </w:r>
      <w:r w:rsidR="00D16C87" w:rsidRPr="009812B9">
        <w:rPr>
          <w:rFonts w:ascii="Arial" w:hAnsi="Arial" w:cs="Arial"/>
          <w:color w:val="000000"/>
          <w:sz w:val="16"/>
          <w:szCs w:val="22"/>
        </w:rPr>
        <w:t>.</w:t>
      </w:r>
    </w:p>
    <w:p w14:paraId="3A0C9BF1" w14:textId="77777777" w:rsidR="001F53CD" w:rsidRPr="009812B9" w:rsidRDefault="001F53CD">
      <w:pPr>
        <w:rPr>
          <w:rFonts w:ascii="Arial" w:hAnsi="Arial" w:cs="Arial"/>
          <w:color w:val="000000"/>
          <w:sz w:val="16"/>
          <w:szCs w:val="22"/>
        </w:rPr>
      </w:pPr>
      <w:r w:rsidRPr="009812B9">
        <w:rPr>
          <w:rFonts w:ascii="Arial" w:hAnsi="Arial" w:cs="Arial"/>
          <w:color w:val="000000"/>
          <w:sz w:val="16"/>
          <w:szCs w:val="22"/>
        </w:rPr>
        <w:br w:type="page"/>
      </w:r>
    </w:p>
    <w:tbl>
      <w:tblPr>
        <w:tblW w:w="1413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1"/>
        <w:gridCol w:w="8"/>
        <w:gridCol w:w="891"/>
        <w:gridCol w:w="6"/>
        <w:gridCol w:w="861"/>
        <w:gridCol w:w="1167"/>
        <w:gridCol w:w="1176"/>
      </w:tblGrid>
      <w:tr w:rsidR="00D64675" w:rsidRPr="009812B9" w14:paraId="73A25ABC" w14:textId="77777777" w:rsidTr="009E24B2">
        <w:trPr>
          <w:trHeight w:val="294"/>
        </w:trPr>
        <w:tc>
          <w:tcPr>
            <w:tcW w:w="10029" w:type="dxa"/>
            <w:gridSpan w:val="2"/>
            <w:tcBorders>
              <w:top w:val="threeDEmboss" w:sz="18" w:space="0" w:color="auto"/>
              <w:left w:val="threeDEmboss" w:sz="18" w:space="0" w:color="auto"/>
              <w:bottom w:val="single" w:sz="24" w:space="0" w:color="7F7F7F" w:themeColor="text1" w:themeTint="80"/>
              <w:right w:val="threeDEmboss" w:sz="18" w:space="0" w:color="auto"/>
            </w:tcBorders>
            <w:shd w:val="clear" w:color="auto" w:fill="99D6FF" w:themeFill="accent4" w:themeFillTint="66"/>
          </w:tcPr>
          <w:p w14:paraId="10C7365C" w14:textId="77777777" w:rsidR="00B84808" w:rsidRPr="009812B9" w:rsidRDefault="00D64675" w:rsidP="001B4B73">
            <w:pPr>
              <w:pStyle w:val="ListParagraph"/>
              <w:numPr>
                <w:ilvl w:val="0"/>
                <w:numId w:val="40"/>
              </w:numPr>
              <w:tabs>
                <w:tab w:val="left" w:pos="360"/>
              </w:tabs>
              <w:rPr>
                <w:rFonts w:ascii="Arial" w:hAnsi="Arial" w:cs="Arial"/>
                <w:b/>
                <w:sz w:val="22"/>
                <w:szCs w:val="22"/>
              </w:rPr>
            </w:pPr>
            <w:r w:rsidRPr="009812B9">
              <w:rPr>
                <w:rFonts w:ascii="Arial" w:hAnsi="Arial" w:cs="Arial"/>
                <w:b/>
                <w:color w:val="00004C" w:themeColor="accent1" w:themeShade="80"/>
                <w:sz w:val="22"/>
                <w:szCs w:val="22"/>
              </w:rPr>
              <w:lastRenderedPageBreak/>
              <w:br w:type="page"/>
            </w:r>
            <w:r w:rsidR="00B84808" w:rsidRPr="009812B9">
              <w:rPr>
                <w:rFonts w:ascii="Arial" w:hAnsi="Arial" w:cs="Arial"/>
                <w:b/>
                <w:color w:val="00004C" w:themeColor="accent1" w:themeShade="80"/>
                <w:sz w:val="22"/>
                <w:szCs w:val="22"/>
              </w:rPr>
              <w:t xml:space="preserve">Hazard </w:t>
            </w:r>
            <w:r w:rsidR="00B84808" w:rsidRPr="009812B9">
              <w:rPr>
                <w:rFonts w:ascii="Arial" w:hAnsi="Arial" w:cs="Arial"/>
                <w:b/>
                <w:sz w:val="22"/>
                <w:szCs w:val="22"/>
              </w:rPr>
              <w:t>Control and Prevention cont.</w:t>
            </w:r>
          </w:p>
          <w:p w14:paraId="457D17AD" w14:textId="77777777" w:rsidR="00D64675" w:rsidRPr="009812B9" w:rsidRDefault="00D64675" w:rsidP="00B84808">
            <w:pPr>
              <w:pStyle w:val="ListParagraph"/>
              <w:tabs>
                <w:tab w:val="left" w:pos="360"/>
              </w:tabs>
              <w:ind w:left="360"/>
              <w:rPr>
                <w:rFonts w:ascii="Arial" w:hAnsi="Arial" w:cs="Arial"/>
                <w:b/>
                <w:color w:val="00004C" w:themeColor="accent1" w:themeShade="80"/>
                <w:sz w:val="22"/>
                <w:szCs w:val="22"/>
              </w:rPr>
            </w:pPr>
          </w:p>
        </w:tc>
        <w:tc>
          <w:tcPr>
            <w:tcW w:w="897" w:type="dxa"/>
            <w:gridSpan w:val="2"/>
            <w:tcBorders>
              <w:top w:val="threeDEmboss" w:sz="18" w:space="0" w:color="auto"/>
              <w:left w:val="threeDEmboss" w:sz="18" w:space="0" w:color="auto"/>
              <w:bottom w:val="single" w:sz="24" w:space="0" w:color="7F7F7F" w:themeColor="text1" w:themeTint="80"/>
              <w:right w:val="threeDEmboss" w:sz="18" w:space="0" w:color="auto"/>
            </w:tcBorders>
            <w:shd w:val="clear" w:color="auto" w:fill="99D6FF" w:themeFill="accent4" w:themeFillTint="66"/>
          </w:tcPr>
          <w:p w14:paraId="6B0220C9" w14:textId="77777777" w:rsidR="00D64675" w:rsidRPr="009812B9" w:rsidRDefault="00D64675"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24" w:space="0" w:color="7F7F7F" w:themeColor="text1" w:themeTint="80"/>
              <w:right w:val="threeDEmboss" w:sz="18" w:space="0" w:color="auto"/>
            </w:tcBorders>
            <w:shd w:val="clear" w:color="auto" w:fill="99D6FF" w:themeFill="accent4" w:themeFillTint="66"/>
          </w:tcPr>
          <w:p w14:paraId="4BB0B029" w14:textId="4FD28E07" w:rsidR="00D64675" w:rsidRPr="009812B9" w:rsidRDefault="00D64675"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67" w:type="dxa"/>
            <w:tcBorders>
              <w:top w:val="threeDEmboss" w:sz="18" w:space="0" w:color="auto"/>
              <w:left w:val="threeDEmboss" w:sz="18" w:space="0" w:color="auto"/>
              <w:bottom w:val="single" w:sz="24" w:space="0" w:color="7F7F7F" w:themeColor="text1" w:themeTint="80"/>
              <w:right w:val="threeDEmboss" w:sz="18" w:space="0" w:color="auto"/>
            </w:tcBorders>
            <w:shd w:val="clear" w:color="auto" w:fill="99D6FF" w:themeFill="accent4" w:themeFillTint="66"/>
          </w:tcPr>
          <w:p w14:paraId="5462F986" w14:textId="5B9F751D" w:rsidR="00D64675" w:rsidRPr="009812B9" w:rsidRDefault="00D64675"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6" w:type="dxa"/>
            <w:tcBorders>
              <w:top w:val="threeDEmboss" w:sz="18" w:space="0" w:color="auto"/>
              <w:left w:val="threeDEmboss" w:sz="18" w:space="0" w:color="auto"/>
              <w:bottom w:val="single" w:sz="24" w:space="0" w:color="7F7F7F" w:themeColor="text1" w:themeTint="80"/>
              <w:right w:val="threeDEmboss" w:sz="18" w:space="0" w:color="auto"/>
            </w:tcBorders>
            <w:shd w:val="clear" w:color="auto" w:fill="99D6FF" w:themeFill="accent4" w:themeFillTint="66"/>
          </w:tcPr>
          <w:p w14:paraId="740B6158" w14:textId="77777777" w:rsidR="00D64675" w:rsidRPr="009812B9" w:rsidRDefault="00D64675"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200092" w:rsidRPr="009812B9" w14:paraId="6322DF43" w14:textId="77777777" w:rsidTr="009E24B2">
        <w:trPr>
          <w:trHeight w:val="303"/>
        </w:trPr>
        <w:tc>
          <w:tcPr>
            <w:tcW w:w="14130" w:type="dxa"/>
            <w:gridSpan w:val="7"/>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CFFF70" w:themeFill="accent2" w:themeFillTint="66"/>
          </w:tcPr>
          <w:p w14:paraId="367FE28C" w14:textId="77777777" w:rsidR="00200092" w:rsidRPr="007F7CF4" w:rsidRDefault="00200092" w:rsidP="001B4B73">
            <w:pPr>
              <w:pStyle w:val="ListParagraph"/>
              <w:numPr>
                <w:ilvl w:val="0"/>
                <w:numId w:val="113"/>
              </w:numPr>
              <w:rPr>
                <w:rFonts w:ascii="Arial" w:hAnsi="Arial" w:cs="Arial"/>
                <w:b/>
                <w:sz w:val="22"/>
                <w:szCs w:val="22"/>
              </w:rPr>
            </w:pPr>
            <w:r w:rsidRPr="007F7CF4">
              <w:rPr>
                <w:rFonts w:ascii="Arial" w:hAnsi="Arial" w:cs="Arial"/>
                <w:b/>
                <w:sz w:val="22"/>
                <w:szCs w:val="22"/>
              </w:rPr>
              <w:t>Administrative and Work Practice Controls</w:t>
            </w:r>
            <w:r w:rsidR="00D64675" w:rsidRPr="007F7CF4">
              <w:rPr>
                <w:rFonts w:ascii="Arial" w:hAnsi="Arial" w:cs="Arial"/>
                <w:b/>
                <w:sz w:val="22"/>
                <w:szCs w:val="22"/>
              </w:rPr>
              <w:t xml:space="preserve"> cont.</w:t>
            </w:r>
          </w:p>
        </w:tc>
      </w:tr>
      <w:tr w:rsidR="00B220CD" w:rsidRPr="009812B9" w14:paraId="505FE8F1" w14:textId="77777777" w:rsidTr="009E24B2">
        <w:trPr>
          <w:trHeight w:val="294"/>
        </w:trPr>
        <w:tc>
          <w:tcPr>
            <w:tcW w:w="14130" w:type="dxa"/>
            <w:gridSpan w:val="7"/>
            <w:tcBorders>
              <w:top w:val="single" w:sz="24" w:space="0" w:color="7F7F7F" w:themeColor="text1" w:themeTint="80"/>
              <w:left w:val="threeDEmboss" w:sz="18" w:space="0" w:color="auto"/>
              <w:bottom w:val="single" w:sz="4" w:space="0" w:color="auto"/>
              <w:right w:val="threeDEmboss" w:sz="18" w:space="0" w:color="auto"/>
            </w:tcBorders>
            <w:shd w:val="clear" w:color="auto" w:fill="FFC1EF"/>
          </w:tcPr>
          <w:p w14:paraId="4BDBF557" w14:textId="3C688BFD" w:rsidR="00B220CD" w:rsidRPr="009812B9" w:rsidRDefault="00B220CD" w:rsidP="00E31D5D">
            <w:pPr>
              <w:pStyle w:val="Heading4"/>
              <w:rPr>
                <w:rFonts w:ascii="Arial Narrow" w:hAnsi="Arial Narrow"/>
              </w:rPr>
            </w:pPr>
            <w:bookmarkStart w:id="47" w:name="Identifying"/>
            <w:bookmarkStart w:id="48" w:name="_Toc501569469"/>
            <w:r w:rsidRPr="009812B9">
              <w:t>Identifying</w:t>
            </w:r>
            <w:bookmarkEnd w:id="47"/>
            <w:r w:rsidR="00643E7B" w:rsidRPr="009812B9">
              <w:t xml:space="preserve"> and T</w:t>
            </w:r>
            <w:r w:rsidRPr="009812B9">
              <w:t xml:space="preserve">racking </w:t>
            </w:r>
            <w:r w:rsidR="00643E7B" w:rsidRPr="009812B9">
              <w:t>Patients/V</w:t>
            </w:r>
            <w:r w:rsidRPr="009812B9">
              <w:t xml:space="preserve">isitors at </w:t>
            </w:r>
            <w:r w:rsidR="003B1DDE" w:rsidRPr="009812B9">
              <w:t xml:space="preserve">High </w:t>
            </w:r>
            <w:r w:rsidR="003B1DDE" w:rsidRPr="009812B9">
              <w:rPr>
                <w:spacing w:val="-16"/>
              </w:rPr>
              <w:t>Risk</w:t>
            </w:r>
            <w:r w:rsidRPr="009812B9">
              <w:t xml:space="preserve"> for</w:t>
            </w:r>
            <w:r w:rsidRPr="009812B9">
              <w:rPr>
                <w:spacing w:val="-2"/>
              </w:rPr>
              <w:t xml:space="preserve"> </w:t>
            </w:r>
            <w:r w:rsidR="00643E7B" w:rsidRPr="009812B9">
              <w:t>V</w:t>
            </w:r>
            <w:r w:rsidRPr="009812B9">
              <w:t>iolence</w:t>
            </w:r>
            <w:bookmarkEnd w:id="48"/>
            <w:r w:rsidR="00F81B51" w:rsidRPr="009812B9">
              <w:t xml:space="preserve"> </w:t>
            </w:r>
            <w:r w:rsidR="00F81B51" w:rsidRPr="009812B9">
              <w:rPr>
                <w:b w:val="0"/>
                <w:bCs/>
                <w:i/>
                <w:iCs/>
              </w:rPr>
              <w:t>(Tool 5a)</w:t>
            </w:r>
          </w:p>
        </w:tc>
      </w:tr>
      <w:tr w:rsidR="00702E5A" w:rsidRPr="009812B9" w14:paraId="1BF9A025"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A783354" w14:textId="77777777" w:rsidR="00702E5A" w:rsidRPr="009812B9" w:rsidRDefault="00702E5A" w:rsidP="001B4B73">
            <w:pPr>
              <w:pStyle w:val="ListParagraph"/>
              <w:numPr>
                <w:ilvl w:val="0"/>
                <w:numId w:val="64"/>
              </w:numPr>
              <w:tabs>
                <w:tab w:val="left" w:pos="360"/>
              </w:tabs>
              <w:rPr>
                <w:rFonts w:asciiTheme="minorHAnsi" w:hAnsiTheme="minorHAnsi" w:cs="Arial"/>
                <w:sz w:val="22"/>
                <w:szCs w:val="22"/>
              </w:rPr>
            </w:pPr>
            <w:r w:rsidRPr="009812B9">
              <w:rPr>
                <w:rFonts w:asciiTheme="minorHAnsi" w:hAnsiTheme="minorHAnsi" w:cs="Arial"/>
                <w:sz w:val="22"/>
                <w:szCs w:val="22"/>
              </w:rPr>
              <w:t>A structured process is in place to identify (screen and rescreen)</w:t>
            </w:r>
            <w:r w:rsidRPr="009812B9">
              <w:rPr>
                <w:rFonts w:asciiTheme="minorHAnsi" w:hAnsiTheme="minorHAnsi" w:cs="Arial"/>
                <w:color w:val="231F20"/>
                <w:sz w:val="22"/>
                <w:szCs w:val="22"/>
              </w:rPr>
              <w:t xml:space="preserve"> </w:t>
            </w:r>
            <w:r w:rsidRPr="009812B9">
              <w:rPr>
                <w:rFonts w:asciiTheme="minorHAnsi" w:hAnsiTheme="minorHAnsi" w:cs="Arial"/>
                <w:sz w:val="22"/>
                <w:szCs w:val="22"/>
              </w:rPr>
              <w:t>patients at risk for violence organization wide including the:</w:t>
            </w:r>
          </w:p>
          <w:p w14:paraId="4055E5D2" w14:textId="77777777" w:rsidR="00702E5A" w:rsidRPr="009812B9" w:rsidRDefault="00702E5A" w:rsidP="001B4B73">
            <w:pPr>
              <w:pStyle w:val="ListParagraph"/>
              <w:numPr>
                <w:ilvl w:val="0"/>
                <w:numId w:val="57"/>
              </w:numPr>
              <w:tabs>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Emergency</w:t>
            </w:r>
            <w:r w:rsidRPr="009812B9">
              <w:rPr>
                <w:rFonts w:asciiTheme="minorHAnsi" w:hAnsiTheme="minorHAnsi" w:cs="Arial"/>
                <w:color w:val="231F20"/>
                <w:spacing w:val="-15"/>
                <w:sz w:val="22"/>
                <w:szCs w:val="22"/>
              </w:rPr>
              <w:t xml:space="preserve"> </w:t>
            </w:r>
            <w:r w:rsidRPr="009812B9">
              <w:rPr>
                <w:rFonts w:asciiTheme="minorHAnsi" w:hAnsiTheme="minorHAnsi" w:cs="Arial"/>
                <w:color w:val="231F20"/>
                <w:sz w:val="22"/>
                <w:szCs w:val="22"/>
              </w:rPr>
              <w:t>Department</w:t>
            </w:r>
          </w:p>
        </w:tc>
        <w:tc>
          <w:tcPr>
            <w:tcW w:w="897" w:type="dxa"/>
            <w:gridSpan w:val="2"/>
            <w:tcBorders>
              <w:top w:val="single" w:sz="4" w:space="0" w:color="auto"/>
              <w:left w:val="single" w:sz="4" w:space="0" w:color="auto"/>
              <w:right w:val="single" w:sz="4" w:space="0" w:color="auto"/>
            </w:tcBorders>
            <w:shd w:val="clear" w:color="auto" w:fill="auto"/>
          </w:tcPr>
          <w:p w14:paraId="3A5E8DFE" w14:textId="77777777" w:rsidR="00702E5A" w:rsidRPr="009812B9" w:rsidRDefault="00702E5A"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right w:val="single" w:sz="4" w:space="0" w:color="auto"/>
            </w:tcBorders>
            <w:shd w:val="clear" w:color="auto" w:fill="auto"/>
          </w:tcPr>
          <w:p w14:paraId="587A27E8" w14:textId="77777777" w:rsidR="00702E5A" w:rsidRPr="009812B9" w:rsidRDefault="00702E5A" w:rsidP="00FC412E">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right w:val="single" w:sz="4" w:space="0" w:color="auto"/>
            </w:tcBorders>
            <w:shd w:val="clear" w:color="auto" w:fill="auto"/>
          </w:tcPr>
          <w:p w14:paraId="6159D8EE" w14:textId="77777777" w:rsidR="00702E5A" w:rsidRPr="009812B9" w:rsidRDefault="00702E5A" w:rsidP="00FC412E">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right w:val="threeDEmboss" w:sz="18" w:space="0" w:color="auto"/>
            </w:tcBorders>
            <w:shd w:val="clear" w:color="auto" w:fill="auto"/>
          </w:tcPr>
          <w:p w14:paraId="4EE400A5" w14:textId="77777777" w:rsidR="00702E5A" w:rsidRPr="009812B9" w:rsidRDefault="00702E5A" w:rsidP="00FC412E">
            <w:pPr>
              <w:tabs>
                <w:tab w:val="left" w:pos="360"/>
              </w:tabs>
              <w:autoSpaceDE w:val="0"/>
              <w:autoSpaceDN w:val="0"/>
              <w:adjustRightInd w:val="0"/>
              <w:spacing w:after="0" w:line="240" w:lineRule="auto"/>
              <w:rPr>
                <w:rFonts w:ascii="Arial Narrow" w:hAnsi="Arial Narrow" w:cs="Arial"/>
                <w:b/>
                <w:sz w:val="18"/>
                <w:szCs w:val="22"/>
              </w:rPr>
            </w:pPr>
          </w:p>
        </w:tc>
      </w:tr>
      <w:tr w:rsidR="00702E5A" w:rsidRPr="009812B9" w14:paraId="2A8CD044"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2817BFD" w14:textId="77777777" w:rsidR="00702E5A" w:rsidRPr="009812B9" w:rsidRDefault="00702E5A" w:rsidP="001B4B73">
            <w:pPr>
              <w:pStyle w:val="ListParagraph"/>
              <w:numPr>
                <w:ilvl w:val="0"/>
                <w:numId w:val="57"/>
              </w:numPr>
              <w:tabs>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Behavioral health unit (if applicable)</w:t>
            </w:r>
          </w:p>
        </w:tc>
        <w:tc>
          <w:tcPr>
            <w:tcW w:w="897" w:type="dxa"/>
            <w:gridSpan w:val="2"/>
            <w:tcBorders>
              <w:left w:val="single" w:sz="4" w:space="0" w:color="auto"/>
              <w:right w:val="single" w:sz="4" w:space="0" w:color="auto"/>
            </w:tcBorders>
            <w:shd w:val="clear" w:color="auto" w:fill="auto"/>
          </w:tcPr>
          <w:p w14:paraId="4C7E7CDD"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14:paraId="2B890FF7"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left w:val="single" w:sz="4" w:space="0" w:color="auto"/>
              <w:right w:val="single" w:sz="4" w:space="0" w:color="auto"/>
            </w:tcBorders>
            <w:shd w:val="clear" w:color="auto" w:fill="auto"/>
          </w:tcPr>
          <w:p w14:paraId="44363CDD"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left w:val="single" w:sz="4" w:space="0" w:color="auto"/>
              <w:right w:val="threeDEmboss" w:sz="18" w:space="0" w:color="auto"/>
            </w:tcBorders>
            <w:shd w:val="clear" w:color="auto" w:fill="auto"/>
          </w:tcPr>
          <w:p w14:paraId="6FC9C4B9"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r>
      <w:tr w:rsidR="00702E5A" w:rsidRPr="009812B9" w14:paraId="68E5B1A2"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71E7945" w14:textId="77777777" w:rsidR="00702E5A" w:rsidRPr="009812B9" w:rsidRDefault="00702E5A" w:rsidP="001B4B73">
            <w:pPr>
              <w:pStyle w:val="ListParagraph"/>
              <w:numPr>
                <w:ilvl w:val="0"/>
                <w:numId w:val="57"/>
              </w:numPr>
              <w:tabs>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In-patient units</w:t>
            </w:r>
          </w:p>
        </w:tc>
        <w:tc>
          <w:tcPr>
            <w:tcW w:w="897" w:type="dxa"/>
            <w:gridSpan w:val="2"/>
            <w:tcBorders>
              <w:left w:val="single" w:sz="4" w:space="0" w:color="auto"/>
              <w:right w:val="single" w:sz="4" w:space="0" w:color="auto"/>
            </w:tcBorders>
            <w:shd w:val="clear" w:color="auto" w:fill="auto"/>
          </w:tcPr>
          <w:p w14:paraId="671F5196"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14:paraId="3789DBB5"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left w:val="single" w:sz="4" w:space="0" w:color="auto"/>
              <w:right w:val="single" w:sz="4" w:space="0" w:color="auto"/>
            </w:tcBorders>
            <w:shd w:val="clear" w:color="auto" w:fill="auto"/>
          </w:tcPr>
          <w:p w14:paraId="3EBE7E07"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left w:val="single" w:sz="4" w:space="0" w:color="auto"/>
              <w:right w:val="threeDEmboss" w:sz="18" w:space="0" w:color="auto"/>
            </w:tcBorders>
            <w:shd w:val="clear" w:color="auto" w:fill="auto"/>
          </w:tcPr>
          <w:p w14:paraId="2CF5B321"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r>
      <w:tr w:rsidR="00702E5A" w:rsidRPr="009812B9" w14:paraId="0F15A44A"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4EDC79FA" w14:textId="77777777" w:rsidR="00702E5A" w:rsidRPr="009812B9" w:rsidRDefault="00702E5A" w:rsidP="001B4B73">
            <w:pPr>
              <w:pStyle w:val="ListParagraph"/>
              <w:numPr>
                <w:ilvl w:val="0"/>
                <w:numId w:val="57"/>
              </w:numPr>
              <w:tabs>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 xml:space="preserve">Outpatient areas </w:t>
            </w:r>
          </w:p>
        </w:tc>
        <w:tc>
          <w:tcPr>
            <w:tcW w:w="897" w:type="dxa"/>
            <w:gridSpan w:val="2"/>
            <w:tcBorders>
              <w:left w:val="single" w:sz="4" w:space="0" w:color="auto"/>
              <w:right w:val="single" w:sz="4" w:space="0" w:color="auto"/>
            </w:tcBorders>
            <w:shd w:val="clear" w:color="auto" w:fill="auto"/>
          </w:tcPr>
          <w:p w14:paraId="7B405BC3"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14:paraId="6F0D2FEA"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left w:val="single" w:sz="4" w:space="0" w:color="auto"/>
              <w:right w:val="single" w:sz="4" w:space="0" w:color="auto"/>
            </w:tcBorders>
            <w:shd w:val="clear" w:color="auto" w:fill="auto"/>
          </w:tcPr>
          <w:p w14:paraId="67F40962"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left w:val="single" w:sz="4" w:space="0" w:color="auto"/>
              <w:right w:val="threeDEmboss" w:sz="18" w:space="0" w:color="auto"/>
            </w:tcBorders>
            <w:shd w:val="clear" w:color="auto" w:fill="auto"/>
          </w:tcPr>
          <w:p w14:paraId="1818EBAA"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r>
      <w:tr w:rsidR="00702E5A" w:rsidRPr="009812B9" w14:paraId="270F6BB0"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4C4C61F4" w14:textId="77777777" w:rsidR="00702E5A" w:rsidRPr="009812B9" w:rsidRDefault="00702E5A" w:rsidP="001B4B73">
            <w:pPr>
              <w:pStyle w:val="ListParagraph"/>
              <w:numPr>
                <w:ilvl w:val="0"/>
                <w:numId w:val="57"/>
              </w:numPr>
              <w:rPr>
                <w:rFonts w:asciiTheme="minorHAnsi" w:hAnsiTheme="minorHAnsi"/>
                <w:sz w:val="22"/>
                <w:szCs w:val="22"/>
              </w:rPr>
            </w:pPr>
            <w:r w:rsidRPr="009812B9">
              <w:rPr>
                <w:rFonts w:asciiTheme="minorHAnsi" w:hAnsiTheme="minorHAnsi" w:cs="Arial"/>
                <w:color w:val="231F20"/>
                <w:sz w:val="22"/>
                <w:szCs w:val="22"/>
              </w:rPr>
              <w:t>All other work areas and environments identified by the organization as higher risk areas for violent</w:t>
            </w:r>
            <w:r w:rsidRPr="009812B9">
              <w:rPr>
                <w:rFonts w:asciiTheme="minorHAnsi" w:hAnsiTheme="minorHAnsi" w:cs="Arial"/>
                <w:color w:val="231F20"/>
                <w:spacing w:val="-22"/>
                <w:sz w:val="22"/>
                <w:szCs w:val="22"/>
              </w:rPr>
              <w:t xml:space="preserve"> </w:t>
            </w:r>
            <w:r w:rsidRPr="009812B9">
              <w:rPr>
                <w:rFonts w:asciiTheme="minorHAnsi" w:hAnsiTheme="minorHAnsi" w:cs="Arial"/>
                <w:color w:val="231F20"/>
                <w:sz w:val="22"/>
                <w:szCs w:val="22"/>
              </w:rPr>
              <w:t>incidents.</w:t>
            </w:r>
          </w:p>
        </w:tc>
        <w:tc>
          <w:tcPr>
            <w:tcW w:w="897" w:type="dxa"/>
            <w:gridSpan w:val="2"/>
            <w:tcBorders>
              <w:left w:val="single" w:sz="4" w:space="0" w:color="auto"/>
              <w:bottom w:val="single" w:sz="4" w:space="0" w:color="auto"/>
              <w:right w:val="single" w:sz="4" w:space="0" w:color="auto"/>
            </w:tcBorders>
            <w:shd w:val="clear" w:color="auto" w:fill="auto"/>
          </w:tcPr>
          <w:p w14:paraId="2956BAE3"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bottom w:val="single" w:sz="4" w:space="0" w:color="auto"/>
              <w:right w:val="single" w:sz="4" w:space="0" w:color="auto"/>
            </w:tcBorders>
            <w:shd w:val="clear" w:color="auto" w:fill="auto"/>
          </w:tcPr>
          <w:p w14:paraId="7F4C69DB"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left w:val="single" w:sz="4" w:space="0" w:color="auto"/>
              <w:bottom w:val="single" w:sz="4" w:space="0" w:color="auto"/>
              <w:right w:val="single" w:sz="4" w:space="0" w:color="auto"/>
            </w:tcBorders>
            <w:shd w:val="clear" w:color="auto" w:fill="auto"/>
          </w:tcPr>
          <w:p w14:paraId="3185FD22"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left w:val="single" w:sz="4" w:space="0" w:color="auto"/>
              <w:bottom w:val="single" w:sz="4" w:space="0" w:color="auto"/>
              <w:right w:val="threeDEmboss" w:sz="18" w:space="0" w:color="auto"/>
            </w:tcBorders>
            <w:shd w:val="clear" w:color="auto" w:fill="auto"/>
          </w:tcPr>
          <w:p w14:paraId="7C4CBD84" w14:textId="77777777" w:rsidR="00702E5A" w:rsidRPr="009812B9"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r>
      <w:tr w:rsidR="00831F6C" w:rsidRPr="009812B9" w14:paraId="29EF4FB1"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15A306CC" w14:textId="77777777" w:rsidR="00831F6C" w:rsidRPr="009812B9" w:rsidRDefault="00831F6C" w:rsidP="001B4B73">
            <w:pPr>
              <w:pStyle w:val="ListParagraph"/>
              <w:numPr>
                <w:ilvl w:val="0"/>
                <w:numId w:val="64"/>
              </w:numPr>
              <w:tabs>
                <w:tab w:val="left" w:pos="360"/>
              </w:tabs>
              <w:rPr>
                <w:rFonts w:asciiTheme="minorHAnsi" w:hAnsiTheme="minorHAnsi" w:cs="Arial"/>
                <w:color w:val="000000" w:themeColor="text1"/>
                <w:sz w:val="22"/>
                <w:szCs w:val="22"/>
              </w:rPr>
            </w:pPr>
            <w:r w:rsidRPr="009812B9">
              <w:rPr>
                <w:rFonts w:asciiTheme="minorHAnsi" w:hAnsiTheme="minorHAnsi" w:cs="Arial"/>
                <w:color w:val="000000" w:themeColor="text1"/>
                <w:sz w:val="22"/>
                <w:szCs w:val="22"/>
              </w:rPr>
              <w:t>The screening process includes use of a standard,</w:t>
            </w:r>
            <w:r w:rsidRPr="009812B9">
              <w:rPr>
                <w:rFonts w:asciiTheme="minorHAnsi" w:hAnsiTheme="minorHAnsi" w:cs="Arial"/>
                <w:color w:val="000000" w:themeColor="text1"/>
                <w:spacing w:val="-10"/>
                <w:sz w:val="22"/>
                <w:szCs w:val="22"/>
              </w:rPr>
              <w:t xml:space="preserve"> </w:t>
            </w:r>
            <w:r w:rsidRPr="009812B9">
              <w:rPr>
                <w:rFonts w:asciiTheme="minorHAnsi" w:hAnsiTheme="minorHAnsi" w:cs="Arial"/>
                <w:color w:val="000000" w:themeColor="text1"/>
                <w:sz w:val="22"/>
                <w:szCs w:val="22"/>
              </w:rPr>
              <w:t>reliable</w:t>
            </w:r>
            <w:r w:rsidRPr="009812B9">
              <w:rPr>
                <w:rFonts w:asciiTheme="minorHAnsi" w:hAnsiTheme="minorHAnsi" w:cs="Arial"/>
                <w:color w:val="000000" w:themeColor="text1"/>
                <w:spacing w:val="-10"/>
                <w:sz w:val="22"/>
                <w:szCs w:val="22"/>
              </w:rPr>
              <w:t xml:space="preserve"> </w:t>
            </w:r>
            <w:r w:rsidRPr="009812B9">
              <w:rPr>
                <w:rFonts w:asciiTheme="minorHAnsi" w:hAnsiTheme="minorHAnsi" w:cs="Arial"/>
                <w:color w:val="000000" w:themeColor="text1"/>
                <w:sz w:val="22"/>
                <w:szCs w:val="22"/>
              </w:rPr>
              <w:t>violence</w:t>
            </w:r>
            <w:r w:rsidRPr="009812B9">
              <w:rPr>
                <w:rFonts w:asciiTheme="minorHAnsi" w:hAnsiTheme="minorHAnsi" w:cs="Arial"/>
                <w:color w:val="000000" w:themeColor="text1"/>
                <w:spacing w:val="-10"/>
                <w:sz w:val="22"/>
                <w:szCs w:val="22"/>
              </w:rPr>
              <w:t xml:space="preserve"> </w:t>
            </w:r>
            <w:r w:rsidRPr="009812B9">
              <w:rPr>
                <w:rFonts w:asciiTheme="minorHAnsi" w:hAnsiTheme="minorHAnsi" w:cs="Arial"/>
                <w:color w:val="000000" w:themeColor="text1"/>
                <w:sz w:val="22"/>
                <w:szCs w:val="22"/>
              </w:rPr>
              <w:t>risk</w:t>
            </w:r>
            <w:r w:rsidRPr="009812B9">
              <w:rPr>
                <w:rFonts w:asciiTheme="minorHAnsi" w:hAnsiTheme="minorHAnsi" w:cs="Arial"/>
                <w:color w:val="000000" w:themeColor="text1"/>
                <w:spacing w:val="-2"/>
                <w:sz w:val="22"/>
                <w:szCs w:val="22"/>
              </w:rPr>
              <w:t xml:space="preserve"> </w:t>
            </w:r>
            <w:r w:rsidRPr="009812B9">
              <w:rPr>
                <w:rFonts w:asciiTheme="minorHAnsi" w:hAnsiTheme="minorHAnsi" w:cs="Arial"/>
                <w:color w:val="000000" w:themeColor="text1"/>
                <w:sz w:val="22"/>
                <w:szCs w:val="22"/>
              </w:rPr>
              <w:t>screening</w:t>
            </w:r>
            <w:r w:rsidRPr="009812B9">
              <w:rPr>
                <w:rFonts w:asciiTheme="minorHAnsi" w:hAnsiTheme="minorHAnsi" w:cs="Arial"/>
                <w:color w:val="000000" w:themeColor="text1"/>
                <w:spacing w:val="-12"/>
                <w:sz w:val="22"/>
                <w:szCs w:val="22"/>
              </w:rPr>
              <w:t xml:space="preserve"> </w:t>
            </w:r>
            <w:r w:rsidRPr="009812B9">
              <w:rPr>
                <w:rFonts w:asciiTheme="minorHAnsi" w:hAnsiTheme="minorHAnsi" w:cs="Arial"/>
                <w:color w:val="000000" w:themeColor="text1"/>
                <w:sz w:val="22"/>
                <w:szCs w:val="22"/>
              </w:rPr>
              <w:t>tool e.g.</w:t>
            </w:r>
            <w:r w:rsidRPr="009812B9">
              <w:rPr>
                <w:rFonts w:asciiTheme="minorHAnsi" w:hAnsiTheme="minorHAnsi" w:cs="Arial"/>
                <w:color w:val="000000" w:themeColor="text1"/>
                <w:spacing w:val="-12"/>
                <w:sz w:val="22"/>
                <w:szCs w:val="22"/>
              </w:rPr>
              <w:t xml:space="preserve"> </w:t>
            </w:r>
            <w:r w:rsidRPr="009812B9">
              <w:rPr>
                <w:rFonts w:asciiTheme="minorHAnsi" w:hAnsiTheme="minorHAnsi" w:cs="Arial"/>
                <w:color w:val="000000" w:themeColor="text1"/>
                <w:sz w:val="22"/>
                <w:szCs w:val="22"/>
              </w:rPr>
              <w:t>BROSET</w:t>
            </w:r>
            <w:r w:rsidRPr="009812B9">
              <w:rPr>
                <w:rFonts w:asciiTheme="minorHAnsi" w:hAnsiTheme="minorHAnsi" w:cs="Arial"/>
                <w:color w:val="000000" w:themeColor="text1"/>
                <w:spacing w:val="-15"/>
                <w:sz w:val="22"/>
                <w:szCs w:val="22"/>
              </w:rPr>
              <w:t xml:space="preserve"> </w:t>
            </w:r>
            <w:r w:rsidRPr="009812B9">
              <w:rPr>
                <w:rFonts w:asciiTheme="minorHAnsi" w:hAnsiTheme="minorHAnsi" w:cs="Arial"/>
                <w:color w:val="000000" w:themeColor="text1"/>
                <w:sz w:val="22"/>
                <w:szCs w:val="22"/>
              </w:rPr>
              <w:t>tool</w:t>
            </w:r>
            <w:r w:rsidRPr="009812B9">
              <w:rPr>
                <w:rFonts w:asciiTheme="minorHAnsi" w:hAnsiTheme="minorHAnsi" w:cs="Arial"/>
                <w:color w:val="000000" w:themeColor="text1"/>
                <w:spacing w:val="-12"/>
                <w:sz w:val="22"/>
                <w:szCs w:val="22"/>
              </w:rPr>
              <w:t xml:space="preserve"> </w:t>
            </w:r>
            <w:r w:rsidRPr="009812B9">
              <w:rPr>
                <w:rFonts w:asciiTheme="minorHAnsi" w:hAnsiTheme="minorHAnsi" w:cs="Arial"/>
                <w:color w:val="000000" w:themeColor="text1"/>
                <w:sz w:val="22"/>
                <w:szCs w:val="22"/>
              </w:rPr>
              <w:t>or</w:t>
            </w:r>
            <w:r w:rsidRPr="009812B9">
              <w:rPr>
                <w:rFonts w:asciiTheme="minorHAnsi" w:hAnsiTheme="minorHAnsi" w:cs="Arial"/>
                <w:color w:val="000000" w:themeColor="text1"/>
                <w:spacing w:val="-12"/>
                <w:sz w:val="22"/>
                <w:szCs w:val="22"/>
              </w:rPr>
              <w:t xml:space="preserve"> </w:t>
            </w:r>
            <w:r w:rsidR="00D57EED" w:rsidRPr="009812B9">
              <w:rPr>
                <w:rFonts w:asciiTheme="minorHAnsi" w:hAnsiTheme="minorHAnsi" w:cs="Arial"/>
                <w:color w:val="000000" w:themeColor="text1"/>
                <w:sz w:val="22"/>
                <w:szCs w:val="22"/>
              </w:rPr>
              <w:t>another</w:t>
            </w:r>
            <w:r w:rsidRPr="009812B9">
              <w:rPr>
                <w:rFonts w:asciiTheme="minorHAnsi" w:hAnsiTheme="minorHAnsi" w:cs="Arial"/>
                <w:color w:val="000000" w:themeColor="text1"/>
                <w:spacing w:val="-12"/>
                <w:sz w:val="22"/>
                <w:szCs w:val="22"/>
              </w:rPr>
              <w:t xml:space="preserve"> </w:t>
            </w:r>
            <w:r w:rsidRPr="009812B9">
              <w:rPr>
                <w:rFonts w:asciiTheme="minorHAnsi" w:hAnsiTheme="minorHAnsi" w:cs="Arial"/>
                <w:color w:val="000000" w:themeColor="text1"/>
                <w:spacing w:val="-2"/>
                <w:sz w:val="22"/>
                <w:szCs w:val="22"/>
              </w:rPr>
              <w:t xml:space="preserve">standardized </w:t>
            </w:r>
            <w:r w:rsidRPr="009812B9">
              <w:rPr>
                <w:rFonts w:asciiTheme="minorHAnsi" w:hAnsiTheme="minorHAnsi" w:cs="Arial"/>
                <w:color w:val="000000" w:themeColor="text1"/>
                <w:sz w:val="22"/>
                <w:szCs w:val="22"/>
              </w:rPr>
              <w:t>tool</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2A487B01" w14:textId="77777777" w:rsidR="00831F6C" w:rsidRPr="009812B9" w:rsidRDefault="00831F6C" w:rsidP="00141E29">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9A3A65D"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631FED2"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5709B19A"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r>
      <w:tr w:rsidR="00831F6C" w:rsidRPr="009812B9" w14:paraId="014C5C51"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8C4812F" w14:textId="6BB8380B" w:rsidR="00831F6C" w:rsidRPr="009812B9" w:rsidRDefault="00831F6C" w:rsidP="001B4B73">
            <w:pPr>
              <w:pStyle w:val="ListParagraph"/>
              <w:numPr>
                <w:ilvl w:val="0"/>
                <w:numId w:val="64"/>
              </w:numPr>
              <w:tabs>
                <w:tab w:val="left" w:pos="360"/>
              </w:tabs>
              <w:rPr>
                <w:rFonts w:asciiTheme="minorHAnsi" w:hAnsiTheme="minorHAnsi" w:cs="Arial"/>
                <w:color w:val="000000" w:themeColor="text1"/>
                <w:sz w:val="22"/>
                <w:szCs w:val="22"/>
              </w:rPr>
            </w:pPr>
            <w:r w:rsidRPr="009812B9">
              <w:rPr>
                <w:rFonts w:asciiTheme="minorHAnsi" w:hAnsiTheme="minorHAnsi" w:cs="Arial"/>
                <w:color w:val="000000" w:themeColor="text1"/>
                <w:sz w:val="22"/>
                <w:szCs w:val="22"/>
              </w:rPr>
              <w:t xml:space="preserve">Documentation of the patient at risk for violence in a designated place. </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059CD21A" w14:textId="77777777" w:rsidR="00831F6C" w:rsidRPr="009812B9" w:rsidRDefault="00831F6C" w:rsidP="00141E29">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C34E3BE"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411E7FC"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7DFD810A"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r>
      <w:tr w:rsidR="00831F6C" w:rsidRPr="009812B9" w14:paraId="35F186F5"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697E3051" w14:textId="77777777" w:rsidR="00831F6C" w:rsidRPr="009812B9" w:rsidRDefault="00831F6C" w:rsidP="001B4B73">
            <w:pPr>
              <w:pStyle w:val="ListParagraph"/>
              <w:numPr>
                <w:ilvl w:val="0"/>
                <w:numId w:val="64"/>
              </w:numPr>
              <w:tabs>
                <w:tab w:val="left" w:pos="360"/>
              </w:tabs>
              <w:rPr>
                <w:rFonts w:asciiTheme="minorHAnsi" w:hAnsiTheme="minorHAnsi" w:cs="Arial"/>
                <w:color w:val="000000" w:themeColor="text1"/>
                <w:sz w:val="22"/>
                <w:szCs w:val="22"/>
              </w:rPr>
            </w:pPr>
            <w:r w:rsidRPr="009812B9">
              <w:rPr>
                <w:rFonts w:asciiTheme="minorHAnsi" w:hAnsiTheme="minorHAnsi" w:cs="Arial"/>
                <w:color w:val="000000" w:themeColor="text1"/>
                <w:sz w:val="22"/>
                <w:szCs w:val="22"/>
              </w:rPr>
              <w:t>The frequency of rescreening of patients/visitors is clearly defined e.g. with change in status/condition or if new</w:t>
            </w:r>
            <w:r w:rsidRPr="009812B9">
              <w:rPr>
                <w:rFonts w:asciiTheme="minorHAnsi" w:hAnsiTheme="minorHAnsi" w:cs="Arial"/>
                <w:color w:val="000000" w:themeColor="text1"/>
                <w:spacing w:val="-19"/>
                <w:sz w:val="22"/>
                <w:szCs w:val="22"/>
              </w:rPr>
              <w:t xml:space="preserve"> </w:t>
            </w:r>
            <w:r w:rsidRPr="009812B9">
              <w:rPr>
                <w:rFonts w:asciiTheme="minorHAnsi" w:hAnsiTheme="minorHAnsi" w:cs="Arial"/>
                <w:color w:val="000000" w:themeColor="text1"/>
                <w:sz w:val="22"/>
                <w:szCs w:val="22"/>
              </w:rPr>
              <w:t>information</w:t>
            </w:r>
            <w:r w:rsidRPr="009812B9">
              <w:rPr>
                <w:rFonts w:asciiTheme="minorHAnsi" w:hAnsiTheme="minorHAnsi" w:cs="Arial"/>
                <w:color w:val="000000" w:themeColor="text1"/>
                <w:spacing w:val="-1"/>
                <w:sz w:val="22"/>
                <w:szCs w:val="22"/>
              </w:rPr>
              <w:t xml:space="preserve"> </w:t>
            </w:r>
            <w:r w:rsidRPr="009812B9">
              <w:rPr>
                <w:rFonts w:asciiTheme="minorHAnsi" w:hAnsiTheme="minorHAnsi" w:cs="Arial"/>
                <w:color w:val="000000" w:themeColor="text1"/>
                <w:sz w:val="22"/>
                <w:szCs w:val="22"/>
              </w:rPr>
              <w:t>becomes ava</w:t>
            </w:r>
            <w:r w:rsidR="00741E72" w:rsidRPr="009812B9">
              <w:rPr>
                <w:rFonts w:asciiTheme="minorHAnsi" w:hAnsiTheme="minorHAnsi" w:cs="Arial"/>
                <w:color w:val="000000" w:themeColor="text1"/>
                <w:sz w:val="22"/>
                <w:szCs w:val="22"/>
              </w:rPr>
              <w:t xml:space="preserve">ilable regarding violence risk </w:t>
            </w:r>
            <w:r w:rsidRPr="009812B9">
              <w:rPr>
                <w:rFonts w:asciiTheme="minorHAnsi" w:hAnsiTheme="minorHAnsi" w:cs="Arial"/>
                <w:color w:val="000000" w:themeColor="text1"/>
                <w:sz w:val="22"/>
                <w:szCs w:val="22"/>
              </w:rPr>
              <w:t>e.g.,</w:t>
            </w:r>
            <w:r w:rsidRPr="009812B9">
              <w:rPr>
                <w:rFonts w:asciiTheme="minorHAnsi" w:hAnsiTheme="minorHAnsi" w:cs="Arial"/>
                <w:color w:val="000000" w:themeColor="text1"/>
                <w:spacing w:val="-19"/>
                <w:sz w:val="22"/>
                <w:szCs w:val="22"/>
              </w:rPr>
              <w:t xml:space="preserve"> </w:t>
            </w:r>
            <w:r w:rsidRPr="009812B9">
              <w:rPr>
                <w:rFonts w:asciiTheme="minorHAnsi" w:hAnsiTheme="minorHAnsi" w:cs="Arial"/>
                <w:color w:val="000000" w:themeColor="text1"/>
                <w:sz w:val="22"/>
                <w:szCs w:val="22"/>
              </w:rPr>
              <w:t>post</w:t>
            </w:r>
            <w:r w:rsidRPr="009812B9">
              <w:rPr>
                <w:rFonts w:asciiTheme="minorHAnsi" w:hAnsiTheme="minorHAnsi" w:cs="Arial"/>
                <w:color w:val="000000" w:themeColor="text1"/>
                <w:spacing w:val="-1"/>
                <w:sz w:val="22"/>
                <w:szCs w:val="22"/>
              </w:rPr>
              <w:t xml:space="preserve"> </w:t>
            </w:r>
            <w:r w:rsidRPr="009812B9">
              <w:rPr>
                <w:rFonts w:asciiTheme="minorHAnsi" w:hAnsiTheme="minorHAnsi" w:cs="Arial"/>
                <w:color w:val="000000" w:themeColor="text1"/>
                <w:sz w:val="22"/>
                <w:szCs w:val="22"/>
              </w:rPr>
              <w:t>procedure, high-violence risk medication</w:t>
            </w:r>
            <w:r w:rsidRPr="009812B9">
              <w:rPr>
                <w:rFonts w:asciiTheme="minorHAnsi" w:hAnsiTheme="minorHAnsi" w:cs="Arial"/>
                <w:color w:val="000000" w:themeColor="text1"/>
                <w:spacing w:val="-23"/>
                <w:sz w:val="22"/>
                <w:szCs w:val="22"/>
              </w:rPr>
              <w:t xml:space="preserve"> </w:t>
            </w:r>
            <w:r w:rsidRPr="009812B9">
              <w:rPr>
                <w:rFonts w:asciiTheme="minorHAnsi" w:hAnsiTheme="minorHAnsi" w:cs="Arial"/>
                <w:color w:val="000000" w:themeColor="text1"/>
                <w:sz w:val="22"/>
                <w:szCs w:val="22"/>
              </w:rPr>
              <w:t>change.</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291089AA" w14:textId="77777777" w:rsidR="00831F6C" w:rsidRPr="009812B9" w:rsidRDefault="00831F6C" w:rsidP="00141E29">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A7E15D2"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2181C0A"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01F88421" w14:textId="77777777" w:rsidR="00831F6C" w:rsidRPr="009812B9" w:rsidRDefault="00831F6C" w:rsidP="00141E29">
            <w:pPr>
              <w:tabs>
                <w:tab w:val="left" w:pos="360"/>
              </w:tabs>
              <w:autoSpaceDE w:val="0"/>
              <w:autoSpaceDN w:val="0"/>
              <w:adjustRightInd w:val="0"/>
              <w:spacing w:after="0" w:line="240" w:lineRule="auto"/>
              <w:rPr>
                <w:rFonts w:ascii="Arial" w:hAnsi="Arial" w:cs="Arial"/>
                <w:b/>
                <w:sz w:val="22"/>
                <w:szCs w:val="22"/>
              </w:rPr>
            </w:pPr>
          </w:p>
        </w:tc>
      </w:tr>
      <w:tr w:rsidR="00B220CD" w:rsidRPr="009812B9" w14:paraId="7DCB94FE" w14:textId="77777777" w:rsidTr="009E24B2">
        <w:trPr>
          <w:trHeight w:val="512"/>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DD33BDA" w14:textId="77777777" w:rsidR="00B220CD" w:rsidRPr="009812B9" w:rsidRDefault="00B220CD" w:rsidP="001B4B73">
            <w:pPr>
              <w:pStyle w:val="ListParagraph"/>
              <w:numPr>
                <w:ilvl w:val="0"/>
                <w:numId w:val="64"/>
              </w:numPr>
              <w:tabs>
                <w:tab w:val="left" w:pos="360"/>
              </w:tabs>
              <w:rPr>
                <w:rFonts w:asciiTheme="minorHAnsi" w:hAnsiTheme="minorHAnsi" w:cs="Arial"/>
                <w:color w:val="000000" w:themeColor="text1"/>
                <w:sz w:val="22"/>
                <w:szCs w:val="22"/>
              </w:rPr>
            </w:pPr>
            <w:r w:rsidRPr="009812B9">
              <w:rPr>
                <w:rFonts w:asciiTheme="minorHAnsi" w:hAnsiTheme="minorHAnsi" w:cs="Arial"/>
                <w:color w:val="000000" w:themeColor="text1"/>
                <w:sz w:val="22"/>
                <w:szCs w:val="22"/>
              </w:rPr>
              <w:t xml:space="preserve">The screening process and tool used is periodically reviewed for usability, effectiveness and compliance for use by </w:t>
            </w:r>
            <w:r w:rsidR="00A94FBF" w:rsidRPr="009812B9">
              <w:rPr>
                <w:rFonts w:asciiTheme="minorHAnsi" w:hAnsiTheme="minorHAnsi" w:cs="Arial"/>
                <w:color w:val="000000" w:themeColor="text1"/>
                <w:sz w:val="22"/>
                <w:szCs w:val="22"/>
              </w:rPr>
              <w:t>employees</w:t>
            </w:r>
            <w:r w:rsidR="00831F6C" w:rsidRPr="009812B9">
              <w:rPr>
                <w:rFonts w:asciiTheme="minorHAnsi" w:hAnsiTheme="minorHAnsi" w:cs="Arial"/>
                <w:color w:val="000000" w:themeColor="text1"/>
                <w:sz w:val="22"/>
                <w:szCs w:val="22"/>
              </w:rPr>
              <w:t>.</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7BABD250"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9B04924" w14:textId="77777777" w:rsidR="00B220CD" w:rsidRPr="009812B9" w:rsidRDefault="00B220CD" w:rsidP="00FC412E">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AF2AA24" w14:textId="77777777" w:rsidR="00B220CD" w:rsidRPr="009812B9" w:rsidRDefault="00B220CD" w:rsidP="00FC412E">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5A760C88" w14:textId="77777777" w:rsidR="00B220CD" w:rsidRPr="009812B9" w:rsidRDefault="00B220CD" w:rsidP="00FC412E">
            <w:pPr>
              <w:tabs>
                <w:tab w:val="left" w:pos="360"/>
              </w:tabs>
              <w:autoSpaceDE w:val="0"/>
              <w:autoSpaceDN w:val="0"/>
              <w:adjustRightInd w:val="0"/>
              <w:spacing w:after="0" w:line="240" w:lineRule="auto"/>
              <w:rPr>
                <w:rFonts w:ascii="Arial" w:hAnsi="Arial" w:cs="Arial"/>
                <w:b/>
                <w:sz w:val="22"/>
                <w:szCs w:val="22"/>
              </w:rPr>
            </w:pPr>
          </w:p>
        </w:tc>
      </w:tr>
      <w:tr w:rsidR="00702E5A" w:rsidRPr="009812B9" w14:paraId="69F9C2E1"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61FE171" w14:textId="77777777" w:rsidR="00702E5A" w:rsidRPr="009812B9" w:rsidRDefault="00702E5A" w:rsidP="001B4B73">
            <w:pPr>
              <w:pStyle w:val="TableParagraph"/>
              <w:numPr>
                <w:ilvl w:val="0"/>
                <w:numId w:val="64"/>
              </w:numPr>
              <w:spacing w:before="26"/>
              <w:ind w:right="353"/>
              <w:rPr>
                <w:rFonts w:cs="Arial"/>
                <w:color w:val="231F20"/>
              </w:rPr>
            </w:pPr>
            <w:r w:rsidRPr="009812B9">
              <w:rPr>
                <w:rFonts w:cs="Arial"/>
                <w:color w:val="231F20"/>
              </w:rPr>
              <w:t>There is</w:t>
            </w:r>
            <w:r w:rsidRPr="009812B9">
              <w:rPr>
                <w:rFonts w:cs="Arial"/>
                <w:color w:val="231F20"/>
                <w:spacing w:val="-9"/>
              </w:rPr>
              <w:t xml:space="preserve"> </w:t>
            </w:r>
            <w:r w:rsidRPr="009812B9">
              <w:rPr>
                <w:rFonts w:cs="Arial"/>
                <w:color w:val="231F20"/>
              </w:rPr>
              <w:t>a process in place to</w:t>
            </w:r>
            <w:r w:rsidRPr="009812B9">
              <w:rPr>
                <w:rFonts w:cs="Arial"/>
                <w:color w:val="231F20"/>
                <w:spacing w:val="-8"/>
              </w:rPr>
              <w:t xml:space="preserve"> </w:t>
            </w:r>
            <w:r w:rsidRPr="009812B9">
              <w:rPr>
                <w:rFonts w:cs="Arial"/>
                <w:color w:val="231F20"/>
              </w:rPr>
              <w:t>facilitate communication at the</w:t>
            </w:r>
            <w:r w:rsidRPr="009812B9">
              <w:rPr>
                <w:rFonts w:cs="Arial"/>
                <w:color w:val="231F20"/>
                <w:spacing w:val="-10"/>
              </w:rPr>
              <w:t xml:space="preserve"> </w:t>
            </w:r>
            <w:r w:rsidRPr="009812B9">
              <w:rPr>
                <w:rFonts w:cs="Arial"/>
                <w:color w:val="231F20"/>
              </w:rPr>
              <w:t>patient care level about</w:t>
            </w:r>
            <w:r w:rsidRPr="009812B9">
              <w:rPr>
                <w:rFonts w:cs="Arial"/>
                <w:color w:val="231F20"/>
                <w:spacing w:val="-21"/>
              </w:rPr>
              <w:t xml:space="preserve"> </w:t>
            </w:r>
            <w:r w:rsidRPr="009812B9">
              <w:rPr>
                <w:rFonts w:cs="Arial"/>
                <w:color w:val="231F20"/>
              </w:rPr>
              <w:t>patients/visitors</w:t>
            </w:r>
            <w:r w:rsidRPr="009812B9">
              <w:rPr>
                <w:rFonts w:cs="Arial"/>
                <w:color w:val="231F20"/>
                <w:spacing w:val="-1"/>
              </w:rPr>
              <w:t xml:space="preserve"> </w:t>
            </w:r>
            <w:r w:rsidRPr="009812B9">
              <w:rPr>
                <w:rFonts w:cs="Arial"/>
                <w:color w:val="231F20"/>
              </w:rPr>
              <w:t>at high-risk for violence</w:t>
            </w:r>
            <w:r w:rsidRPr="009812B9">
              <w:rPr>
                <w:rFonts w:cs="Arial"/>
                <w:color w:val="231F20"/>
                <w:spacing w:val="-6"/>
              </w:rPr>
              <w:t xml:space="preserve"> </w:t>
            </w:r>
            <w:r w:rsidRPr="009812B9">
              <w:rPr>
                <w:rFonts w:cs="Arial"/>
                <w:color w:val="231F20"/>
              </w:rPr>
              <w:t>and</w:t>
            </w:r>
            <w:r w:rsidRPr="009812B9">
              <w:rPr>
                <w:rFonts w:cs="Arial"/>
                <w:color w:val="231F20"/>
                <w:spacing w:val="-1"/>
              </w:rPr>
              <w:t xml:space="preserve"> </w:t>
            </w:r>
            <w:r w:rsidRPr="009812B9">
              <w:rPr>
                <w:rFonts w:cs="Arial"/>
                <w:color w:val="231F20"/>
              </w:rPr>
              <w:t>potential high-risk situations:</w:t>
            </w:r>
          </w:p>
          <w:p w14:paraId="1018679F" w14:textId="77777777" w:rsidR="00702E5A" w:rsidRPr="009812B9" w:rsidRDefault="00702E5A" w:rsidP="009A765B">
            <w:pPr>
              <w:pStyle w:val="ListParagraph"/>
              <w:numPr>
                <w:ilvl w:val="2"/>
                <w:numId w:val="3"/>
              </w:numPr>
              <w:tabs>
                <w:tab w:val="left" w:pos="360"/>
              </w:tabs>
              <w:spacing w:after="60"/>
              <w:contextualSpacing w:val="0"/>
              <w:rPr>
                <w:rFonts w:asciiTheme="minorHAnsi" w:hAnsiTheme="minorHAnsi" w:cs="Arial"/>
                <w:sz w:val="22"/>
                <w:szCs w:val="22"/>
              </w:rPr>
            </w:pPr>
            <w:r w:rsidRPr="009812B9">
              <w:rPr>
                <w:rFonts w:asciiTheme="minorHAnsi" w:hAnsiTheme="minorHAnsi" w:cs="Arial"/>
                <w:sz w:val="22"/>
                <w:szCs w:val="22"/>
              </w:rPr>
              <w:t xml:space="preserve">On admission to a facility and unit </w:t>
            </w:r>
          </w:p>
        </w:tc>
        <w:tc>
          <w:tcPr>
            <w:tcW w:w="897" w:type="dxa"/>
            <w:gridSpan w:val="2"/>
            <w:tcBorders>
              <w:top w:val="single" w:sz="4" w:space="0" w:color="auto"/>
              <w:left w:val="single" w:sz="4" w:space="0" w:color="auto"/>
              <w:right w:val="single" w:sz="4" w:space="0" w:color="auto"/>
            </w:tcBorders>
            <w:shd w:val="clear" w:color="auto" w:fill="auto"/>
          </w:tcPr>
          <w:p w14:paraId="134C01C0" w14:textId="77777777" w:rsidR="00702E5A" w:rsidRPr="009812B9" w:rsidRDefault="00702E5A"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right w:val="single" w:sz="4" w:space="0" w:color="auto"/>
            </w:tcBorders>
            <w:shd w:val="clear" w:color="auto" w:fill="auto"/>
          </w:tcPr>
          <w:p w14:paraId="65EBE50F" w14:textId="77777777" w:rsidR="00702E5A" w:rsidRPr="009812B9" w:rsidRDefault="00702E5A" w:rsidP="00FC412E">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right w:val="single" w:sz="4" w:space="0" w:color="auto"/>
            </w:tcBorders>
            <w:shd w:val="clear" w:color="auto" w:fill="auto"/>
          </w:tcPr>
          <w:p w14:paraId="25BF6723" w14:textId="77777777" w:rsidR="00702E5A" w:rsidRPr="009812B9" w:rsidRDefault="00702E5A" w:rsidP="00FC412E">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right w:val="threeDEmboss" w:sz="18" w:space="0" w:color="auto"/>
            </w:tcBorders>
            <w:shd w:val="clear" w:color="auto" w:fill="auto"/>
          </w:tcPr>
          <w:p w14:paraId="3AE478C4" w14:textId="77777777" w:rsidR="00702E5A" w:rsidRPr="009812B9" w:rsidRDefault="00702E5A" w:rsidP="00FC412E">
            <w:pPr>
              <w:tabs>
                <w:tab w:val="left" w:pos="360"/>
              </w:tabs>
              <w:autoSpaceDE w:val="0"/>
              <w:autoSpaceDN w:val="0"/>
              <w:adjustRightInd w:val="0"/>
              <w:spacing w:after="0" w:line="240" w:lineRule="auto"/>
              <w:rPr>
                <w:rFonts w:ascii="Arial" w:hAnsi="Arial" w:cs="Arial"/>
                <w:b/>
                <w:sz w:val="22"/>
                <w:szCs w:val="22"/>
              </w:rPr>
            </w:pPr>
          </w:p>
        </w:tc>
      </w:tr>
      <w:tr w:rsidR="00702E5A" w:rsidRPr="009812B9" w14:paraId="7F7C44F1"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DB61D1D" w14:textId="77777777" w:rsidR="00702E5A" w:rsidRPr="009812B9" w:rsidRDefault="00702E5A" w:rsidP="001B4B73">
            <w:pPr>
              <w:pStyle w:val="ListParagraph"/>
              <w:numPr>
                <w:ilvl w:val="0"/>
                <w:numId w:val="81"/>
              </w:numPr>
              <w:tabs>
                <w:tab w:val="left" w:pos="360"/>
              </w:tabs>
              <w:spacing w:after="60"/>
              <w:rPr>
                <w:rFonts w:asciiTheme="minorHAnsi" w:hAnsiTheme="minorHAnsi" w:cs="Arial"/>
                <w:sz w:val="22"/>
                <w:szCs w:val="22"/>
              </w:rPr>
            </w:pPr>
            <w:r w:rsidRPr="009812B9">
              <w:rPr>
                <w:rFonts w:asciiTheme="minorHAnsi" w:hAnsiTheme="minorHAnsi" w:cs="Arial"/>
                <w:sz w:val="22"/>
                <w:szCs w:val="22"/>
              </w:rPr>
              <w:t>During the shift communications and handoff and daily huddles</w:t>
            </w:r>
          </w:p>
        </w:tc>
        <w:tc>
          <w:tcPr>
            <w:tcW w:w="897" w:type="dxa"/>
            <w:gridSpan w:val="2"/>
            <w:tcBorders>
              <w:left w:val="single" w:sz="4" w:space="0" w:color="auto"/>
              <w:right w:val="single" w:sz="4" w:space="0" w:color="auto"/>
            </w:tcBorders>
            <w:shd w:val="clear" w:color="auto" w:fill="auto"/>
          </w:tcPr>
          <w:p w14:paraId="3E87A02D"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right w:val="single" w:sz="4" w:space="0" w:color="auto"/>
            </w:tcBorders>
            <w:shd w:val="clear" w:color="auto" w:fill="auto"/>
          </w:tcPr>
          <w:p w14:paraId="7418B27D"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7" w:type="dxa"/>
            <w:tcBorders>
              <w:left w:val="single" w:sz="4" w:space="0" w:color="auto"/>
              <w:right w:val="single" w:sz="4" w:space="0" w:color="auto"/>
            </w:tcBorders>
            <w:shd w:val="clear" w:color="auto" w:fill="auto"/>
          </w:tcPr>
          <w:p w14:paraId="728464EF"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right w:val="threeDEmboss" w:sz="18" w:space="0" w:color="auto"/>
            </w:tcBorders>
            <w:shd w:val="clear" w:color="auto" w:fill="auto"/>
          </w:tcPr>
          <w:p w14:paraId="5C212B05"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702E5A" w:rsidRPr="009812B9" w14:paraId="42D1D8B9"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D6DC17E" w14:textId="77777777" w:rsidR="00702E5A" w:rsidRPr="009812B9" w:rsidRDefault="00702E5A" w:rsidP="001B4B73">
            <w:pPr>
              <w:pStyle w:val="ListParagraph"/>
              <w:numPr>
                <w:ilvl w:val="0"/>
                <w:numId w:val="81"/>
              </w:numPr>
              <w:tabs>
                <w:tab w:val="left" w:pos="360"/>
              </w:tabs>
              <w:spacing w:after="60"/>
              <w:rPr>
                <w:rFonts w:asciiTheme="minorHAnsi" w:hAnsiTheme="minorHAnsi" w:cs="Arial"/>
                <w:sz w:val="22"/>
                <w:szCs w:val="22"/>
              </w:rPr>
            </w:pPr>
            <w:r w:rsidRPr="009812B9">
              <w:rPr>
                <w:rFonts w:asciiTheme="minorHAnsi" w:hAnsiTheme="minorHAnsi" w:cs="Arial"/>
                <w:sz w:val="22"/>
                <w:szCs w:val="22"/>
              </w:rPr>
              <w:t xml:space="preserve">Before a patient care task is performed  </w:t>
            </w:r>
          </w:p>
        </w:tc>
        <w:tc>
          <w:tcPr>
            <w:tcW w:w="897" w:type="dxa"/>
            <w:gridSpan w:val="2"/>
            <w:tcBorders>
              <w:left w:val="single" w:sz="4" w:space="0" w:color="auto"/>
              <w:right w:val="single" w:sz="4" w:space="0" w:color="auto"/>
            </w:tcBorders>
            <w:shd w:val="clear" w:color="auto" w:fill="auto"/>
          </w:tcPr>
          <w:p w14:paraId="56A4E6FF"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right w:val="single" w:sz="4" w:space="0" w:color="auto"/>
            </w:tcBorders>
            <w:shd w:val="clear" w:color="auto" w:fill="auto"/>
          </w:tcPr>
          <w:p w14:paraId="0F3EB7E1"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7" w:type="dxa"/>
            <w:tcBorders>
              <w:left w:val="single" w:sz="4" w:space="0" w:color="auto"/>
              <w:right w:val="single" w:sz="4" w:space="0" w:color="auto"/>
            </w:tcBorders>
            <w:shd w:val="clear" w:color="auto" w:fill="auto"/>
          </w:tcPr>
          <w:p w14:paraId="7420F426"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right w:val="threeDEmboss" w:sz="18" w:space="0" w:color="auto"/>
            </w:tcBorders>
            <w:shd w:val="clear" w:color="auto" w:fill="auto"/>
          </w:tcPr>
          <w:p w14:paraId="2F434599"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702E5A" w:rsidRPr="009812B9" w14:paraId="1E97EB6A"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773F865" w14:textId="77777777" w:rsidR="00702E5A" w:rsidRPr="009812B9" w:rsidRDefault="00702E5A" w:rsidP="001B4B73">
            <w:pPr>
              <w:pStyle w:val="ListParagraph"/>
              <w:numPr>
                <w:ilvl w:val="0"/>
                <w:numId w:val="81"/>
              </w:numPr>
              <w:tabs>
                <w:tab w:val="left" w:pos="360"/>
              </w:tabs>
              <w:spacing w:after="60"/>
              <w:rPr>
                <w:rFonts w:asciiTheme="minorHAnsi" w:hAnsiTheme="minorHAnsi" w:cs="Arial"/>
                <w:sz w:val="22"/>
                <w:szCs w:val="22"/>
              </w:rPr>
            </w:pPr>
            <w:r w:rsidRPr="009812B9">
              <w:rPr>
                <w:rFonts w:asciiTheme="minorHAnsi" w:hAnsiTheme="minorHAnsi" w:cs="Arial"/>
                <w:sz w:val="22"/>
                <w:szCs w:val="22"/>
              </w:rPr>
              <w:t>Between different disciplines such as nursing and therapy, security etc.</w:t>
            </w:r>
          </w:p>
        </w:tc>
        <w:tc>
          <w:tcPr>
            <w:tcW w:w="897" w:type="dxa"/>
            <w:gridSpan w:val="2"/>
            <w:tcBorders>
              <w:left w:val="single" w:sz="4" w:space="0" w:color="auto"/>
              <w:right w:val="single" w:sz="4" w:space="0" w:color="auto"/>
            </w:tcBorders>
            <w:shd w:val="clear" w:color="auto" w:fill="auto"/>
          </w:tcPr>
          <w:p w14:paraId="070CDD3D"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right w:val="single" w:sz="4" w:space="0" w:color="auto"/>
            </w:tcBorders>
            <w:shd w:val="clear" w:color="auto" w:fill="auto"/>
          </w:tcPr>
          <w:p w14:paraId="13901686"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7" w:type="dxa"/>
            <w:tcBorders>
              <w:left w:val="single" w:sz="4" w:space="0" w:color="auto"/>
              <w:right w:val="single" w:sz="4" w:space="0" w:color="auto"/>
            </w:tcBorders>
            <w:shd w:val="clear" w:color="auto" w:fill="auto"/>
          </w:tcPr>
          <w:p w14:paraId="19BCD059"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right w:val="threeDEmboss" w:sz="18" w:space="0" w:color="auto"/>
            </w:tcBorders>
            <w:shd w:val="clear" w:color="auto" w:fill="auto"/>
          </w:tcPr>
          <w:p w14:paraId="7B91AC9D"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702E5A" w:rsidRPr="009812B9" w14:paraId="5A9D7AFE"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452EF608" w14:textId="3010389E" w:rsidR="00702E5A" w:rsidRPr="009812B9" w:rsidRDefault="00702E5A" w:rsidP="001B4B73">
            <w:pPr>
              <w:pStyle w:val="ListParagraph"/>
              <w:numPr>
                <w:ilvl w:val="0"/>
                <w:numId w:val="81"/>
              </w:numPr>
              <w:tabs>
                <w:tab w:val="left" w:pos="360"/>
              </w:tabs>
              <w:spacing w:after="60"/>
              <w:rPr>
                <w:rFonts w:asciiTheme="minorHAnsi" w:hAnsiTheme="minorHAnsi" w:cs="Arial"/>
                <w:sz w:val="22"/>
                <w:szCs w:val="22"/>
              </w:rPr>
            </w:pPr>
            <w:r w:rsidRPr="009812B9">
              <w:rPr>
                <w:rFonts w:asciiTheme="minorHAnsi" w:hAnsiTheme="minorHAnsi" w:cs="Arial"/>
                <w:sz w:val="22"/>
                <w:szCs w:val="22"/>
              </w:rPr>
              <w:t xml:space="preserve">Between units such as </w:t>
            </w:r>
            <w:r w:rsidR="0072306A" w:rsidRPr="009812B9">
              <w:rPr>
                <w:rFonts w:asciiTheme="minorHAnsi" w:hAnsiTheme="minorHAnsi" w:cs="Arial"/>
                <w:sz w:val="22"/>
                <w:szCs w:val="22"/>
              </w:rPr>
              <w:t>an</w:t>
            </w:r>
            <w:r w:rsidRPr="009812B9">
              <w:rPr>
                <w:rFonts w:asciiTheme="minorHAnsi" w:hAnsiTheme="minorHAnsi" w:cs="Arial"/>
                <w:sz w:val="22"/>
                <w:szCs w:val="22"/>
              </w:rPr>
              <w:t xml:space="preserve"> ED, patient care unit, transportation and imaging e.g. Ticket to Ride</w:t>
            </w:r>
          </w:p>
        </w:tc>
        <w:tc>
          <w:tcPr>
            <w:tcW w:w="897" w:type="dxa"/>
            <w:gridSpan w:val="2"/>
            <w:tcBorders>
              <w:left w:val="single" w:sz="4" w:space="0" w:color="auto"/>
              <w:right w:val="single" w:sz="4" w:space="0" w:color="auto"/>
            </w:tcBorders>
            <w:shd w:val="clear" w:color="auto" w:fill="auto"/>
          </w:tcPr>
          <w:p w14:paraId="35A17769"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right w:val="single" w:sz="4" w:space="0" w:color="auto"/>
            </w:tcBorders>
            <w:shd w:val="clear" w:color="auto" w:fill="auto"/>
          </w:tcPr>
          <w:p w14:paraId="0E6EBD35"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7" w:type="dxa"/>
            <w:tcBorders>
              <w:left w:val="single" w:sz="4" w:space="0" w:color="auto"/>
              <w:right w:val="single" w:sz="4" w:space="0" w:color="auto"/>
            </w:tcBorders>
            <w:shd w:val="clear" w:color="auto" w:fill="auto"/>
          </w:tcPr>
          <w:p w14:paraId="495D475C"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right w:val="threeDEmboss" w:sz="18" w:space="0" w:color="auto"/>
            </w:tcBorders>
            <w:shd w:val="clear" w:color="auto" w:fill="auto"/>
          </w:tcPr>
          <w:p w14:paraId="1A877B9A"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702E5A" w:rsidRPr="009812B9" w14:paraId="4DBF8C1B"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66843704" w14:textId="77777777" w:rsidR="00702E5A" w:rsidRPr="009812B9" w:rsidRDefault="00702E5A" w:rsidP="001B4B73">
            <w:pPr>
              <w:pStyle w:val="ListParagraph"/>
              <w:numPr>
                <w:ilvl w:val="0"/>
                <w:numId w:val="81"/>
              </w:numPr>
              <w:rPr>
                <w:rFonts w:asciiTheme="minorHAnsi" w:hAnsiTheme="minorHAnsi"/>
                <w:sz w:val="22"/>
                <w:szCs w:val="22"/>
              </w:rPr>
            </w:pPr>
            <w:r w:rsidRPr="009812B9">
              <w:rPr>
                <w:rFonts w:asciiTheme="minorHAnsi" w:hAnsiTheme="minorHAnsi" w:cs="Arial"/>
                <w:sz w:val="22"/>
                <w:szCs w:val="22"/>
              </w:rPr>
              <w:t>From EMS, outpatient clinics, LTC facilities etc.</w:t>
            </w:r>
          </w:p>
        </w:tc>
        <w:tc>
          <w:tcPr>
            <w:tcW w:w="897" w:type="dxa"/>
            <w:gridSpan w:val="2"/>
            <w:tcBorders>
              <w:left w:val="single" w:sz="4" w:space="0" w:color="auto"/>
              <w:bottom w:val="single" w:sz="4" w:space="0" w:color="auto"/>
              <w:right w:val="single" w:sz="4" w:space="0" w:color="auto"/>
            </w:tcBorders>
            <w:shd w:val="clear" w:color="auto" w:fill="auto"/>
          </w:tcPr>
          <w:p w14:paraId="793F7EFF" w14:textId="77777777" w:rsidR="00702E5A" w:rsidRPr="009812B9"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bottom w:val="single" w:sz="4" w:space="0" w:color="auto"/>
              <w:right w:val="single" w:sz="4" w:space="0" w:color="auto"/>
            </w:tcBorders>
            <w:shd w:val="clear" w:color="auto" w:fill="auto"/>
          </w:tcPr>
          <w:p w14:paraId="13F80815"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7" w:type="dxa"/>
            <w:tcBorders>
              <w:left w:val="single" w:sz="4" w:space="0" w:color="auto"/>
              <w:bottom w:val="single" w:sz="4" w:space="0" w:color="auto"/>
              <w:right w:val="single" w:sz="4" w:space="0" w:color="auto"/>
            </w:tcBorders>
            <w:shd w:val="clear" w:color="auto" w:fill="auto"/>
          </w:tcPr>
          <w:p w14:paraId="2D5AC274"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bottom w:val="single" w:sz="4" w:space="0" w:color="auto"/>
              <w:right w:val="threeDEmboss" w:sz="18" w:space="0" w:color="auto"/>
            </w:tcBorders>
            <w:shd w:val="clear" w:color="auto" w:fill="auto"/>
          </w:tcPr>
          <w:p w14:paraId="0DE2B828" w14:textId="77777777" w:rsidR="00702E5A" w:rsidRPr="009812B9"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39238C" w:rsidRPr="009812B9" w14:paraId="186E2387" w14:textId="77777777" w:rsidTr="009E24B2">
        <w:trPr>
          <w:trHeight w:val="294"/>
        </w:trPr>
        <w:tc>
          <w:tcPr>
            <w:tcW w:w="10029" w:type="dxa"/>
            <w:gridSpan w:val="2"/>
            <w:tcBorders>
              <w:top w:val="single" w:sz="4" w:space="0" w:color="auto"/>
              <w:left w:val="threeDEmboss" w:sz="18" w:space="0" w:color="auto"/>
              <w:bottom w:val="single" w:sz="24" w:space="0" w:color="7F7F7F" w:themeColor="text1" w:themeTint="80"/>
              <w:right w:val="single" w:sz="4" w:space="0" w:color="auto"/>
            </w:tcBorders>
            <w:shd w:val="clear" w:color="auto" w:fill="auto"/>
          </w:tcPr>
          <w:p w14:paraId="3B74EC55" w14:textId="0D790B0F" w:rsidR="0039238C" w:rsidRPr="009812B9" w:rsidRDefault="0039238C" w:rsidP="001B4B73">
            <w:pPr>
              <w:pStyle w:val="TableParagraph"/>
              <w:numPr>
                <w:ilvl w:val="0"/>
                <w:numId w:val="64"/>
              </w:numPr>
              <w:ind w:right="302"/>
              <w:rPr>
                <w:rFonts w:cs="Arial"/>
                <w:color w:val="231F20"/>
              </w:rPr>
            </w:pPr>
            <w:r w:rsidRPr="009812B9">
              <w:rPr>
                <w:rFonts w:cs="Arial"/>
                <w:color w:val="231F20"/>
              </w:rPr>
              <w:t>If a process is used to ‘flag’ the electronic health record of a patient at risk for violence determine:</w:t>
            </w:r>
          </w:p>
          <w:p w14:paraId="7704CFE2" w14:textId="3D9CA4A4" w:rsidR="0039238C" w:rsidRPr="009812B9" w:rsidRDefault="0039238C" w:rsidP="001B4B73">
            <w:pPr>
              <w:pStyle w:val="TableParagraph"/>
              <w:numPr>
                <w:ilvl w:val="1"/>
                <w:numId w:val="80"/>
              </w:numPr>
              <w:ind w:left="1224" w:right="302"/>
              <w:rPr>
                <w:rFonts w:cs="Arial"/>
                <w:color w:val="231F20"/>
              </w:rPr>
            </w:pPr>
            <w:r w:rsidRPr="009812B9">
              <w:rPr>
                <w:rFonts w:cs="Arial"/>
                <w:color w:val="231F20"/>
              </w:rPr>
              <w:t>Who will flag the patient’s chart?</w:t>
            </w:r>
          </w:p>
          <w:p w14:paraId="2CEE18DF" w14:textId="50107C1E" w:rsidR="0039238C" w:rsidRPr="009812B9" w:rsidRDefault="0039238C" w:rsidP="001B4B73">
            <w:pPr>
              <w:pStyle w:val="TableParagraph"/>
              <w:numPr>
                <w:ilvl w:val="1"/>
                <w:numId w:val="80"/>
              </w:numPr>
              <w:ind w:left="1224" w:right="302"/>
              <w:rPr>
                <w:rFonts w:cs="Arial"/>
                <w:color w:val="231F20"/>
              </w:rPr>
            </w:pPr>
            <w:r w:rsidRPr="009812B9">
              <w:rPr>
                <w:rFonts w:cs="Arial"/>
                <w:color w:val="231F20"/>
              </w:rPr>
              <w:t>Is there periodic review of the flagged status?</w:t>
            </w:r>
          </w:p>
          <w:p w14:paraId="5DD706A0" w14:textId="77777777" w:rsidR="0039238C" w:rsidRPr="009812B9" w:rsidRDefault="0039238C" w:rsidP="001B4B73">
            <w:pPr>
              <w:pStyle w:val="TableParagraph"/>
              <w:numPr>
                <w:ilvl w:val="1"/>
                <w:numId w:val="80"/>
              </w:numPr>
              <w:ind w:left="1224" w:right="302"/>
              <w:rPr>
                <w:rFonts w:cs="Arial"/>
                <w:color w:val="231F20"/>
              </w:rPr>
            </w:pPr>
            <w:r w:rsidRPr="009812B9">
              <w:rPr>
                <w:rFonts w:cs="Arial"/>
                <w:color w:val="231F20"/>
              </w:rPr>
              <w:t>Who long will the flag remain in the chart?</w:t>
            </w:r>
          </w:p>
          <w:p w14:paraId="091458BF" w14:textId="40439F7A" w:rsidR="0039238C" w:rsidRPr="009812B9" w:rsidRDefault="0039238C" w:rsidP="001B4B73">
            <w:pPr>
              <w:pStyle w:val="TableParagraph"/>
              <w:numPr>
                <w:ilvl w:val="1"/>
                <w:numId w:val="80"/>
              </w:numPr>
              <w:ind w:left="1224" w:right="302"/>
              <w:rPr>
                <w:rFonts w:cs="Arial"/>
                <w:color w:val="231F20"/>
              </w:rPr>
            </w:pPr>
            <w:r w:rsidRPr="009812B9">
              <w:rPr>
                <w:rFonts w:cs="Arial"/>
                <w:color w:val="231F20"/>
              </w:rPr>
              <w:t>Who and how will the flag be removed from the patient’s chart (if at all)?</w:t>
            </w:r>
          </w:p>
        </w:tc>
        <w:tc>
          <w:tcPr>
            <w:tcW w:w="897" w:type="dxa"/>
            <w:gridSpan w:val="2"/>
            <w:tcBorders>
              <w:top w:val="single" w:sz="4" w:space="0" w:color="auto"/>
              <w:left w:val="single" w:sz="4" w:space="0" w:color="auto"/>
              <w:bottom w:val="single" w:sz="24" w:space="0" w:color="7F7F7F" w:themeColor="text1" w:themeTint="80"/>
              <w:right w:val="single" w:sz="4" w:space="0" w:color="auto"/>
            </w:tcBorders>
            <w:shd w:val="clear" w:color="auto" w:fill="auto"/>
          </w:tcPr>
          <w:p w14:paraId="6C9D4F35" w14:textId="77777777" w:rsidR="0039238C" w:rsidRPr="009812B9" w:rsidRDefault="0039238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24" w:space="0" w:color="7F7F7F" w:themeColor="text1" w:themeTint="80"/>
              <w:right w:val="single" w:sz="4" w:space="0" w:color="auto"/>
            </w:tcBorders>
            <w:shd w:val="clear" w:color="auto" w:fill="auto"/>
          </w:tcPr>
          <w:p w14:paraId="69F48A74" w14:textId="77777777" w:rsidR="0039238C" w:rsidRPr="009812B9" w:rsidRDefault="0039238C" w:rsidP="00FC412E">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24" w:space="0" w:color="7F7F7F" w:themeColor="text1" w:themeTint="80"/>
              <w:right w:val="single" w:sz="4" w:space="0" w:color="auto"/>
            </w:tcBorders>
            <w:shd w:val="clear" w:color="auto" w:fill="auto"/>
          </w:tcPr>
          <w:p w14:paraId="65707B0D" w14:textId="77777777" w:rsidR="0039238C" w:rsidRPr="009812B9" w:rsidRDefault="0039238C" w:rsidP="00FC412E">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24" w:space="0" w:color="7F7F7F" w:themeColor="text1" w:themeTint="80"/>
              <w:right w:val="threeDEmboss" w:sz="18" w:space="0" w:color="auto"/>
            </w:tcBorders>
            <w:shd w:val="clear" w:color="auto" w:fill="auto"/>
          </w:tcPr>
          <w:p w14:paraId="272D85AE" w14:textId="77777777" w:rsidR="0039238C" w:rsidRPr="009812B9" w:rsidRDefault="0039238C" w:rsidP="00FC412E">
            <w:pPr>
              <w:tabs>
                <w:tab w:val="left" w:pos="360"/>
              </w:tabs>
              <w:autoSpaceDE w:val="0"/>
              <w:autoSpaceDN w:val="0"/>
              <w:adjustRightInd w:val="0"/>
              <w:spacing w:after="0" w:line="240" w:lineRule="auto"/>
              <w:rPr>
                <w:rFonts w:ascii="Arial" w:hAnsi="Arial" w:cs="Arial"/>
                <w:b/>
                <w:sz w:val="22"/>
                <w:szCs w:val="22"/>
              </w:rPr>
            </w:pPr>
          </w:p>
        </w:tc>
      </w:tr>
      <w:tr w:rsidR="009E24B2" w:rsidRPr="009812B9" w14:paraId="238EA121" w14:textId="77777777" w:rsidTr="009E24B2">
        <w:trPr>
          <w:trHeight w:val="294"/>
        </w:trPr>
        <w:tc>
          <w:tcPr>
            <w:tcW w:w="10021" w:type="dxa"/>
            <w:tcBorders>
              <w:top w:val="single" w:sz="24" w:space="0" w:color="7F7F7F" w:themeColor="text1" w:themeTint="80"/>
              <w:left w:val="single" w:sz="24" w:space="0" w:color="7F7F7F" w:themeColor="text1" w:themeTint="80"/>
              <w:bottom w:val="single" w:sz="24" w:space="0" w:color="7F7F7F" w:themeColor="text1" w:themeTint="80"/>
              <w:right w:val="threeDEmboss" w:sz="18" w:space="0" w:color="auto"/>
            </w:tcBorders>
            <w:shd w:val="clear" w:color="auto" w:fill="99D6FF" w:themeFill="accent4" w:themeFillTint="66"/>
          </w:tcPr>
          <w:p w14:paraId="2238E32C" w14:textId="77777777" w:rsidR="009E24B2" w:rsidRPr="009812B9" w:rsidRDefault="009E24B2" w:rsidP="001B4B73">
            <w:pPr>
              <w:pStyle w:val="ListParagraph"/>
              <w:numPr>
                <w:ilvl w:val="0"/>
                <w:numId w:val="49"/>
              </w:numPr>
              <w:tabs>
                <w:tab w:val="left" w:pos="360"/>
              </w:tabs>
              <w:rPr>
                <w:rFonts w:ascii="Arial" w:hAnsi="Arial" w:cs="Arial"/>
                <w:b/>
                <w:sz w:val="22"/>
                <w:szCs w:val="22"/>
              </w:rPr>
            </w:pPr>
            <w:r w:rsidRPr="009812B9">
              <w:lastRenderedPageBreak/>
              <w:br w:type="page"/>
            </w:r>
            <w:r w:rsidRPr="009812B9">
              <w:rPr>
                <w:rFonts w:ascii="Arial" w:hAnsi="Arial" w:cs="Arial"/>
                <w:b/>
                <w:color w:val="00004C" w:themeColor="accent1" w:themeShade="80"/>
                <w:sz w:val="22"/>
                <w:szCs w:val="22"/>
              </w:rPr>
              <w:br w:type="page"/>
              <w:t xml:space="preserve">Hazard </w:t>
            </w:r>
            <w:r w:rsidRPr="009812B9">
              <w:rPr>
                <w:rFonts w:ascii="Arial" w:hAnsi="Arial" w:cs="Arial"/>
                <w:b/>
                <w:sz w:val="22"/>
                <w:szCs w:val="22"/>
              </w:rPr>
              <w:t>Control and Prevention cont.</w:t>
            </w:r>
          </w:p>
          <w:p w14:paraId="7B6FD3EA" w14:textId="77777777" w:rsidR="009E24B2" w:rsidRPr="009812B9" w:rsidRDefault="009E24B2" w:rsidP="00683989">
            <w:pPr>
              <w:pStyle w:val="ListParagraph"/>
              <w:tabs>
                <w:tab w:val="left" w:pos="360"/>
              </w:tabs>
              <w:ind w:left="360"/>
              <w:rPr>
                <w:rFonts w:ascii="Arial" w:hAnsi="Arial" w:cs="Arial"/>
                <w:b/>
                <w:sz w:val="22"/>
                <w:szCs w:val="22"/>
              </w:rPr>
            </w:pPr>
          </w:p>
          <w:p w14:paraId="0C21BC69" w14:textId="77777777" w:rsidR="009E24B2" w:rsidRPr="009812B9" w:rsidRDefault="009E24B2" w:rsidP="00683989">
            <w:pPr>
              <w:tabs>
                <w:tab w:val="left" w:pos="360"/>
              </w:tabs>
              <w:spacing w:after="0" w:line="240" w:lineRule="auto"/>
              <w:rPr>
                <w:rFonts w:ascii="Arial" w:hAnsi="Arial" w:cs="Arial"/>
                <w:b/>
                <w:color w:val="00004C" w:themeColor="accent1" w:themeShade="80"/>
                <w:sz w:val="22"/>
                <w:szCs w:val="22"/>
              </w:rPr>
            </w:pPr>
          </w:p>
        </w:tc>
        <w:tc>
          <w:tcPr>
            <w:tcW w:w="899" w:type="dxa"/>
            <w:gridSpan w:val="2"/>
            <w:tcBorders>
              <w:top w:val="single" w:sz="24" w:space="0" w:color="7F7F7F" w:themeColor="text1" w:themeTint="80"/>
              <w:left w:val="threeDEmboss" w:sz="18" w:space="0" w:color="auto"/>
              <w:bottom w:val="single" w:sz="24" w:space="0" w:color="7F7F7F" w:themeColor="text1" w:themeTint="80"/>
              <w:right w:val="threeDEmboss" w:sz="18" w:space="0" w:color="auto"/>
            </w:tcBorders>
            <w:shd w:val="clear" w:color="auto" w:fill="99D6FF" w:themeFill="accent4" w:themeFillTint="66"/>
          </w:tcPr>
          <w:p w14:paraId="0545BA20"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67" w:type="dxa"/>
            <w:gridSpan w:val="2"/>
            <w:tcBorders>
              <w:top w:val="single" w:sz="24" w:space="0" w:color="7F7F7F" w:themeColor="text1" w:themeTint="80"/>
              <w:left w:val="threeDEmboss" w:sz="18" w:space="0" w:color="auto"/>
              <w:bottom w:val="single" w:sz="24" w:space="0" w:color="7F7F7F" w:themeColor="text1" w:themeTint="80"/>
              <w:right w:val="threeDEmboss" w:sz="18" w:space="0" w:color="auto"/>
            </w:tcBorders>
            <w:shd w:val="clear" w:color="auto" w:fill="99D6FF" w:themeFill="accent4" w:themeFillTint="66"/>
          </w:tcPr>
          <w:p w14:paraId="5F021705" w14:textId="0F5CB9D2" w:rsidR="009E24B2" w:rsidRPr="009812B9" w:rsidRDefault="009E24B2" w:rsidP="00AB6569">
            <w:pPr>
              <w:tabs>
                <w:tab w:val="left" w:pos="360"/>
              </w:tabs>
              <w:autoSpaceDE w:val="0"/>
              <w:autoSpaceDN w:val="0"/>
              <w:adjustRightInd w:val="0"/>
              <w:spacing w:after="0" w:line="240" w:lineRule="auto"/>
              <w:ind w:left="360" w:hanging="360"/>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67" w:type="dxa"/>
            <w:tcBorders>
              <w:top w:val="single" w:sz="24" w:space="0" w:color="7F7F7F" w:themeColor="text1" w:themeTint="80"/>
              <w:left w:val="threeDEmboss" w:sz="18" w:space="0" w:color="auto"/>
              <w:bottom w:val="single" w:sz="24" w:space="0" w:color="7F7F7F" w:themeColor="text1" w:themeTint="80"/>
              <w:right w:val="threeDEmboss" w:sz="18" w:space="0" w:color="auto"/>
            </w:tcBorders>
            <w:shd w:val="clear" w:color="auto" w:fill="99D6FF" w:themeFill="accent4" w:themeFillTint="66"/>
          </w:tcPr>
          <w:p w14:paraId="6E39F9E6" w14:textId="7351706C"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6" w:type="dxa"/>
            <w:tcBorders>
              <w:top w:val="single" w:sz="24" w:space="0" w:color="7F7F7F" w:themeColor="text1" w:themeTint="80"/>
              <w:left w:val="threeDEmboss" w:sz="18" w:space="0" w:color="auto"/>
              <w:bottom w:val="single" w:sz="24" w:space="0" w:color="7F7F7F" w:themeColor="text1" w:themeTint="80"/>
              <w:right w:val="single" w:sz="24" w:space="0" w:color="7F7F7F" w:themeColor="text1" w:themeTint="80"/>
            </w:tcBorders>
            <w:shd w:val="clear" w:color="auto" w:fill="99D6FF" w:themeFill="accent4" w:themeFillTint="66"/>
          </w:tcPr>
          <w:p w14:paraId="4134D9A7"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9E24B2" w:rsidRPr="009812B9" w14:paraId="680F87AF" w14:textId="77777777" w:rsidTr="009E24B2">
        <w:trPr>
          <w:trHeight w:val="303"/>
        </w:trPr>
        <w:tc>
          <w:tcPr>
            <w:tcW w:w="14130" w:type="dxa"/>
            <w:gridSpan w:val="7"/>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CFFF70" w:themeFill="accent2" w:themeFillTint="66"/>
          </w:tcPr>
          <w:p w14:paraId="31C83114" w14:textId="77777777" w:rsidR="009E24B2" w:rsidRPr="007F7CF4" w:rsidRDefault="009E24B2" w:rsidP="001B4B73">
            <w:pPr>
              <w:pStyle w:val="ListParagraph"/>
              <w:numPr>
                <w:ilvl w:val="0"/>
                <w:numId w:val="114"/>
              </w:numPr>
              <w:rPr>
                <w:rFonts w:ascii="Arial" w:hAnsi="Arial" w:cs="Arial"/>
                <w:b/>
                <w:sz w:val="22"/>
                <w:szCs w:val="22"/>
              </w:rPr>
            </w:pPr>
            <w:r w:rsidRPr="007F7CF4">
              <w:rPr>
                <w:rFonts w:ascii="Arial" w:hAnsi="Arial" w:cs="Arial"/>
                <w:b/>
                <w:sz w:val="22"/>
                <w:szCs w:val="22"/>
              </w:rPr>
              <w:t>Administrative and Work Practice Controls cont.</w:t>
            </w:r>
          </w:p>
        </w:tc>
      </w:tr>
      <w:tr w:rsidR="009E24B2" w:rsidRPr="009812B9" w14:paraId="22F7ECC6" w14:textId="77777777" w:rsidTr="009E24B2">
        <w:trPr>
          <w:trHeight w:val="294"/>
        </w:trPr>
        <w:tc>
          <w:tcPr>
            <w:tcW w:w="14130" w:type="dxa"/>
            <w:gridSpan w:val="7"/>
            <w:tcBorders>
              <w:top w:val="single" w:sz="4" w:space="0" w:color="auto"/>
              <w:left w:val="single" w:sz="24" w:space="0" w:color="7F7F7F" w:themeColor="text1" w:themeTint="80"/>
              <w:bottom w:val="single" w:sz="4" w:space="0" w:color="auto"/>
              <w:right w:val="single" w:sz="24" w:space="0" w:color="7F7F7F" w:themeColor="text1" w:themeTint="80"/>
            </w:tcBorders>
            <w:shd w:val="clear" w:color="auto" w:fill="FFC1EF" w:themeFill="accent3" w:themeFillTint="33"/>
          </w:tcPr>
          <w:p w14:paraId="2FDBEBF5" w14:textId="77777777" w:rsidR="009E24B2" w:rsidRPr="009812B9" w:rsidRDefault="009E24B2" w:rsidP="001B4B73">
            <w:pPr>
              <w:pStyle w:val="ListParagraph"/>
              <w:numPr>
                <w:ilvl w:val="0"/>
                <w:numId w:val="47"/>
              </w:numPr>
              <w:tabs>
                <w:tab w:val="left" w:pos="360"/>
              </w:tabs>
              <w:rPr>
                <w:rFonts w:ascii="Arial Narrow" w:hAnsi="Arial Narrow" w:cs="Arial"/>
                <w:b/>
                <w:sz w:val="22"/>
                <w:szCs w:val="22"/>
              </w:rPr>
            </w:pPr>
            <w:r w:rsidRPr="009812B9">
              <w:rPr>
                <w:rFonts w:ascii="Arial"/>
                <w:b/>
                <w:color w:val="231F20"/>
                <w:sz w:val="22"/>
                <w:szCs w:val="22"/>
              </w:rPr>
              <w:t xml:space="preserve">Identifying and Tracking Patients/Visitors at High </w:t>
            </w:r>
            <w:r w:rsidRPr="009812B9">
              <w:rPr>
                <w:rFonts w:ascii="Arial"/>
                <w:b/>
                <w:color w:val="231F20"/>
                <w:spacing w:val="-16"/>
                <w:sz w:val="22"/>
                <w:szCs w:val="22"/>
              </w:rPr>
              <w:t>Risk</w:t>
            </w:r>
            <w:r w:rsidRPr="009812B9">
              <w:rPr>
                <w:rFonts w:ascii="Arial"/>
                <w:b/>
                <w:color w:val="231F20"/>
                <w:sz w:val="22"/>
                <w:szCs w:val="22"/>
              </w:rPr>
              <w:t xml:space="preserve"> for</w:t>
            </w:r>
            <w:r w:rsidRPr="009812B9">
              <w:rPr>
                <w:rFonts w:ascii="Arial"/>
                <w:b/>
                <w:color w:val="231F20"/>
                <w:spacing w:val="-2"/>
                <w:sz w:val="22"/>
                <w:szCs w:val="22"/>
              </w:rPr>
              <w:t xml:space="preserve"> </w:t>
            </w:r>
            <w:r w:rsidRPr="009812B9">
              <w:rPr>
                <w:rFonts w:ascii="Arial"/>
                <w:b/>
                <w:color w:val="231F20"/>
                <w:sz w:val="22"/>
                <w:szCs w:val="22"/>
              </w:rPr>
              <w:t>Violence cont.</w:t>
            </w:r>
          </w:p>
        </w:tc>
      </w:tr>
      <w:tr w:rsidR="00B220CD" w:rsidRPr="009812B9" w14:paraId="24F826C5" w14:textId="77777777" w:rsidTr="009E24B2">
        <w:trPr>
          <w:trHeight w:val="294"/>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486EBCC7" w14:textId="77777777" w:rsidR="001C4E5C" w:rsidRPr="009812B9" w:rsidRDefault="00B220CD" w:rsidP="001B4B73">
            <w:pPr>
              <w:pStyle w:val="TableParagraph"/>
              <w:numPr>
                <w:ilvl w:val="0"/>
                <w:numId w:val="64"/>
              </w:numPr>
              <w:ind w:right="302"/>
              <w:rPr>
                <w:rFonts w:cs="Arial"/>
                <w:color w:val="231F20"/>
              </w:rPr>
            </w:pPr>
            <w:r w:rsidRPr="009812B9">
              <w:rPr>
                <w:rFonts w:cs="Arial"/>
                <w:color w:val="231F20"/>
              </w:rPr>
              <w:t>The organization has a process in place to</w:t>
            </w:r>
            <w:r w:rsidRPr="009812B9">
              <w:rPr>
                <w:rFonts w:cs="Arial"/>
                <w:color w:val="231F20"/>
                <w:spacing w:val="-16"/>
              </w:rPr>
              <w:t xml:space="preserve"> </w:t>
            </w:r>
            <w:r w:rsidRPr="009812B9">
              <w:rPr>
                <w:rFonts w:cs="Arial"/>
                <w:color w:val="231F20"/>
              </w:rPr>
              <w:t>focus interventions on specific risk factors rather than on general risk</w:t>
            </w:r>
            <w:r w:rsidRPr="009812B9">
              <w:rPr>
                <w:rFonts w:cs="Arial"/>
                <w:color w:val="231F20"/>
                <w:spacing w:val="-1"/>
              </w:rPr>
              <w:t xml:space="preserve"> </w:t>
            </w:r>
            <w:r w:rsidRPr="009812B9">
              <w:rPr>
                <w:rFonts w:cs="Arial"/>
                <w:color w:val="231F20"/>
              </w:rPr>
              <w:t>score</w:t>
            </w:r>
            <w:r w:rsidR="00741E72" w:rsidRPr="009812B9">
              <w:rPr>
                <w:rFonts w:cs="Arial"/>
                <w:color w:val="231F20"/>
              </w:rPr>
              <w:t>.</w:t>
            </w:r>
            <w:r w:rsidRPr="009812B9">
              <w:rPr>
                <w:rFonts w:cs="Arial"/>
                <w:color w:val="231F20"/>
              </w:rPr>
              <w:t xml:space="preserve"> </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5B4CF762"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2BB4351" w14:textId="77777777" w:rsidR="00B220CD" w:rsidRPr="009812B9" w:rsidRDefault="00B220CD" w:rsidP="00FC412E">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51256A9" w14:textId="77777777" w:rsidR="00B220CD" w:rsidRPr="009812B9" w:rsidRDefault="00B220CD" w:rsidP="00FC412E">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3B93823D" w14:textId="77777777" w:rsidR="00B220CD" w:rsidRPr="009812B9" w:rsidRDefault="00B220CD" w:rsidP="00FC412E">
            <w:pPr>
              <w:tabs>
                <w:tab w:val="left" w:pos="360"/>
              </w:tabs>
              <w:autoSpaceDE w:val="0"/>
              <w:autoSpaceDN w:val="0"/>
              <w:adjustRightInd w:val="0"/>
              <w:spacing w:after="0" w:line="240" w:lineRule="auto"/>
              <w:rPr>
                <w:rFonts w:ascii="Arial" w:hAnsi="Arial" w:cs="Arial"/>
                <w:b/>
                <w:sz w:val="22"/>
                <w:szCs w:val="22"/>
              </w:rPr>
            </w:pPr>
          </w:p>
        </w:tc>
      </w:tr>
      <w:tr w:rsidR="00741E72" w:rsidRPr="009812B9" w14:paraId="78EBDCB8" w14:textId="77777777" w:rsidTr="009E24B2">
        <w:trPr>
          <w:trHeight w:val="294"/>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5EF4076A" w14:textId="77777777" w:rsidR="00741E72" w:rsidRPr="009812B9" w:rsidRDefault="00741E72" w:rsidP="001B4B73">
            <w:pPr>
              <w:pStyle w:val="ListParagraph"/>
              <w:numPr>
                <w:ilvl w:val="0"/>
                <w:numId w:val="64"/>
              </w:numPr>
              <w:tabs>
                <w:tab w:val="left" w:pos="360"/>
              </w:tabs>
              <w:rPr>
                <w:rFonts w:asciiTheme="minorHAnsi" w:hAnsiTheme="minorHAnsi" w:cs="Arial"/>
                <w:sz w:val="22"/>
                <w:szCs w:val="22"/>
              </w:rPr>
            </w:pPr>
            <w:r w:rsidRPr="009812B9">
              <w:rPr>
                <w:rFonts w:asciiTheme="minorHAnsi" w:hAnsiTheme="minorHAnsi" w:cs="Arial"/>
                <w:sz w:val="22"/>
                <w:szCs w:val="22"/>
              </w:rPr>
              <w:t xml:space="preserve">Policy is in place </w:t>
            </w:r>
            <w:r w:rsidR="00F23F66" w:rsidRPr="009812B9">
              <w:rPr>
                <w:rFonts w:asciiTheme="minorHAnsi" w:hAnsiTheme="minorHAnsi" w:cs="Arial"/>
                <w:sz w:val="22"/>
                <w:szCs w:val="22"/>
              </w:rPr>
              <w:t xml:space="preserve">that meets current law and regulation </w:t>
            </w:r>
            <w:r w:rsidRPr="009812B9">
              <w:rPr>
                <w:rFonts w:asciiTheme="minorHAnsi" w:hAnsiTheme="minorHAnsi" w:cs="Arial"/>
                <w:sz w:val="22"/>
                <w:szCs w:val="22"/>
              </w:rPr>
              <w:t>for us</w:t>
            </w:r>
            <w:r w:rsidR="00F23F66" w:rsidRPr="009812B9">
              <w:rPr>
                <w:rFonts w:asciiTheme="minorHAnsi" w:hAnsiTheme="minorHAnsi" w:cs="Arial"/>
                <w:sz w:val="22"/>
                <w:szCs w:val="22"/>
              </w:rPr>
              <w:t>e</w:t>
            </w:r>
            <w:r w:rsidRPr="009812B9">
              <w:rPr>
                <w:rFonts w:asciiTheme="minorHAnsi" w:hAnsiTheme="minorHAnsi" w:cs="Arial"/>
                <w:sz w:val="22"/>
                <w:szCs w:val="22"/>
              </w:rPr>
              <w:t xml:space="preserve"> of chemical/mechanical, environmental or social restraints.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52CD6205" w14:textId="77777777" w:rsidR="00741E72" w:rsidRPr="009812B9" w:rsidRDefault="00741E72" w:rsidP="00141E29">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C3644F7" w14:textId="77777777" w:rsidR="00741E72" w:rsidRPr="009812B9" w:rsidRDefault="00741E72" w:rsidP="00141E29">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90087D4" w14:textId="77777777" w:rsidR="00741E72" w:rsidRPr="009812B9" w:rsidRDefault="00741E72" w:rsidP="00141E29">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6467B085" w14:textId="77777777" w:rsidR="00741E72" w:rsidRPr="009812B9" w:rsidRDefault="00741E72" w:rsidP="00141E29">
            <w:pPr>
              <w:tabs>
                <w:tab w:val="left" w:pos="360"/>
              </w:tabs>
              <w:autoSpaceDE w:val="0"/>
              <w:autoSpaceDN w:val="0"/>
              <w:adjustRightInd w:val="0"/>
              <w:spacing w:after="0" w:line="240" w:lineRule="auto"/>
              <w:rPr>
                <w:rFonts w:ascii="Arial" w:hAnsi="Arial" w:cs="Arial"/>
                <w:b/>
                <w:sz w:val="22"/>
                <w:szCs w:val="22"/>
              </w:rPr>
            </w:pPr>
          </w:p>
        </w:tc>
      </w:tr>
      <w:tr w:rsidR="00B220CD" w:rsidRPr="009812B9" w14:paraId="0F2E4366" w14:textId="77777777" w:rsidTr="009E24B2">
        <w:trPr>
          <w:trHeight w:val="431"/>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12E78639" w14:textId="77777777" w:rsidR="00B220CD" w:rsidRPr="009812B9" w:rsidRDefault="00B220CD" w:rsidP="001B4B73">
            <w:pPr>
              <w:pStyle w:val="ListParagraph"/>
              <w:numPr>
                <w:ilvl w:val="0"/>
                <w:numId w:val="64"/>
              </w:numPr>
              <w:tabs>
                <w:tab w:val="left" w:pos="360"/>
              </w:tabs>
              <w:rPr>
                <w:rFonts w:asciiTheme="minorHAnsi" w:hAnsiTheme="minorHAnsi" w:cs="Arial"/>
                <w:sz w:val="22"/>
                <w:szCs w:val="22"/>
              </w:rPr>
            </w:pPr>
            <w:r w:rsidRPr="009812B9">
              <w:rPr>
                <w:rFonts w:asciiTheme="minorHAnsi" w:hAnsiTheme="minorHAnsi" w:cs="Arial"/>
                <w:color w:val="231F20"/>
                <w:sz w:val="22"/>
                <w:szCs w:val="22"/>
              </w:rPr>
              <w:t>The organization has decision-support tools</w:t>
            </w:r>
            <w:r w:rsidRPr="009812B9">
              <w:rPr>
                <w:rFonts w:asciiTheme="minorHAnsi" w:hAnsiTheme="minorHAnsi" w:cs="Arial"/>
                <w:color w:val="231F20"/>
                <w:spacing w:val="12"/>
                <w:sz w:val="22"/>
                <w:szCs w:val="22"/>
              </w:rPr>
              <w:t xml:space="preserve"> </w:t>
            </w:r>
            <w:r w:rsidRPr="009812B9">
              <w:rPr>
                <w:rFonts w:asciiTheme="minorHAnsi" w:hAnsiTheme="minorHAnsi" w:cs="Arial"/>
                <w:color w:val="231F20"/>
                <w:sz w:val="22"/>
                <w:szCs w:val="22"/>
              </w:rPr>
              <w:t>accessible</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 xml:space="preserve">(electronic or paper) that provides </w:t>
            </w:r>
            <w:r w:rsidR="002A7EB2" w:rsidRPr="009812B9">
              <w:rPr>
                <w:rFonts w:asciiTheme="minorHAnsi" w:hAnsiTheme="minorHAnsi" w:cs="Arial"/>
                <w:color w:val="231F20"/>
                <w:sz w:val="22"/>
                <w:szCs w:val="22"/>
              </w:rPr>
              <w:t>employees</w:t>
            </w:r>
            <w:r w:rsidRPr="009812B9">
              <w:rPr>
                <w:rFonts w:asciiTheme="minorHAnsi" w:hAnsiTheme="minorHAnsi" w:cs="Arial"/>
                <w:color w:val="231F20"/>
                <w:sz w:val="22"/>
                <w:szCs w:val="22"/>
              </w:rPr>
              <w:t xml:space="preserve"> with</w:t>
            </w:r>
            <w:r w:rsidRPr="009812B9">
              <w:rPr>
                <w:rFonts w:asciiTheme="minorHAnsi" w:hAnsiTheme="minorHAnsi" w:cs="Arial"/>
                <w:color w:val="231F20"/>
                <w:spacing w:val="-8"/>
                <w:sz w:val="22"/>
                <w:szCs w:val="22"/>
              </w:rPr>
              <w:t xml:space="preserve"> </w:t>
            </w:r>
            <w:r w:rsidRPr="009812B9">
              <w:rPr>
                <w:rFonts w:asciiTheme="minorHAnsi" w:hAnsiTheme="minorHAnsi" w:cs="Arial"/>
                <w:color w:val="231F20"/>
                <w:sz w:val="22"/>
                <w:szCs w:val="22"/>
              </w:rPr>
              <w:t>the intervention options that should be considered based</w:t>
            </w:r>
            <w:r w:rsidRPr="009812B9">
              <w:rPr>
                <w:rFonts w:asciiTheme="minorHAnsi" w:hAnsiTheme="minorHAnsi" w:cs="Arial"/>
                <w:color w:val="231F20"/>
                <w:spacing w:val="-24"/>
                <w:sz w:val="22"/>
                <w:szCs w:val="22"/>
              </w:rPr>
              <w:t xml:space="preserve"> </w:t>
            </w:r>
            <w:r w:rsidRPr="009812B9">
              <w:rPr>
                <w:rFonts w:asciiTheme="minorHAnsi" w:hAnsiTheme="minorHAnsi" w:cs="Arial"/>
                <w:color w:val="231F20"/>
                <w:sz w:val="22"/>
                <w:szCs w:val="22"/>
              </w:rPr>
              <w:t>on</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risk score/risk</w:t>
            </w:r>
            <w:r w:rsidRPr="009812B9">
              <w:rPr>
                <w:rFonts w:asciiTheme="minorHAnsi" w:hAnsiTheme="minorHAnsi" w:cs="Arial"/>
                <w:color w:val="231F20"/>
                <w:spacing w:val="-2"/>
                <w:sz w:val="22"/>
                <w:szCs w:val="22"/>
              </w:rPr>
              <w:t xml:space="preserve"> </w:t>
            </w:r>
            <w:r w:rsidRPr="009812B9">
              <w:rPr>
                <w:rFonts w:asciiTheme="minorHAnsi" w:hAnsiTheme="minorHAnsi" w:cs="Arial"/>
                <w:color w:val="231F20"/>
                <w:sz w:val="22"/>
                <w:szCs w:val="22"/>
              </w:rPr>
              <w:t>factors.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5714F493"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9F78A43"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08800489"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323AA73B"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6F140801" w14:textId="77777777" w:rsidTr="009E24B2">
        <w:trPr>
          <w:trHeight w:val="294"/>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7CDC6609" w14:textId="77777777" w:rsidR="00B220CD" w:rsidRPr="009812B9" w:rsidRDefault="00B220CD" w:rsidP="001B4B73">
            <w:pPr>
              <w:pStyle w:val="ListParagraph"/>
              <w:numPr>
                <w:ilvl w:val="0"/>
                <w:numId w:val="64"/>
              </w:numPr>
              <w:tabs>
                <w:tab w:val="left" w:pos="360"/>
              </w:tabs>
              <w:rPr>
                <w:rFonts w:asciiTheme="minorHAnsi" w:hAnsiTheme="minorHAnsi" w:cs="Arial"/>
                <w:sz w:val="22"/>
                <w:szCs w:val="22"/>
              </w:rPr>
            </w:pPr>
            <w:r w:rsidRPr="009812B9">
              <w:rPr>
                <w:rFonts w:asciiTheme="minorHAnsi" w:hAnsiTheme="minorHAnsi" w:cs="Arial"/>
                <w:color w:val="231F20"/>
                <w:sz w:val="22"/>
                <w:szCs w:val="22"/>
              </w:rPr>
              <w:t>A process is in place for clearly defined roles</w:t>
            </w:r>
            <w:r w:rsidRPr="009812B9">
              <w:rPr>
                <w:rFonts w:asciiTheme="minorHAnsi" w:hAnsiTheme="minorHAnsi" w:cs="Arial"/>
                <w:color w:val="231F20"/>
                <w:spacing w:val="-18"/>
                <w:sz w:val="22"/>
                <w:szCs w:val="22"/>
              </w:rPr>
              <w:t xml:space="preserve"> </w:t>
            </w:r>
            <w:r w:rsidRPr="009812B9">
              <w:rPr>
                <w:rFonts w:asciiTheme="minorHAnsi" w:hAnsiTheme="minorHAnsi" w:cs="Arial"/>
                <w:color w:val="231F20"/>
                <w:sz w:val="22"/>
                <w:szCs w:val="22"/>
              </w:rPr>
              <w:t xml:space="preserve">regarding which </w:t>
            </w:r>
            <w:r w:rsidR="002A7EB2" w:rsidRPr="009812B9">
              <w:rPr>
                <w:rFonts w:asciiTheme="minorHAnsi" w:hAnsiTheme="minorHAnsi" w:cs="Arial"/>
                <w:color w:val="231F20"/>
                <w:sz w:val="22"/>
                <w:szCs w:val="22"/>
              </w:rPr>
              <w:t>employee(s)</w:t>
            </w:r>
            <w:r w:rsidRPr="009812B9">
              <w:rPr>
                <w:rFonts w:asciiTheme="minorHAnsi" w:hAnsiTheme="minorHAnsi" w:cs="Arial"/>
                <w:color w:val="231F20"/>
                <w:sz w:val="22"/>
                <w:szCs w:val="22"/>
              </w:rPr>
              <w:t xml:space="preserve"> is responsible for choosing</w:t>
            </w:r>
            <w:r w:rsidRPr="009812B9">
              <w:rPr>
                <w:rFonts w:asciiTheme="minorHAnsi" w:hAnsiTheme="minorHAnsi" w:cs="Arial"/>
                <w:color w:val="231F20"/>
                <w:spacing w:val="-25"/>
                <w:sz w:val="22"/>
                <w:szCs w:val="22"/>
              </w:rPr>
              <w:t xml:space="preserve"> </w:t>
            </w:r>
            <w:r w:rsidRPr="009812B9">
              <w:rPr>
                <w:rFonts w:asciiTheme="minorHAnsi" w:hAnsiTheme="minorHAnsi" w:cs="Arial"/>
                <w:color w:val="231F20"/>
                <w:sz w:val="22"/>
                <w:szCs w:val="22"/>
              </w:rPr>
              <w:t>interventions.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2E435A23"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8E5B5B9"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F795F36"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7E466EC2"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3D3A2D3C" w14:textId="77777777" w:rsidTr="009E24B2">
        <w:trPr>
          <w:trHeight w:val="530"/>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6E83EE32" w14:textId="77777777" w:rsidR="00B220CD" w:rsidRPr="009812B9" w:rsidRDefault="00B220CD" w:rsidP="001B4B73">
            <w:pPr>
              <w:pStyle w:val="ListParagraph"/>
              <w:numPr>
                <w:ilvl w:val="0"/>
                <w:numId w:val="64"/>
              </w:numPr>
              <w:tabs>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A process is in place for documentation of</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chosen interventions and/or revised plan of</w:t>
            </w:r>
            <w:r w:rsidRPr="009812B9">
              <w:rPr>
                <w:rFonts w:asciiTheme="minorHAnsi" w:hAnsiTheme="minorHAnsi" w:cs="Arial"/>
                <w:color w:val="231F20"/>
                <w:spacing w:val="-22"/>
                <w:sz w:val="22"/>
                <w:szCs w:val="22"/>
              </w:rPr>
              <w:t xml:space="preserve"> </w:t>
            </w:r>
            <w:r w:rsidRPr="009812B9">
              <w:rPr>
                <w:rFonts w:asciiTheme="minorHAnsi" w:hAnsiTheme="minorHAnsi" w:cs="Arial"/>
                <w:color w:val="231F20"/>
                <w:sz w:val="22"/>
                <w:szCs w:val="22"/>
              </w:rPr>
              <w:t>care.</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5655DA4A"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6A438E7"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527BE99"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70C7D4C3"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07512E23" w14:textId="77777777" w:rsidTr="009E24B2">
        <w:trPr>
          <w:trHeight w:val="294"/>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7BE61BF4" w14:textId="77777777" w:rsidR="00B220CD" w:rsidRPr="009812B9" w:rsidRDefault="00B220CD" w:rsidP="001B4B73">
            <w:pPr>
              <w:pStyle w:val="ListParagraph"/>
              <w:numPr>
                <w:ilvl w:val="0"/>
                <w:numId w:val="64"/>
              </w:numPr>
              <w:tabs>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A process is in place for to complete an</w:t>
            </w:r>
            <w:r w:rsidRPr="009812B9">
              <w:rPr>
                <w:rFonts w:asciiTheme="minorHAnsi" w:hAnsiTheme="minorHAnsi" w:cs="Arial"/>
                <w:color w:val="231F20"/>
                <w:spacing w:val="-6"/>
                <w:sz w:val="22"/>
                <w:szCs w:val="22"/>
              </w:rPr>
              <w:t xml:space="preserve"> </w:t>
            </w:r>
            <w:r w:rsidRPr="009812B9">
              <w:rPr>
                <w:rFonts w:asciiTheme="minorHAnsi" w:hAnsiTheme="minorHAnsi" w:cs="Arial"/>
                <w:color w:val="231F20"/>
                <w:sz w:val="22"/>
                <w:szCs w:val="22"/>
              </w:rPr>
              <w:t>individualized</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treatment plan for applicable patients that responds</w:t>
            </w:r>
            <w:r w:rsidRPr="009812B9">
              <w:rPr>
                <w:rFonts w:asciiTheme="minorHAnsi" w:hAnsiTheme="minorHAnsi" w:cs="Arial"/>
                <w:color w:val="231F20"/>
                <w:spacing w:val="-13"/>
                <w:sz w:val="22"/>
                <w:szCs w:val="22"/>
              </w:rPr>
              <w:t xml:space="preserve"> </w:t>
            </w:r>
            <w:r w:rsidRPr="009812B9">
              <w:rPr>
                <w:rFonts w:asciiTheme="minorHAnsi" w:hAnsiTheme="minorHAnsi" w:cs="Arial"/>
                <w:color w:val="231F20"/>
                <w:sz w:val="22"/>
                <w:szCs w:val="22"/>
              </w:rPr>
              <w:t>to identified risk factors and review and revise that plan as needed.</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45CB5295"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242BEA2F"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3C3CE90"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49D83AB6" w14:textId="77777777" w:rsidR="00B220CD" w:rsidRPr="009812B9"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9812B9" w14:paraId="067EB14C" w14:textId="77777777" w:rsidTr="009E24B2">
        <w:trPr>
          <w:trHeight w:val="294"/>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5063BC45" w14:textId="77777777" w:rsidR="00B220CD" w:rsidRPr="009812B9" w:rsidRDefault="00B220CD" w:rsidP="001B4B73">
            <w:pPr>
              <w:pStyle w:val="ListParagraph"/>
              <w:numPr>
                <w:ilvl w:val="0"/>
                <w:numId w:val="64"/>
              </w:numPr>
              <w:tabs>
                <w:tab w:val="left" w:pos="360"/>
              </w:tabs>
              <w:rPr>
                <w:rFonts w:asciiTheme="minorHAnsi" w:hAnsiTheme="minorHAnsi"/>
                <w:color w:val="231F20"/>
              </w:rPr>
            </w:pPr>
            <w:r w:rsidRPr="009812B9">
              <w:rPr>
                <w:rFonts w:asciiTheme="minorHAnsi" w:hAnsiTheme="minorHAnsi"/>
                <w:color w:val="231F20"/>
                <w:sz w:val="22"/>
              </w:rPr>
              <w:t>The organization has decision-support tools</w:t>
            </w:r>
            <w:r w:rsidRPr="009812B9">
              <w:rPr>
                <w:rFonts w:asciiTheme="minorHAnsi" w:hAnsiTheme="minorHAnsi"/>
                <w:color w:val="231F20"/>
                <w:spacing w:val="-27"/>
                <w:sz w:val="22"/>
              </w:rPr>
              <w:t xml:space="preserve"> </w:t>
            </w:r>
            <w:r w:rsidRPr="009812B9">
              <w:rPr>
                <w:rFonts w:asciiTheme="minorHAnsi" w:hAnsiTheme="minorHAnsi"/>
                <w:color w:val="231F20"/>
                <w:sz w:val="22"/>
              </w:rPr>
              <w:t>accessible</w:t>
            </w:r>
            <w:r w:rsidRPr="009812B9">
              <w:rPr>
                <w:rFonts w:asciiTheme="minorHAnsi" w:hAnsiTheme="minorHAnsi"/>
                <w:color w:val="231F20"/>
                <w:spacing w:val="-1"/>
                <w:sz w:val="22"/>
              </w:rPr>
              <w:t xml:space="preserve"> </w:t>
            </w:r>
            <w:r w:rsidRPr="009812B9">
              <w:rPr>
                <w:rFonts w:asciiTheme="minorHAnsi" w:hAnsiTheme="minorHAnsi"/>
                <w:color w:val="231F20"/>
                <w:sz w:val="22"/>
              </w:rPr>
              <w:t xml:space="preserve">(electronic or paper) that provide </w:t>
            </w:r>
            <w:r w:rsidR="002A7EB2" w:rsidRPr="009812B9">
              <w:rPr>
                <w:rFonts w:asciiTheme="minorHAnsi" w:hAnsiTheme="minorHAnsi"/>
                <w:color w:val="231F20"/>
                <w:sz w:val="22"/>
              </w:rPr>
              <w:t>employees</w:t>
            </w:r>
            <w:r w:rsidRPr="009812B9">
              <w:rPr>
                <w:rFonts w:asciiTheme="minorHAnsi" w:hAnsiTheme="minorHAnsi"/>
                <w:color w:val="231F20"/>
                <w:sz w:val="22"/>
              </w:rPr>
              <w:t xml:space="preserve"> with</w:t>
            </w:r>
            <w:r w:rsidRPr="009812B9">
              <w:rPr>
                <w:rFonts w:asciiTheme="minorHAnsi" w:hAnsiTheme="minorHAnsi"/>
                <w:color w:val="231F20"/>
                <w:spacing w:val="-10"/>
                <w:sz w:val="22"/>
              </w:rPr>
              <w:t xml:space="preserve"> </w:t>
            </w:r>
            <w:r w:rsidRPr="009812B9">
              <w:rPr>
                <w:rFonts w:asciiTheme="minorHAnsi" w:hAnsiTheme="minorHAnsi"/>
                <w:color w:val="231F20"/>
                <w:sz w:val="22"/>
              </w:rPr>
              <w:t>response options that should be considered for</w:t>
            </w:r>
            <w:r w:rsidRPr="009812B9">
              <w:rPr>
                <w:rFonts w:asciiTheme="minorHAnsi" w:hAnsiTheme="minorHAnsi"/>
                <w:color w:val="231F20"/>
                <w:spacing w:val="-28"/>
                <w:sz w:val="22"/>
              </w:rPr>
              <w:t xml:space="preserve"> </w:t>
            </w:r>
            <w:r w:rsidRPr="009812B9">
              <w:rPr>
                <w:rFonts w:asciiTheme="minorHAnsi" w:hAnsiTheme="minorHAnsi"/>
                <w:i/>
                <w:color w:val="231F20"/>
                <w:sz w:val="22"/>
              </w:rPr>
              <w:t>non-patients/visitors</w:t>
            </w:r>
            <w:r w:rsidRPr="009812B9">
              <w:rPr>
                <w:rFonts w:asciiTheme="minorHAnsi" w:hAnsiTheme="minorHAnsi"/>
                <w:color w:val="231F20"/>
                <w:spacing w:val="-1"/>
                <w:sz w:val="22"/>
              </w:rPr>
              <w:t xml:space="preserve"> </w:t>
            </w:r>
            <w:r w:rsidRPr="009812B9">
              <w:rPr>
                <w:rFonts w:asciiTheme="minorHAnsi" w:hAnsiTheme="minorHAnsi"/>
                <w:color w:val="231F20"/>
                <w:sz w:val="22"/>
              </w:rPr>
              <w:t>that are identified at risk for violence.</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1D3A8ED1"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A85A30B"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3CCC2E7"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015DCC99"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B220CD" w:rsidRPr="009812B9" w14:paraId="4AEFC534" w14:textId="77777777" w:rsidTr="009E24B2">
        <w:trPr>
          <w:trHeight w:val="449"/>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45646E6D" w14:textId="43B5D232" w:rsidR="00B220CD" w:rsidRPr="009812B9" w:rsidRDefault="00B220CD" w:rsidP="001B4B73">
            <w:pPr>
              <w:pStyle w:val="ListParagraph"/>
              <w:numPr>
                <w:ilvl w:val="0"/>
                <w:numId w:val="64"/>
              </w:numPr>
              <w:tabs>
                <w:tab w:val="left" w:pos="360"/>
              </w:tabs>
              <w:rPr>
                <w:rFonts w:asciiTheme="minorHAnsi" w:hAnsiTheme="minorHAnsi"/>
                <w:color w:val="231F20"/>
              </w:rPr>
            </w:pPr>
            <w:r w:rsidRPr="009812B9">
              <w:rPr>
                <w:rFonts w:asciiTheme="minorHAnsi" w:hAnsiTheme="minorHAnsi" w:cs="Arial"/>
                <w:sz w:val="22"/>
                <w:szCs w:val="22"/>
              </w:rPr>
              <w:t xml:space="preserve">Communication about patient risk for violence is included in the </w:t>
            </w:r>
            <w:r w:rsidR="00C874A0" w:rsidRPr="009812B9">
              <w:rPr>
                <w:rFonts w:asciiTheme="minorHAnsi" w:hAnsiTheme="minorHAnsi" w:cs="Arial"/>
                <w:sz w:val="22"/>
                <w:szCs w:val="22"/>
              </w:rPr>
              <w:t xml:space="preserve">patient </w:t>
            </w:r>
            <w:r w:rsidRPr="009812B9">
              <w:rPr>
                <w:rFonts w:asciiTheme="minorHAnsi" w:hAnsiTheme="minorHAnsi" w:cs="Arial"/>
                <w:sz w:val="22"/>
                <w:szCs w:val="22"/>
              </w:rPr>
              <w:t>discharge process</w:t>
            </w:r>
            <w:r w:rsidR="00F81B51" w:rsidRPr="009812B9">
              <w:rPr>
                <w:rFonts w:asciiTheme="minorHAnsi" w:hAnsiTheme="minorHAnsi" w:cs="Arial"/>
                <w:sz w:val="22"/>
                <w:szCs w:val="22"/>
              </w:rPr>
              <w:t>.</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38ED2B51"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DA3833C"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04EE9993"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50864AC8" w14:textId="77777777" w:rsidR="00B220CD" w:rsidRPr="009812B9"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E650C0" w:rsidRPr="009812B9" w14:paraId="29299D4A" w14:textId="77777777" w:rsidTr="009E24B2">
        <w:trPr>
          <w:trHeight w:val="620"/>
        </w:trPr>
        <w:tc>
          <w:tcPr>
            <w:tcW w:w="14130" w:type="dxa"/>
            <w:gridSpan w:val="7"/>
            <w:tcBorders>
              <w:top w:val="single" w:sz="4" w:space="0" w:color="auto"/>
              <w:left w:val="single" w:sz="24" w:space="0" w:color="7F7F7F" w:themeColor="text1" w:themeTint="80"/>
              <w:bottom w:val="single" w:sz="4" w:space="0" w:color="auto"/>
              <w:right w:val="single" w:sz="24" w:space="0" w:color="7F7F7F" w:themeColor="text1" w:themeTint="80"/>
            </w:tcBorders>
            <w:shd w:val="clear" w:color="auto" w:fill="auto"/>
          </w:tcPr>
          <w:p w14:paraId="5B0C468B" w14:textId="77777777" w:rsidR="00262F81" w:rsidRPr="009812B9"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4001784E" w14:textId="77777777" w:rsidR="009E24B2" w:rsidRPr="009812B9" w:rsidRDefault="009E24B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77B46469" w14:textId="77777777" w:rsidR="009E24B2" w:rsidRPr="009812B9" w:rsidRDefault="009E24B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7C9BB2AA" w14:textId="77777777" w:rsidR="009E24B2" w:rsidRPr="009812B9" w:rsidRDefault="009E24B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412FAFB4" w14:textId="77777777" w:rsidR="009E24B2" w:rsidRPr="009812B9" w:rsidRDefault="009E24B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549141F8" w14:textId="77777777" w:rsidR="009E24B2" w:rsidRPr="009812B9" w:rsidRDefault="009E24B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AE801B9" w14:textId="77777777" w:rsidR="009E24B2" w:rsidRPr="009812B9" w:rsidRDefault="009E24B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12BDF97D" w14:textId="77777777" w:rsidR="009E24B2" w:rsidRPr="009812B9" w:rsidRDefault="009E24B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7174CEAC" w14:textId="0196D6E0" w:rsidR="009E24B2" w:rsidRPr="009812B9" w:rsidRDefault="009E24B2"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B220CD" w:rsidRPr="009812B9" w14:paraId="29B4B20F" w14:textId="77777777" w:rsidTr="009E24B2">
        <w:trPr>
          <w:trHeight w:val="294"/>
        </w:trPr>
        <w:tc>
          <w:tcPr>
            <w:tcW w:w="14130" w:type="dxa"/>
            <w:gridSpan w:val="7"/>
            <w:tcBorders>
              <w:top w:val="single" w:sz="4" w:space="0" w:color="auto"/>
              <w:left w:val="single" w:sz="24" w:space="0" w:color="7F7F7F" w:themeColor="text1" w:themeTint="80"/>
              <w:bottom w:val="single" w:sz="4" w:space="0" w:color="auto"/>
              <w:right w:val="single" w:sz="24" w:space="0" w:color="7F7F7F" w:themeColor="text1" w:themeTint="80"/>
            </w:tcBorders>
            <w:shd w:val="clear" w:color="auto" w:fill="FFC1EF" w:themeFill="accent3" w:themeFillTint="33"/>
          </w:tcPr>
          <w:p w14:paraId="3C83DCA6" w14:textId="77777777" w:rsidR="00B220CD" w:rsidRPr="009812B9" w:rsidRDefault="00200092" w:rsidP="00E31D5D">
            <w:pPr>
              <w:pStyle w:val="Heading4"/>
            </w:pPr>
            <w:r w:rsidRPr="009812B9">
              <w:rPr>
                <w:rFonts w:ascii="Calibri" w:eastAsiaTheme="minorHAnsi" w:hAnsi="Calibri"/>
                <w:szCs w:val="24"/>
              </w:rPr>
              <w:br w:type="page"/>
            </w:r>
            <w:bookmarkStart w:id="49" w:name="_Toc501569470"/>
            <w:r w:rsidR="00B220CD" w:rsidRPr="009812B9">
              <w:t>T</w:t>
            </w:r>
            <w:bookmarkStart w:id="50" w:name="tracking"/>
            <w:r w:rsidR="00B220CD" w:rsidRPr="009812B9">
              <w:t>racking</w:t>
            </w:r>
            <w:bookmarkEnd w:id="50"/>
            <w:r w:rsidR="00B220CD" w:rsidRPr="009812B9">
              <w:t xml:space="preserve"> </w:t>
            </w:r>
            <w:r w:rsidR="00643E7B" w:rsidRPr="009812B9">
              <w:t>E</w:t>
            </w:r>
            <w:r w:rsidR="002A7EB2" w:rsidRPr="009812B9">
              <w:t>mployees</w:t>
            </w:r>
            <w:bookmarkEnd w:id="49"/>
          </w:p>
        </w:tc>
      </w:tr>
      <w:tr w:rsidR="00B220CD" w14:paraId="24FB6C81" w14:textId="77777777" w:rsidTr="009E24B2">
        <w:trPr>
          <w:trHeight w:val="294"/>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141FB68E" w14:textId="77777777" w:rsidR="00B220CD" w:rsidRPr="009812B9" w:rsidRDefault="00835ACD" w:rsidP="00822249">
            <w:pPr>
              <w:pStyle w:val="ListParagraph"/>
              <w:numPr>
                <w:ilvl w:val="0"/>
                <w:numId w:val="14"/>
              </w:numPr>
              <w:tabs>
                <w:tab w:val="left" w:pos="216"/>
                <w:tab w:val="left" w:pos="360"/>
              </w:tabs>
              <w:rPr>
                <w:rFonts w:asciiTheme="minorHAnsi" w:hAnsiTheme="minorHAnsi"/>
                <w:color w:val="231F20"/>
                <w:sz w:val="22"/>
              </w:rPr>
            </w:pPr>
            <w:r w:rsidRPr="009812B9">
              <w:rPr>
                <w:rFonts w:asciiTheme="minorHAnsi" w:hAnsiTheme="minorHAnsi"/>
                <w:color w:val="231F20"/>
                <w:sz w:val="22"/>
              </w:rPr>
              <w:t>A process is in place to:</w:t>
            </w:r>
          </w:p>
          <w:p w14:paraId="1FAB158B" w14:textId="77777777" w:rsidR="00B220CD" w:rsidRPr="009812B9" w:rsidRDefault="00835ACD" w:rsidP="00822249">
            <w:pPr>
              <w:pStyle w:val="ListParagraph"/>
              <w:numPr>
                <w:ilvl w:val="5"/>
                <w:numId w:val="16"/>
              </w:numPr>
              <w:tabs>
                <w:tab w:val="left" w:pos="216"/>
                <w:tab w:val="left" w:pos="360"/>
              </w:tabs>
              <w:rPr>
                <w:rFonts w:asciiTheme="minorHAnsi" w:hAnsiTheme="minorHAnsi"/>
                <w:color w:val="231F20"/>
                <w:sz w:val="22"/>
              </w:rPr>
            </w:pPr>
            <w:r w:rsidRPr="009812B9">
              <w:rPr>
                <w:rFonts w:asciiTheme="minorHAnsi" w:hAnsiTheme="minorHAnsi"/>
                <w:color w:val="231F20"/>
                <w:sz w:val="22"/>
              </w:rPr>
              <w:t>Tr</w:t>
            </w:r>
            <w:r w:rsidR="00B220CD" w:rsidRPr="009812B9">
              <w:rPr>
                <w:rFonts w:asciiTheme="minorHAnsi" w:hAnsiTheme="minorHAnsi"/>
                <w:color w:val="231F20"/>
                <w:sz w:val="22"/>
              </w:rPr>
              <w:t xml:space="preserve">ack the location of traveling workers such </w:t>
            </w:r>
            <w:r w:rsidR="005C5A50" w:rsidRPr="009812B9">
              <w:rPr>
                <w:rFonts w:asciiTheme="minorHAnsi" w:hAnsiTheme="minorHAnsi"/>
                <w:color w:val="231F20"/>
                <w:sz w:val="22"/>
              </w:rPr>
              <w:t>as home</w:t>
            </w:r>
            <w:r w:rsidR="00B220CD" w:rsidRPr="009812B9">
              <w:rPr>
                <w:rFonts w:asciiTheme="minorHAnsi" w:hAnsiTheme="minorHAnsi"/>
                <w:color w:val="231F20"/>
                <w:sz w:val="22"/>
              </w:rPr>
              <w:t xml:space="preserve"> health </w:t>
            </w:r>
            <w:r w:rsidR="002A7EB2" w:rsidRPr="009812B9">
              <w:rPr>
                <w:rFonts w:asciiTheme="minorHAnsi" w:hAnsiTheme="minorHAnsi"/>
                <w:color w:val="231F20"/>
                <w:sz w:val="22"/>
              </w:rPr>
              <w:t>employees</w:t>
            </w:r>
            <w:r w:rsidR="00B220CD" w:rsidRPr="009812B9">
              <w:rPr>
                <w:rFonts w:asciiTheme="minorHAnsi" w:hAnsiTheme="minorHAnsi"/>
                <w:color w:val="231F20"/>
                <w:sz w:val="22"/>
              </w:rPr>
              <w:t xml:space="preserve"> e.g.as log in and log out procedures and contact with employer after visits</w:t>
            </w:r>
            <w:r w:rsidRPr="009812B9">
              <w:rPr>
                <w:rFonts w:asciiTheme="minorHAnsi" w:hAnsiTheme="minorHAnsi"/>
                <w:color w:val="231F20"/>
                <w:sz w:val="22"/>
              </w:rPr>
              <w:t>.</w:t>
            </w:r>
            <w:r w:rsidR="00B220CD" w:rsidRPr="009812B9">
              <w:rPr>
                <w:rFonts w:asciiTheme="minorHAnsi" w:hAnsiTheme="minorHAnsi"/>
                <w:color w:val="231F20"/>
                <w:sz w:val="22"/>
              </w:rPr>
              <w:t xml:space="preserve"> </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01663291" w14:textId="77777777"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8AE9993" w14:textId="77777777"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D467F62" w14:textId="77777777"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4491B5E2" w14:textId="77777777"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r>
      <w:tr w:rsidR="00FF3EFD" w14:paraId="08F2E1ED" w14:textId="77777777" w:rsidTr="009E24B2">
        <w:trPr>
          <w:trHeight w:val="294"/>
        </w:trPr>
        <w:tc>
          <w:tcPr>
            <w:tcW w:w="10029" w:type="dxa"/>
            <w:gridSpan w:val="2"/>
            <w:tcBorders>
              <w:top w:val="single" w:sz="4" w:space="0" w:color="auto"/>
              <w:left w:val="single" w:sz="24" w:space="0" w:color="7F7F7F" w:themeColor="text1" w:themeTint="80"/>
              <w:bottom w:val="single" w:sz="4" w:space="0" w:color="auto"/>
              <w:right w:val="single" w:sz="4" w:space="0" w:color="auto"/>
            </w:tcBorders>
            <w:shd w:val="clear" w:color="auto" w:fill="auto"/>
          </w:tcPr>
          <w:p w14:paraId="5C7E5CB0" w14:textId="77777777" w:rsidR="00FF3EFD" w:rsidRPr="001F53CD" w:rsidRDefault="00FF3EFD" w:rsidP="00822249">
            <w:pPr>
              <w:pStyle w:val="ListParagraph"/>
              <w:numPr>
                <w:ilvl w:val="5"/>
                <w:numId w:val="16"/>
              </w:numPr>
              <w:tabs>
                <w:tab w:val="left" w:pos="216"/>
                <w:tab w:val="left" w:pos="360"/>
              </w:tabs>
              <w:rPr>
                <w:rFonts w:asciiTheme="minorHAnsi" w:hAnsiTheme="minorHAnsi"/>
                <w:color w:val="231F20"/>
                <w:sz w:val="22"/>
              </w:rPr>
            </w:pPr>
            <w:r w:rsidRPr="001F53CD">
              <w:rPr>
                <w:rFonts w:asciiTheme="minorHAnsi" w:hAnsiTheme="minorHAnsi"/>
                <w:color w:val="231F20"/>
                <w:sz w:val="22"/>
              </w:rPr>
              <w:t>Follow up workers who do not check-in with the employer etc.</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76B6C53E" w14:textId="77777777"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CB9DEA6" w14:textId="77777777"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19F5B59" w14:textId="77777777"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4" w:space="0" w:color="auto"/>
              <w:right w:val="single" w:sz="24" w:space="0" w:color="7F7F7F" w:themeColor="text1" w:themeTint="80"/>
            </w:tcBorders>
            <w:shd w:val="clear" w:color="auto" w:fill="auto"/>
          </w:tcPr>
          <w:p w14:paraId="39804564" w14:textId="77777777"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r>
      <w:tr w:rsidR="009E24B2" w:rsidRPr="00CC4538" w14:paraId="316FB30F" w14:textId="77777777" w:rsidTr="00683989">
        <w:trPr>
          <w:trHeight w:val="294"/>
        </w:trPr>
        <w:tc>
          <w:tcPr>
            <w:tcW w:w="10029" w:type="dxa"/>
            <w:gridSpan w:val="2"/>
            <w:tcBorders>
              <w:top w:val="single" w:sz="24" w:space="0" w:color="7F7F7F" w:themeColor="text1" w:themeTint="80"/>
              <w:left w:val="threeDEmboss" w:sz="18" w:space="0" w:color="auto"/>
              <w:bottom w:val="single" w:sz="4" w:space="0" w:color="auto"/>
              <w:right w:val="threeDEmboss" w:sz="18" w:space="0" w:color="auto"/>
            </w:tcBorders>
            <w:shd w:val="clear" w:color="auto" w:fill="99D6FF" w:themeFill="accent4" w:themeFillTint="66"/>
          </w:tcPr>
          <w:p w14:paraId="6337E1E9" w14:textId="77777777" w:rsidR="009E24B2" w:rsidRPr="00B84808" w:rsidRDefault="009E24B2" w:rsidP="001B4B73">
            <w:pPr>
              <w:pStyle w:val="ListParagraph"/>
              <w:numPr>
                <w:ilvl w:val="0"/>
                <w:numId w:val="41"/>
              </w:numPr>
              <w:tabs>
                <w:tab w:val="left" w:pos="360"/>
              </w:tabs>
              <w:rPr>
                <w:rFonts w:ascii="Arial" w:hAnsi="Arial" w:cs="Arial"/>
                <w:b/>
                <w:sz w:val="22"/>
                <w:szCs w:val="22"/>
              </w:rPr>
            </w:pPr>
            <w:r>
              <w:rPr>
                <w:rFonts w:ascii="Calibri" w:eastAsiaTheme="minorHAnsi" w:hAnsi="Calibri"/>
                <w:szCs w:val="24"/>
              </w:rPr>
              <w:lastRenderedPageBreak/>
              <w:br w:type="page"/>
            </w:r>
            <w:r w:rsidRPr="0092579F">
              <w:rPr>
                <w:rFonts w:ascii="Arial" w:hAnsi="Arial" w:cs="Arial"/>
                <w:b/>
                <w:color w:val="00004C" w:themeColor="accent1" w:themeShade="80"/>
                <w:sz w:val="22"/>
                <w:szCs w:val="22"/>
              </w:rPr>
              <w:br w:type="page"/>
            </w:r>
            <w:r>
              <w:rPr>
                <w:rFonts w:ascii="Arial" w:hAnsi="Arial" w:cs="Arial"/>
                <w:b/>
                <w:color w:val="00004C" w:themeColor="accent1" w:themeShade="80"/>
                <w:sz w:val="22"/>
                <w:szCs w:val="22"/>
              </w:rPr>
              <w:t xml:space="preserve">Hazard </w:t>
            </w:r>
            <w:r w:rsidRPr="00B84808">
              <w:rPr>
                <w:rFonts w:ascii="Arial" w:hAnsi="Arial" w:cs="Arial"/>
                <w:b/>
                <w:sz w:val="22"/>
                <w:szCs w:val="22"/>
              </w:rPr>
              <w:t>Control and Preventio</w:t>
            </w:r>
            <w:r>
              <w:rPr>
                <w:rFonts w:ascii="Arial" w:hAnsi="Arial" w:cs="Arial"/>
                <w:b/>
                <w:sz w:val="22"/>
                <w:szCs w:val="22"/>
              </w:rPr>
              <w:t>n cont.</w:t>
            </w:r>
          </w:p>
          <w:p w14:paraId="71E297E2" w14:textId="77777777" w:rsidR="009E24B2" w:rsidRPr="003D5984" w:rsidRDefault="009E24B2" w:rsidP="00683989">
            <w:pPr>
              <w:pStyle w:val="ListParagraph"/>
              <w:tabs>
                <w:tab w:val="left" w:pos="360"/>
              </w:tabs>
              <w:ind w:left="360"/>
              <w:rPr>
                <w:rFonts w:ascii="Arial" w:hAnsi="Arial" w:cs="Arial"/>
                <w:b/>
                <w:sz w:val="22"/>
                <w:szCs w:val="22"/>
              </w:rPr>
            </w:pPr>
          </w:p>
          <w:p w14:paraId="1CE9BD0E" w14:textId="77777777" w:rsidR="009E24B2" w:rsidRPr="00CC4538" w:rsidRDefault="009E24B2" w:rsidP="00683989">
            <w:pPr>
              <w:tabs>
                <w:tab w:val="left" w:pos="360"/>
              </w:tabs>
              <w:spacing w:after="0" w:line="240" w:lineRule="auto"/>
              <w:rPr>
                <w:rFonts w:ascii="Arial" w:hAnsi="Arial" w:cs="Arial"/>
                <w:b/>
                <w:color w:val="00004C" w:themeColor="accent1" w:themeShade="80"/>
                <w:sz w:val="22"/>
                <w:szCs w:val="22"/>
              </w:rPr>
            </w:pPr>
          </w:p>
        </w:tc>
        <w:tc>
          <w:tcPr>
            <w:tcW w:w="897" w:type="dxa"/>
            <w:gridSpan w:val="2"/>
            <w:tcBorders>
              <w:top w:val="single" w:sz="24" w:space="0" w:color="7F7F7F" w:themeColor="text1" w:themeTint="80"/>
              <w:left w:val="threeDEmboss" w:sz="18" w:space="0" w:color="auto"/>
              <w:bottom w:val="single" w:sz="4" w:space="0" w:color="auto"/>
              <w:right w:val="threeDEmboss" w:sz="18" w:space="0" w:color="auto"/>
            </w:tcBorders>
            <w:shd w:val="clear" w:color="auto" w:fill="99D6FF" w:themeFill="accent4" w:themeFillTint="66"/>
          </w:tcPr>
          <w:p w14:paraId="4E06709E" w14:textId="77777777" w:rsidR="009E24B2" w:rsidRPr="00CC4538"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61" w:type="dxa"/>
            <w:tcBorders>
              <w:top w:val="single" w:sz="24" w:space="0" w:color="7F7F7F" w:themeColor="text1" w:themeTint="80"/>
              <w:left w:val="threeDEmboss" w:sz="18" w:space="0" w:color="auto"/>
              <w:bottom w:val="single" w:sz="4" w:space="0" w:color="auto"/>
              <w:right w:val="threeDEmboss" w:sz="18" w:space="0" w:color="auto"/>
            </w:tcBorders>
            <w:shd w:val="clear" w:color="auto" w:fill="99D6FF" w:themeFill="accent4" w:themeFillTint="66"/>
          </w:tcPr>
          <w:p w14:paraId="681B2F85" w14:textId="1652D5D9" w:rsidR="009E24B2" w:rsidRPr="00CC4538"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No</w:t>
            </w:r>
          </w:p>
        </w:tc>
        <w:tc>
          <w:tcPr>
            <w:tcW w:w="1167" w:type="dxa"/>
            <w:tcBorders>
              <w:top w:val="single" w:sz="24" w:space="0" w:color="7F7F7F" w:themeColor="text1" w:themeTint="80"/>
              <w:left w:val="threeDEmboss" w:sz="18" w:space="0" w:color="auto"/>
              <w:bottom w:val="single" w:sz="4" w:space="0" w:color="auto"/>
              <w:right w:val="threeDEmboss" w:sz="18" w:space="0" w:color="auto"/>
            </w:tcBorders>
            <w:shd w:val="clear" w:color="auto" w:fill="99D6FF" w:themeFill="accent4" w:themeFillTint="66"/>
          </w:tcPr>
          <w:p w14:paraId="75FADE26" w14:textId="02E2ADFE" w:rsidR="009E24B2" w:rsidRPr="00CC4538"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Partially Implemented</w:t>
            </w:r>
          </w:p>
        </w:tc>
        <w:tc>
          <w:tcPr>
            <w:tcW w:w="1176" w:type="dxa"/>
            <w:tcBorders>
              <w:top w:val="single" w:sz="24" w:space="0" w:color="7F7F7F" w:themeColor="text1" w:themeTint="80"/>
              <w:left w:val="threeDEmboss" w:sz="18" w:space="0" w:color="auto"/>
              <w:bottom w:val="single" w:sz="4" w:space="0" w:color="auto"/>
              <w:right w:val="threeDEmboss" w:sz="18" w:space="0" w:color="auto"/>
            </w:tcBorders>
            <w:shd w:val="clear" w:color="auto" w:fill="99D6FF" w:themeFill="accent4" w:themeFillTint="66"/>
          </w:tcPr>
          <w:p w14:paraId="34295A08" w14:textId="77777777" w:rsidR="009E24B2" w:rsidRPr="00CC4538"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9E24B2" w:rsidRPr="0055490A" w14:paraId="7EFCCCE4" w14:textId="77777777" w:rsidTr="00683989">
        <w:trPr>
          <w:trHeight w:val="303"/>
        </w:trPr>
        <w:tc>
          <w:tcPr>
            <w:tcW w:w="14130" w:type="dxa"/>
            <w:gridSpan w:val="7"/>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25350B3C" w14:textId="77777777" w:rsidR="009E24B2" w:rsidRPr="009A765B" w:rsidRDefault="009E24B2" w:rsidP="001B4B73">
            <w:pPr>
              <w:pStyle w:val="ListParagraph"/>
              <w:numPr>
                <w:ilvl w:val="0"/>
                <w:numId w:val="115"/>
              </w:numPr>
              <w:rPr>
                <w:rFonts w:ascii="Arial" w:hAnsi="Arial" w:cs="Arial"/>
                <w:b/>
                <w:sz w:val="22"/>
                <w:szCs w:val="22"/>
              </w:rPr>
            </w:pPr>
            <w:r w:rsidRPr="009A765B">
              <w:rPr>
                <w:rFonts w:ascii="Arial" w:hAnsi="Arial" w:cs="Arial"/>
                <w:b/>
                <w:sz w:val="22"/>
                <w:szCs w:val="22"/>
              </w:rPr>
              <w:t>Administrative and Work Practice Controls cont.</w:t>
            </w:r>
          </w:p>
        </w:tc>
      </w:tr>
      <w:tr w:rsidR="00B220CD" w:rsidRPr="00B220CD" w14:paraId="5A0AD84A" w14:textId="77777777" w:rsidTr="009E24B2">
        <w:trPr>
          <w:trHeight w:val="294"/>
        </w:trPr>
        <w:tc>
          <w:tcPr>
            <w:tcW w:w="14130" w:type="dxa"/>
            <w:gridSpan w:val="7"/>
            <w:tcBorders>
              <w:top w:val="single" w:sz="4" w:space="0" w:color="auto"/>
              <w:left w:val="single" w:sz="24" w:space="0" w:color="7F7F7F" w:themeColor="text1" w:themeTint="80"/>
              <w:bottom w:val="single" w:sz="4" w:space="0" w:color="auto"/>
              <w:right w:val="single" w:sz="24" w:space="0" w:color="7F7F7F" w:themeColor="text1" w:themeTint="80"/>
            </w:tcBorders>
            <w:shd w:val="clear" w:color="auto" w:fill="FFC1EF" w:themeFill="accent3" w:themeFillTint="33"/>
          </w:tcPr>
          <w:p w14:paraId="68D1F758" w14:textId="17F1B1CB" w:rsidR="00B220CD" w:rsidRPr="00835ACD" w:rsidRDefault="00B220CD" w:rsidP="00E31D5D">
            <w:pPr>
              <w:pStyle w:val="Heading4"/>
            </w:pPr>
            <w:bookmarkStart w:id="51" w:name="_Toc501569471"/>
            <w:r w:rsidRPr="00835ACD">
              <w:t>Worki</w:t>
            </w:r>
            <w:bookmarkStart w:id="52" w:name="working"/>
            <w:bookmarkEnd w:id="52"/>
            <w:r w:rsidRPr="00835ACD">
              <w:t xml:space="preserve">ng </w:t>
            </w:r>
            <w:r w:rsidR="00643E7B">
              <w:t>A</w:t>
            </w:r>
            <w:r w:rsidRPr="00835ACD">
              <w:t xml:space="preserve">lone or in </w:t>
            </w:r>
            <w:r w:rsidR="00643E7B">
              <w:t>Secure A</w:t>
            </w:r>
            <w:r w:rsidRPr="00835ACD">
              <w:t>reas</w:t>
            </w:r>
            <w:bookmarkEnd w:id="51"/>
          </w:p>
        </w:tc>
      </w:tr>
      <w:tr w:rsidR="00B220CD" w:rsidRPr="009812B9" w14:paraId="6EB2E8D2" w14:textId="77777777" w:rsidTr="009E24B2">
        <w:trPr>
          <w:trHeight w:val="294"/>
        </w:trPr>
        <w:tc>
          <w:tcPr>
            <w:tcW w:w="10029" w:type="dxa"/>
            <w:gridSpan w:val="2"/>
            <w:tcBorders>
              <w:top w:val="single" w:sz="4" w:space="0" w:color="auto"/>
              <w:left w:val="single" w:sz="24" w:space="0" w:color="7F7F7F" w:themeColor="text1" w:themeTint="80"/>
              <w:bottom w:val="single" w:sz="24" w:space="0" w:color="7F7F7F" w:themeColor="text1" w:themeTint="80"/>
              <w:right w:val="single" w:sz="4" w:space="0" w:color="auto"/>
            </w:tcBorders>
            <w:shd w:val="clear" w:color="auto" w:fill="auto"/>
          </w:tcPr>
          <w:p w14:paraId="6D18693E" w14:textId="7D49F052" w:rsidR="00B220CD" w:rsidRPr="009812B9" w:rsidRDefault="00B220CD" w:rsidP="00822249">
            <w:pPr>
              <w:pStyle w:val="Default"/>
              <w:numPr>
                <w:ilvl w:val="0"/>
                <w:numId w:val="15"/>
              </w:numPr>
              <w:rPr>
                <w:rFonts w:asciiTheme="minorHAnsi" w:hAnsiTheme="minorHAnsi" w:cs="Arial"/>
                <w:sz w:val="22"/>
                <w:szCs w:val="22"/>
              </w:rPr>
            </w:pPr>
            <w:r w:rsidRPr="009812B9">
              <w:rPr>
                <w:rFonts w:asciiTheme="minorHAnsi" w:hAnsiTheme="minorHAnsi" w:cs="Arial"/>
                <w:color w:val="231F20"/>
                <w:sz w:val="22"/>
                <w:szCs w:val="22"/>
              </w:rPr>
              <w:t xml:space="preserve">Processes are in place to reduce risk of violence to workers when </w:t>
            </w:r>
            <w:r w:rsidRPr="009812B9">
              <w:rPr>
                <w:rFonts w:asciiTheme="minorHAnsi" w:hAnsiTheme="minorHAnsi" w:cs="Arial"/>
                <w:sz w:val="22"/>
                <w:szCs w:val="22"/>
              </w:rPr>
              <w:t>treating and interviewi</w:t>
            </w:r>
            <w:r w:rsidR="002A7EB2" w:rsidRPr="009812B9">
              <w:rPr>
                <w:rFonts w:asciiTheme="minorHAnsi" w:hAnsiTheme="minorHAnsi" w:cs="Arial"/>
                <w:sz w:val="22"/>
                <w:szCs w:val="22"/>
              </w:rPr>
              <w:t>ng aggressive or agitated patient</w:t>
            </w:r>
            <w:r w:rsidRPr="009812B9">
              <w:rPr>
                <w:rFonts w:asciiTheme="minorHAnsi" w:hAnsiTheme="minorHAnsi" w:cs="Arial"/>
                <w:sz w:val="22"/>
                <w:szCs w:val="22"/>
              </w:rPr>
              <w:t xml:space="preserve">s; performing </w:t>
            </w:r>
            <w:r w:rsidRPr="009812B9">
              <w:rPr>
                <w:rFonts w:asciiTheme="minorHAnsi" w:hAnsiTheme="minorHAnsi" w:cs="Arial"/>
                <w:color w:val="231F20"/>
                <w:sz w:val="22"/>
                <w:szCs w:val="22"/>
              </w:rPr>
              <w:t xml:space="preserve">intimate </w:t>
            </w:r>
            <w:r w:rsidRPr="009812B9">
              <w:rPr>
                <w:rFonts w:asciiTheme="minorHAnsi" w:hAnsiTheme="minorHAnsi" w:cs="Arial"/>
                <w:sz w:val="22"/>
                <w:szCs w:val="22"/>
              </w:rPr>
              <w:t>physical examinations of patients; walking to parking areas during evening or late hours or any other situation identified during the progr</w:t>
            </w:r>
            <w:r w:rsidR="00835ACD" w:rsidRPr="009812B9">
              <w:rPr>
                <w:rFonts w:asciiTheme="minorHAnsi" w:hAnsiTheme="minorHAnsi" w:cs="Arial"/>
                <w:sz w:val="22"/>
                <w:szCs w:val="22"/>
              </w:rPr>
              <w:t>am hazard assessment activities.</w:t>
            </w:r>
          </w:p>
        </w:tc>
        <w:tc>
          <w:tcPr>
            <w:tcW w:w="897" w:type="dxa"/>
            <w:gridSpan w:val="2"/>
            <w:tcBorders>
              <w:top w:val="single" w:sz="4" w:space="0" w:color="auto"/>
              <w:left w:val="single" w:sz="4" w:space="0" w:color="auto"/>
              <w:bottom w:val="single" w:sz="24" w:space="0" w:color="7F7F7F" w:themeColor="text1" w:themeTint="80"/>
              <w:right w:val="single" w:sz="4" w:space="0" w:color="auto"/>
            </w:tcBorders>
            <w:shd w:val="clear" w:color="auto" w:fill="auto"/>
          </w:tcPr>
          <w:p w14:paraId="5C8A71F9" w14:textId="77777777" w:rsidR="00B220CD" w:rsidRPr="009812B9"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24" w:space="0" w:color="7F7F7F" w:themeColor="text1" w:themeTint="80"/>
              <w:right w:val="single" w:sz="4" w:space="0" w:color="auto"/>
            </w:tcBorders>
            <w:shd w:val="clear" w:color="auto" w:fill="auto"/>
          </w:tcPr>
          <w:p w14:paraId="46434070" w14:textId="77777777" w:rsidR="00B220CD" w:rsidRPr="009812B9"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24" w:space="0" w:color="7F7F7F" w:themeColor="text1" w:themeTint="80"/>
              <w:right w:val="single" w:sz="4" w:space="0" w:color="auto"/>
            </w:tcBorders>
            <w:shd w:val="clear" w:color="auto" w:fill="auto"/>
          </w:tcPr>
          <w:p w14:paraId="1D0BE082" w14:textId="77777777" w:rsidR="00B220CD" w:rsidRPr="009812B9"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24" w:space="0" w:color="7F7F7F" w:themeColor="text1" w:themeTint="80"/>
              <w:right w:val="single" w:sz="24" w:space="0" w:color="7F7F7F" w:themeColor="text1" w:themeTint="80"/>
            </w:tcBorders>
            <w:shd w:val="clear" w:color="auto" w:fill="auto"/>
          </w:tcPr>
          <w:p w14:paraId="6BB08A34" w14:textId="77777777" w:rsidR="00B220CD" w:rsidRPr="009812B9"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r>
      <w:tr w:rsidR="00B220CD" w:rsidRPr="009812B9" w14:paraId="6E48BBA3" w14:textId="77777777" w:rsidTr="009E24B2">
        <w:trPr>
          <w:trHeight w:val="294"/>
        </w:trPr>
        <w:tc>
          <w:tcPr>
            <w:tcW w:w="14130" w:type="dxa"/>
            <w:gridSpan w:val="7"/>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14:paraId="44F7B788" w14:textId="0EC2D23B" w:rsidR="00B220CD" w:rsidRPr="009812B9" w:rsidRDefault="00FC412E" w:rsidP="00E31D5D">
            <w:pPr>
              <w:pStyle w:val="Heading4"/>
            </w:pPr>
            <w:bookmarkStart w:id="53" w:name="_Toc501569472"/>
            <w:r w:rsidRPr="009812B9">
              <w:t>Entr</w:t>
            </w:r>
            <w:bookmarkStart w:id="54" w:name="entry"/>
            <w:bookmarkEnd w:id="54"/>
            <w:r w:rsidRPr="009812B9">
              <w:t>y Procedures</w:t>
            </w:r>
            <w:bookmarkEnd w:id="53"/>
            <w:r w:rsidRPr="009812B9">
              <w:t xml:space="preserve"> </w:t>
            </w:r>
          </w:p>
        </w:tc>
      </w:tr>
      <w:tr w:rsidR="00B220CD" w:rsidRPr="009812B9" w14:paraId="407D7117"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753573E" w14:textId="77777777" w:rsidR="00B220CD" w:rsidRPr="009812B9" w:rsidRDefault="00B220CD" w:rsidP="001B4B73">
            <w:pPr>
              <w:pStyle w:val="ListParagraph"/>
              <w:numPr>
                <w:ilvl w:val="2"/>
                <w:numId w:val="47"/>
              </w:numPr>
              <w:tabs>
                <w:tab w:val="left" w:pos="216"/>
                <w:tab w:val="left" w:pos="360"/>
              </w:tabs>
              <w:rPr>
                <w:rFonts w:asciiTheme="minorHAnsi" w:hAnsiTheme="minorHAnsi" w:cs="Arial"/>
                <w:sz w:val="22"/>
              </w:rPr>
            </w:pPr>
            <w:r w:rsidRPr="009812B9">
              <w:rPr>
                <w:rFonts w:asciiTheme="minorHAnsi" w:hAnsiTheme="minorHAnsi" w:cs="Arial"/>
                <w:color w:val="231F20"/>
                <w:sz w:val="22"/>
              </w:rPr>
              <w:t xml:space="preserve">A process is in </w:t>
            </w:r>
            <w:r w:rsidR="00FF3EFD" w:rsidRPr="009812B9">
              <w:rPr>
                <w:rFonts w:asciiTheme="minorHAnsi" w:hAnsiTheme="minorHAnsi" w:cs="Arial"/>
                <w:color w:val="231F20"/>
                <w:sz w:val="22"/>
              </w:rPr>
              <w:t xml:space="preserve">place that includes </w:t>
            </w:r>
            <w:r w:rsidR="00FF3EFD" w:rsidRPr="009812B9">
              <w:rPr>
                <w:rFonts w:asciiTheme="minorHAnsi" w:hAnsiTheme="minorHAnsi" w:cs="Arial"/>
                <w:sz w:val="22"/>
              </w:rPr>
              <w:t>(</w:t>
            </w:r>
            <w:r w:rsidRPr="009812B9">
              <w:rPr>
                <w:rFonts w:asciiTheme="minorHAnsi" w:hAnsiTheme="minorHAnsi" w:cs="Arial"/>
                <w:sz w:val="22"/>
              </w:rPr>
              <w:t>but not limited to)</w:t>
            </w:r>
            <w:r w:rsidR="00FF3EFD" w:rsidRPr="009812B9">
              <w:rPr>
                <w:rFonts w:asciiTheme="minorHAnsi" w:hAnsiTheme="minorHAnsi" w:cs="Arial"/>
                <w:sz w:val="22"/>
              </w:rPr>
              <w:t>:</w:t>
            </w:r>
          </w:p>
          <w:p w14:paraId="5346EF9E" w14:textId="77777777" w:rsidR="00B220CD" w:rsidRPr="009812B9" w:rsidRDefault="00B220CD" w:rsidP="00822249">
            <w:pPr>
              <w:pStyle w:val="Default"/>
              <w:numPr>
                <w:ilvl w:val="0"/>
                <w:numId w:val="17"/>
              </w:numPr>
              <w:rPr>
                <w:rFonts w:asciiTheme="minorHAnsi" w:hAnsiTheme="minorHAnsi" w:cs="Arial"/>
                <w:sz w:val="22"/>
                <w:szCs w:val="20"/>
              </w:rPr>
            </w:pPr>
            <w:r w:rsidRPr="009812B9">
              <w:rPr>
                <w:rFonts w:asciiTheme="minorHAnsi" w:hAnsiTheme="minorHAnsi" w:cs="Arial"/>
                <w:sz w:val="22"/>
                <w:szCs w:val="20"/>
              </w:rPr>
              <w:t>Provide responsive, time</w:t>
            </w:r>
            <w:r w:rsidR="00FF3EFD" w:rsidRPr="009812B9">
              <w:rPr>
                <w:rFonts w:asciiTheme="minorHAnsi" w:hAnsiTheme="minorHAnsi" w:cs="Arial"/>
                <w:sz w:val="22"/>
                <w:szCs w:val="20"/>
              </w:rPr>
              <w:t>ly information to those waiting and</w:t>
            </w:r>
            <w:r w:rsidRPr="009812B9">
              <w:rPr>
                <w:rFonts w:asciiTheme="minorHAnsi" w:hAnsiTheme="minorHAnsi" w:cs="Arial"/>
                <w:sz w:val="22"/>
                <w:szCs w:val="20"/>
              </w:rPr>
              <w:t xml:space="preserve"> adopt measures to reduce waiting times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6363513F" w14:textId="77777777" w:rsidR="00B220CD" w:rsidRPr="009812B9"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430B759" w14:textId="77777777" w:rsidR="00B220CD" w:rsidRPr="009812B9"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0BF6CCE4" w14:textId="77777777" w:rsidR="00B220CD" w:rsidRPr="009812B9"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161F0E8A" w14:textId="77777777" w:rsidR="00B220CD" w:rsidRPr="009812B9"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r>
      <w:tr w:rsidR="00FF3EFD" w:rsidRPr="009812B9" w14:paraId="0941290C"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7685899" w14:textId="77777777" w:rsidR="00FF3EFD" w:rsidRPr="009812B9" w:rsidRDefault="00FF3EFD" w:rsidP="00822249">
            <w:pPr>
              <w:pStyle w:val="Default"/>
              <w:numPr>
                <w:ilvl w:val="0"/>
                <w:numId w:val="17"/>
              </w:numPr>
              <w:rPr>
                <w:rFonts w:asciiTheme="minorHAnsi" w:hAnsiTheme="minorHAnsi" w:cs="Arial"/>
                <w:sz w:val="22"/>
                <w:szCs w:val="20"/>
              </w:rPr>
            </w:pPr>
            <w:r w:rsidRPr="009812B9">
              <w:rPr>
                <w:rFonts w:asciiTheme="minorHAnsi" w:hAnsiTheme="minorHAnsi" w:cs="Arial"/>
                <w:sz w:val="22"/>
                <w:szCs w:val="20"/>
              </w:rPr>
              <w:t>Institute sign-in procedures and visitor passes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691BA5DE"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64B73001"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2B987F4"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02A18392"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r>
      <w:tr w:rsidR="00FF3EFD" w:rsidRPr="009812B9" w14:paraId="56EA7876"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3D05CE6" w14:textId="77777777" w:rsidR="00FF3EFD" w:rsidRPr="009812B9" w:rsidRDefault="00FF3EFD" w:rsidP="00822249">
            <w:pPr>
              <w:pStyle w:val="Default"/>
              <w:numPr>
                <w:ilvl w:val="0"/>
                <w:numId w:val="17"/>
              </w:numPr>
              <w:rPr>
                <w:rFonts w:asciiTheme="minorHAnsi" w:hAnsiTheme="minorHAnsi" w:cs="Arial"/>
                <w:sz w:val="22"/>
                <w:szCs w:val="20"/>
              </w:rPr>
            </w:pPr>
            <w:r w:rsidRPr="009812B9">
              <w:rPr>
                <w:rFonts w:asciiTheme="minorHAnsi" w:hAnsiTheme="minorHAnsi" w:cs="Arial"/>
                <w:sz w:val="22"/>
                <w:szCs w:val="20"/>
              </w:rPr>
              <w:t>Enforce visitor hours and procedures for being in the hospital</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0B889C1F"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2D9FAD0"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F77B978"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3F12FFC2"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r>
      <w:tr w:rsidR="00FF3EFD" w:rsidRPr="009812B9" w14:paraId="1A88E80D"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C1C2F8A" w14:textId="77777777" w:rsidR="00FF3EFD" w:rsidRPr="009812B9" w:rsidRDefault="00FF3EFD" w:rsidP="00822249">
            <w:pPr>
              <w:pStyle w:val="Default"/>
              <w:numPr>
                <w:ilvl w:val="0"/>
                <w:numId w:val="17"/>
              </w:numPr>
              <w:rPr>
                <w:rFonts w:asciiTheme="minorHAnsi" w:hAnsiTheme="minorHAnsi" w:cs="Arial"/>
                <w:sz w:val="22"/>
                <w:szCs w:val="20"/>
              </w:rPr>
            </w:pPr>
            <w:r w:rsidRPr="009812B9">
              <w:rPr>
                <w:rFonts w:asciiTheme="minorHAnsi" w:hAnsiTheme="minorHAnsi" w:cs="Arial"/>
                <w:sz w:val="22"/>
                <w:szCs w:val="20"/>
              </w:rPr>
              <w:t>Have a “restricted visitors” list for patients with a history of violence/ gang activity; make copies available to security, nurses, and sign-in clerk</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6058B7D1"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690C257"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A7C4F49"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4DFA6887" w14:textId="77777777" w:rsidR="00FF3EFD" w:rsidRPr="009812B9"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r>
      <w:tr w:rsidR="00750DEF" w:rsidRPr="009812B9" w14:paraId="1BF67608" w14:textId="77777777" w:rsidTr="009E24B2">
        <w:trPr>
          <w:trHeight w:val="294"/>
        </w:trPr>
        <w:tc>
          <w:tcPr>
            <w:tcW w:w="14130" w:type="dxa"/>
            <w:gridSpan w:val="7"/>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14:paraId="113AE882" w14:textId="77777777" w:rsidR="00750DEF" w:rsidRPr="009812B9" w:rsidRDefault="00750DEF" w:rsidP="00E31D5D">
            <w:pPr>
              <w:pStyle w:val="Heading4"/>
            </w:pPr>
            <w:r w:rsidRPr="009812B9">
              <w:t xml:space="preserve">  </w:t>
            </w:r>
            <w:bookmarkStart w:id="55" w:name="_Toc501569473"/>
            <w:r w:rsidRPr="009812B9">
              <w:t>Transportation Procedures</w:t>
            </w:r>
            <w:bookmarkEnd w:id="55"/>
          </w:p>
        </w:tc>
      </w:tr>
      <w:tr w:rsidR="00750DEF" w:rsidRPr="009812B9" w14:paraId="418E71CF"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91ACA3A" w14:textId="77777777" w:rsidR="00750DEF" w:rsidRPr="009812B9" w:rsidRDefault="00750DEF" w:rsidP="00822249">
            <w:pPr>
              <w:pStyle w:val="Default"/>
              <w:numPr>
                <w:ilvl w:val="0"/>
                <w:numId w:val="18"/>
              </w:numPr>
              <w:rPr>
                <w:rFonts w:asciiTheme="minorHAnsi" w:hAnsiTheme="minorHAnsi" w:cs="Arial"/>
                <w:sz w:val="22"/>
                <w:szCs w:val="22"/>
              </w:rPr>
            </w:pPr>
            <w:r w:rsidRPr="009812B9">
              <w:rPr>
                <w:rFonts w:asciiTheme="minorHAnsi" w:hAnsiTheme="minorHAnsi" w:cs="Arial"/>
                <w:sz w:val="22"/>
                <w:szCs w:val="22"/>
              </w:rPr>
              <w:t>Safety procedures are developed that specifically address the transport of patients.</w:t>
            </w:r>
          </w:p>
          <w:p w14:paraId="73CCEB2F" w14:textId="77777777" w:rsidR="00750DEF" w:rsidRPr="009812B9" w:rsidRDefault="00750DEF" w:rsidP="00750DEF">
            <w:pPr>
              <w:pStyle w:val="Default"/>
              <w:rPr>
                <w:rFonts w:asciiTheme="minorHAnsi" w:hAnsiTheme="minorHAnsi" w:cs="Arial"/>
                <w:sz w:val="22"/>
                <w:szCs w:val="22"/>
              </w:rPr>
            </w:pP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17675B4B" w14:textId="77777777" w:rsidR="00750DEF" w:rsidRPr="009812B9"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3261167" w14:textId="77777777" w:rsidR="00750DEF" w:rsidRPr="009812B9"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6768F5C" w14:textId="77777777" w:rsidR="00750DEF" w:rsidRPr="009812B9"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5D668879" w14:textId="77777777" w:rsidR="00750DEF" w:rsidRPr="009812B9"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r>
      <w:tr w:rsidR="00750DEF" w:rsidRPr="009812B9" w14:paraId="033B4DF2"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10B0E29A" w14:textId="77777777" w:rsidR="00750DEF" w:rsidRPr="009812B9" w:rsidRDefault="00750DEF" w:rsidP="00822249">
            <w:pPr>
              <w:pStyle w:val="Default"/>
              <w:numPr>
                <w:ilvl w:val="0"/>
                <w:numId w:val="18"/>
              </w:numPr>
              <w:rPr>
                <w:rFonts w:asciiTheme="minorHAnsi" w:hAnsiTheme="minorHAnsi" w:cs="Arial"/>
                <w:sz w:val="22"/>
                <w:szCs w:val="22"/>
              </w:rPr>
            </w:pPr>
            <w:r w:rsidRPr="009812B9">
              <w:rPr>
                <w:rFonts w:asciiTheme="minorHAnsi" w:hAnsiTheme="minorHAnsi" w:cs="Arial"/>
                <w:sz w:val="22"/>
                <w:szCs w:val="22"/>
              </w:rPr>
              <w:t>Ensure that employees transporting patients have an effective and reliable means of communicating if they need assistance (or with their home office if transporting a patient outside of the facility)</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6CF1DD99" w14:textId="77777777" w:rsidR="00750DEF" w:rsidRPr="009812B9"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5CF2481" w14:textId="77777777" w:rsidR="00750DEF" w:rsidRPr="009812B9"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6B82E52" w14:textId="77777777" w:rsidR="00750DEF" w:rsidRPr="009812B9"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22D5E83E" w14:textId="77777777" w:rsidR="00750DEF" w:rsidRPr="009812B9"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r>
      <w:tr w:rsidR="00750DEF" w:rsidRPr="009812B9" w14:paraId="05345B4A" w14:textId="77777777" w:rsidTr="009E24B2">
        <w:trPr>
          <w:trHeight w:val="294"/>
        </w:trPr>
        <w:tc>
          <w:tcPr>
            <w:tcW w:w="14130" w:type="dxa"/>
            <w:gridSpan w:val="7"/>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14:paraId="1529F1F7" w14:textId="0492302C" w:rsidR="00750DEF" w:rsidRPr="009812B9" w:rsidRDefault="00750DEF" w:rsidP="00E31D5D">
            <w:pPr>
              <w:pStyle w:val="Heading4"/>
            </w:pPr>
            <w:bookmarkStart w:id="56" w:name="_Toc501569474"/>
            <w:r w:rsidRPr="009812B9">
              <w:t>Security Personnel (Contract and Non-Contract)</w:t>
            </w:r>
            <w:bookmarkEnd w:id="56"/>
            <w:r w:rsidR="004842A3" w:rsidRPr="009812B9">
              <w:t xml:space="preserve"> </w:t>
            </w:r>
            <w:r w:rsidR="004842A3" w:rsidRPr="009812B9">
              <w:rPr>
                <w:b w:val="0"/>
                <w:bCs/>
                <w:i/>
                <w:iCs/>
              </w:rPr>
              <w:t>(Tool 5f)</w:t>
            </w:r>
          </w:p>
        </w:tc>
      </w:tr>
      <w:tr w:rsidR="00E86F27" w:rsidRPr="009812B9" w14:paraId="73DCFB0A"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316F560C" w14:textId="14DF6E8A" w:rsidR="00F81B51" w:rsidRPr="009812B9" w:rsidRDefault="00E86F27" w:rsidP="001B4B73">
            <w:pPr>
              <w:pStyle w:val="ListParagraph"/>
              <w:numPr>
                <w:ilvl w:val="2"/>
                <w:numId w:val="69"/>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asciiTheme="minorHAnsi" w:hAnsiTheme="minorHAnsi" w:cs="89vkezosonbqnqk"/>
                <w:color w:val="003663"/>
                <w:sz w:val="22"/>
                <w:szCs w:val="22"/>
                <w:u w:val="single"/>
              </w:rPr>
            </w:pPr>
            <w:r w:rsidRPr="009812B9">
              <w:rPr>
                <w:rFonts w:asciiTheme="minorHAnsi" w:hAnsiTheme="minorHAnsi"/>
                <w:sz w:val="22"/>
                <w:szCs w:val="22"/>
              </w:rPr>
              <w:t xml:space="preserve">All requirements of </w:t>
            </w:r>
            <w:r w:rsidR="00EF582E" w:rsidRPr="009812B9">
              <w:rPr>
                <w:rFonts w:asciiTheme="minorHAnsi" w:hAnsiTheme="minorHAnsi"/>
                <w:sz w:val="22"/>
                <w:szCs w:val="22"/>
              </w:rPr>
              <w:t>state (and county if applicable) rules for Security guards are met.</w:t>
            </w:r>
          </w:p>
          <w:p w14:paraId="466F672B" w14:textId="50AF06BC" w:rsidR="00F81B51" w:rsidRPr="009812B9" w:rsidRDefault="00F81B51" w:rsidP="0081638F">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asciiTheme="minorHAnsi" w:hAnsiTheme="minorHAnsi" w:cs="89vkezosonbqnqk"/>
                <w:color w:val="003663"/>
                <w:sz w:val="12"/>
                <w:szCs w:val="12"/>
                <w:u w:val="single"/>
              </w:rPr>
            </w:pPr>
          </w:p>
          <w:p w14:paraId="449EE619" w14:textId="5157C23F" w:rsidR="00E86F27" w:rsidRPr="009812B9" w:rsidRDefault="00C67996" w:rsidP="001B4B73">
            <w:pPr>
              <w:pStyle w:val="ListParagraph"/>
              <w:numPr>
                <w:ilvl w:val="1"/>
                <w:numId w:val="78"/>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576"/>
              <w:rPr>
                <w:rStyle w:val="Hyperlink"/>
                <w:rFonts w:asciiTheme="minorHAnsi" w:hAnsiTheme="minorHAnsi" w:cs="89vkezosonbqnqk"/>
                <w:b/>
                <w:bCs/>
                <w:color w:val="auto"/>
                <w:sz w:val="22"/>
                <w:szCs w:val="22"/>
              </w:rPr>
            </w:pPr>
            <w:r w:rsidRPr="009812B9">
              <w:rPr>
                <w:rFonts w:asciiTheme="minorHAnsi" w:hAnsiTheme="minorHAnsi" w:cs="89vkezosonbqnqk"/>
                <w:b/>
                <w:bCs/>
                <w:sz w:val="22"/>
                <w:szCs w:val="22"/>
                <w:u w:val="single"/>
              </w:rPr>
              <w:t>Oregon</w:t>
            </w:r>
            <w:r w:rsidR="003922B8">
              <w:rPr>
                <w:rFonts w:asciiTheme="minorHAnsi" w:hAnsiTheme="minorHAnsi" w:cs="89vkezosonbqnqk"/>
                <w:b/>
                <w:bCs/>
                <w:sz w:val="22"/>
                <w:szCs w:val="22"/>
                <w:u w:val="single"/>
              </w:rPr>
              <w:t xml:space="preserve"> Law</w:t>
            </w:r>
            <w:r w:rsidR="009A765B">
              <w:rPr>
                <w:rFonts w:asciiTheme="minorHAnsi" w:hAnsiTheme="minorHAnsi" w:cs="89vkezosonbqnqk"/>
                <w:b/>
                <w:bCs/>
                <w:sz w:val="22"/>
                <w:szCs w:val="22"/>
                <w:u w:val="single"/>
              </w:rPr>
              <w:t>:</w:t>
            </w:r>
            <w:r w:rsidR="0081638F" w:rsidRPr="009812B9">
              <w:rPr>
                <w:rFonts w:asciiTheme="minorHAnsi" w:hAnsiTheme="minorHAnsi" w:cs="89vkezosonbqnqk"/>
                <w:b/>
                <w:bCs/>
                <w:sz w:val="22"/>
                <w:szCs w:val="22"/>
                <w:u w:val="single"/>
              </w:rPr>
              <w:t xml:space="preserve"> </w:t>
            </w:r>
            <w:hyperlink r:id="rId35" w:history="1">
              <w:r w:rsidR="00E86F27" w:rsidRPr="009812B9">
                <w:rPr>
                  <w:rStyle w:val="Hyperlink"/>
                  <w:rFonts w:asciiTheme="minorHAnsi" w:hAnsiTheme="minorHAnsi"/>
                  <w:color w:val="0099FF"/>
                  <w:sz w:val="22"/>
                  <w:szCs w:val="22"/>
                </w:rPr>
                <w:t xml:space="preserve">Oregon Administrative Rules Division 60 (OAR </w:t>
              </w:r>
              <w:r w:rsidR="00E86F27" w:rsidRPr="009812B9">
                <w:rPr>
                  <w:rStyle w:val="Hyperlink"/>
                  <w:rFonts w:asciiTheme="minorHAnsi" w:hAnsiTheme="minorHAnsi" w:cs="80dnm,Bold"/>
                  <w:bCs/>
                  <w:color w:val="0099FF"/>
                  <w:sz w:val="22"/>
                  <w:szCs w:val="22"/>
                </w:rPr>
                <w:t xml:space="preserve">259-060:0005-0600) </w:t>
              </w:r>
              <w:r w:rsidR="00E86F27" w:rsidRPr="009812B9">
                <w:rPr>
                  <w:rStyle w:val="Hyperlink"/>
                  <w:rFonts w:asciiTheme="minorHAnsi" w:hAnsiTheme="minorHAnsi" w:cs="80dnm,Bold"/>
                  <w:b/>
                  <w:bCs/>
                  <w:color w:val="0099FF"/>
                  <w:sz w:val="22"/>
                  <w:szCs w:val="22"/>
                </w:rPr>
                <w:t>‘</w:t>
              </w:r>
              <w:r w:rsidR="00E86F27" w:rsidRPr="009812B9">
                <w:rPr>
                  <w:rStyle w:val="Hyperlink"/>
                  <w:rFonts w:asciiTheme="minorHAnsi" w:hAnsiTheme="minorHAnsi"/>
                  <w:color w:val="0099FF"/>
                  <w:sz w:val="22"/>
                  <w:szCs w:val="22"/>
                </w:rPr>
                <w:t>Private security Services Providers Rules’</w:t>
              </w:r>
            </w:hyperlink>
            <w:r w:rsidR="00E86F27" w:rsidRPr="009812B9">
              <w:rPr>
                <w:rFonts w:asciiTheme="minorHAnsi" w:hAnsiTheme="minorHAnsi"/>
                <w:sz w:val="22"/>
                <w:szCs w:val="22"/>
              </w:rPr>
              <w:t xml:space="preserve"> are met</w:t>
            </w:r>
            <w:r w:rsidR="009A765B">
              <w:rPr>
                <w:rFonts w:asciiTheme="minorHAnsi" w:hAnsiTheme="minorHAnsi"/>
                <w:sz w:val="22"/>
                <w:szCs w:val="22"/>
              </w:rPr>
              <w:t>.</w:t>
            </w:r>
            <w:r w:rsidR="00E86F27" w:rsidRPr="009812B9">
              <w:rPr>
                <w:rFonts w:asciiTheme="minorHAnsi" w:hAnsiTheme="minorHAnsi"/>
                <w:sz w:val="22"/>
                <w:szCs w:val="22"/>
              </w:rPr>
              <w:t xml:space="preserve"> </w:t>
            </w:r>
          </w:p>
          <w:p w14:paraId="2F6C7386" w14:textId="40ED72FE" w:rsidR="00E86F27" w:rsidRPr="009A765B" w:rsidRDefault="00E86F27" w:rsidP="00671705">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432"/>
              <w:rPr>
                <w:rFonts w:asciiTheme="minorHAnsi" w:hAnsiTheme="minorHAnsi"/>
                <w:color w:val="000000"/>
                <w:sz w:val="22"/>
                <w:szCs w:val="22"/>
              </w:rPr>
            </w:pPr>
            <w:r w:rsidRPr="009A765B">
              <w:rPr>
                <w:rStyle w:val="Hyperlink"/>
                <w:rFonts w:asciiTheme="minorHAnsi" w:hAnsiTheme="minorHAnsi" w:cs="89vkezosonbqnqk"/>
                <w:b/>
                <w:color w:val="auto"/>
                <w:sz w:val="22"/>
                <w:szCs w:val="22"/>
                <w:u w:val="none"/>
              </w:rPr>
              <w:t>Note:</w:t>
            </w:r>
            <w:r w:rsidRPr="009A765B">
              <w:rPr>
                <w:rStyle w:val="Hyperlink"/>
                <w:rFonts w:asciiTheme="minorHAnsi" w:hAnsiTheme="minorHAnsi" w:cs="89vkezosonbqnqk"/>
                <w:color w:val="auto"/>
                <w:sz w:val="22"/>
                <w:szCs w:val="22"/>
                <w:u w:val="none"/>
              </w:rPr>
              <w:t xml:space="preserve"> OAR Division 60 Rules require that if the employer </w:t>
            </w:r>
            <w:r w:rsidRPr="009A765B">
              <w:rPr>
                <w:rFonts w:asciiTheme="minorHAnsi" w:hAnsiTheme="minorHAnsi"/>
                <w:color w:val="000000"/>
                <w:sz w:val="22"/>
                <w:szCs w:val="22"/>
              </w:rPr>
              <w:t xml:space="preserve">employs or utilizes at least one individual (including contract security services) whose primary responsibilities include providing private security services the employer: </w:t>
            </w:r>
          </w:p>
          <w:p w14:paraId="6E989CDD" w14:textId="0D4084EE" w:rsidR="00E86F27" w:rsidRPr="009A765B" w:rsidRDefault="00E86F27" w:rsidP="001B4B73">
            <w:pPr>
              <w:pStyle w:val="ListParagraph"/>
              <w:numPr>
                <w:ilvl w:val="8"/>
                <w:numId w:val="69"/>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792"/>
              <w:rPr>
                <w:rFonts w:asciiTheme="minorHAnsi" w:hAnsiTheme="minorHAnsi" w:cs="Segoe Print"/>
                <w:sz w:val="22"/>
                <w:szCs w:val="22"/>
                <w:lang w:val="en"/>
              </w:rPr>
            </w:pPr>
            <w:r w:rsidRPr="009A765B">
              <w:rPr>
                <w:rFonts w:asciiTheme="minorHAnsi" w:hAnsiTheme="minorHAnsi"/>
                <w:color w:val="000000"/>
                <w:sz w:val="22"/>
                <w:szCs w:val="22"/>
              </w:rPr>
              <w:t xml:space="preserve">Must designate an individual to perform the duties of an executive manager at all times as described in </w:t>
            </w:r>
            <w:r w:rsidRPr="009A765B">
              <w:rPr>
                <w:rStyle w:val="Hyperlink"/>
                <w:rFonts w:asciiTheme="minorHAnsi" w:hAnsiTheme="minorHAnsi" w:cs="89vkezosonbqnqk"/>
                <w:color w:val="auto"/>
                <w:sz w:val="22"/>
                <w:szCs w:val="22"/>
                <w:u w:val="none"/>
              </w:rPr>
              <w:t>Division 60 Rules</w:t>
            </w:r>
            <w:r w:rsidRPr="009A765B">
              <w:rPr>
                <w:rFonts w:asciiTheme="minorHAnsi" w:hAnsiTheme="minorHAnsi"/>
                <w:color w:val="000000"/>
                <w:sz w:val="22"/>
                <w:szCs w:val="22"/>
              </w:rPr>
              <w:t xml:space="preserve">. An employer may obtain licensure for more than one executive manager. </w:t>
            </w:r>
          </w:p>
          <w:p w14:paraId="4682E13F" w14:textId="77777777" w:rsidR="00F81B51" w:rsidRDefault="00E86F27" w:rsidP="001B4B73">
            <w:pPr>
              <w:pStyle w:val="ListParagraph"/>
              <w:numPr>
                <w:ilvl w:val="8"/>
                <w:numId w:val="69"/>
              </w:numPr>
              <w:ind w:left="792"/>
              <w:rPr>
                <w:rFonts w:asciiTheme="minorHAnsi" w:hAnsiTheme="minorHAnsi" w:cs="Arial"/>
                <w:sz w:val="22"/>
                <w:szCs w:val="22"/>
              </w:rPr>
            </w:pPr>
            <w:r w:rsidRPr="009A765B">
              <w:rPr>
                <w:rFonts w:asciiTheme="minorHAnsi" w:hAnsiTheme="minorHAnsi" w:cs="Arial"/>
                <w:sz w:val="22"/>
                <w:szCs w:val="22"/>
              </w:rPr>
              <w:t xml:space="preserve">The executive manager has met and maintains the training and certification requirements required in OAR </w:t>
            </w:r>
            <w:r w:rsidRPr="009A765B">
              <w:rPr>
                <w:rStyle w:val="Hyperlink"/>
                <w:rFonts w:asciiTheme="minorHAnsi" w:hAnsiTheme="minorHAnsi" w:cs="89vkezosonbqnqk"/>
                <w:color w:val="auto"/>
                <w:sz w:val="22"/>
                <w:szCs w:val="22"/>
                <w:u w:val="none"/>
              </w:rPr>
              <w:t xml:space="preserve">Division 60 Rules </w:t>
            </w:r>
            <w:r w:rsidRPr="009A765B">
              <w:rPr>
                <w:rFonts w:asciiTheme="minorHAnsi" w:hAnsiTheme="minorHAnsi" w:cs="Arial"/>
                <w:sz w:val="22"/>
                <w:szCs w:val="22"/>
              </w:rPr>
              <w:t>and the Department of Public Safety Standards and Training (DPSST).</w:t>
            </w:r>
          </w:p>
          <w:p w14:paraId="387B2D59" w14:textId="681D48E8" w:rsidR="009443B6" w:rsidRPr="009443B6" w:rsidRDefault="009443B6" w:rsidP="009443B6">
            <w:pPr>
              <w:rPr>
                <w:rFonts w:asciiTheme="minorHAnsi" w:hAnsiTheme="minorHAnsi" w:cs="Arial"/>
                <w:sz w:val="22"/>
                <w:szCs w:val="22"/>
              </w:rPr>
            </w:pPr>
          </w:p>
        </w:tc>
        <w:tc>
          <w:tcPr>
            <w:tcW w:w="897" w:type="dxa"/>
            <w:gridSpan w:val="2"/>
            <w:tcBorders>
              <w:top w:val="single" w:sz="4" w:space="0" w:color="auto"/>
              <w:left w:val="single" w:sz="4" w:space="0" w:color="auto"/>
              <w:right w:val="single" w:sz="4" w:space="0" w:color="auto"/>
            </w:tcBorders>
            <w:shd w:val="clear" w:color="auto" w:fill="auto"/>
          </w:tcPr>
          <w:p w14:paraId="68877C6E" w14:textId="77777777" w:rsidR="00E86F27" w:rsidRPr="009812B9"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right w:val="single" w:sz="4" w:space="0" w:color="auto"/>
            </w:tcBorders>
            <w:shd w:val="clear" w:color="auto" w:fill="auto"/>
          </w:tcPr>
          <w:p w14:paraId="30BD84A5" w14:textId="77777777" w:rsidR="00E86F27" w:rsidRPr="009812B9"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right w:val="single" w:sz="4" w:space="0" w:color="auto"/>
            </w:tcBorders>
            <w:shd w:val="clear" w:color="auto" w:fill="auto"/>
          </w:tcPr>
          <w:p w14:paraId="71966B01" w14:textId="77777777" w:rsidR="00E86F27" w:rsidRPr="009812B9"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right w:val="threeDEmboss" w:sz="18" w:space="0" w:color="auto"/>
            </w:tcBorders>
            <w:shd w:val="clear" w:color="auto" w:fill="auto"/>
          </w:tcPr>
          <w:p w14:paraId="329406FE" w14:textId="77777777" w:rsidR="00E86F27" w:rsidRPr="009812B9"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r>
      <w:tr w:rsidR="009E24B2" w:rsidRPr="009812B9" w14:paraId="5DB2695E" w14:textId="77777777" w:rsidTr="00683989">
        <w:trPr>
          <w:trHeight w:val="294"/>
        </w:trPr>
        <w:tc>
          <w:tcPr>
            <w:tcW w:w="10029"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4B23048A" w14:textId="77777777" w:rsidR="009E24B2" w:rsidRPr="009812B9" w:rsidRDefault="009E24B2" w:rsidP="001B4B73">
            <w:pPr>
              <w:pStyle w:val="ListParagraph"/>
              <w:numPr>
                <w:ilvl w:val="0"/>
                <w:numId w:val="52"/>
              </w:numPr>
              <w:tabs>
                <w:tab w:val="left" w:pos="360"/>
              </w:tabs>
              <w:rPr>
                <w:rFonts w:ascii="Arial" w:hAnsi="Arial" w:cs="Arial"/>
                <w:b/>
                <w:sz w:val="22"/>
                <w:szCs w:val="22"/>
              </w:rPr>
            </w:pPr>
            <w:r w:rsidRPr="009812B9">
              <w:rPr>
                <w:rFonts w:ascii="Calibri" w:eastAsiaTheme="minorHAnsi" w:hAnsi="Calibri"/>
                <w:szCs w:val="24"/>
              </w:rPr>
              <w:lastRenderedPageBreak/>
              <w:br w:type="page"/>
            </w:r>
            <w:r w:rsidRPr="009812B9">
              <w:rPr>
                <w:rFonts w:ascii="Arial" w:hAnsi="Arial" w:cs="Arial"/>
                <w:b/>
                <w:color w:val="00004C" w:themeColor="accent1" w:themeShade="80"/>
                <w:sz w:val="22"/>
                <w:szCs w:val="22"/>
              </w:rPr>
              <w:br w:type="page"/>
            </w:r>
            <w:r w:rsidRPr="009812B9">
              <w:rPr>
                <w:rFonts w:ascii="Arial" w:hAnsi="Arial" w:cs="Arial"/>
                <w:b/>
                <w:sz w:val="22"/>
                <w:szCs w:val="22"/>
              </w:rPr>
              <w:t>Hazard Control and Prevention cont.</w:t>
            </w:r>
          </w:p>
          <w:p w14:paraId="1971F707" w14:textId="77777777" w:rsidR="009E24B2" w:rsidRPr="009812B9" w:rsidRDefault="009E24B2" w:rsidP="00683989">
            <w:pPr>
              <w:pStyle w:val="ListParagraph"/>
              <w:tabs>
                <w:tab w:val="left" w:pos="360"/>
              </w:tabs>
              <w:ind w:left="360"/>
              <w:rPr>
                <w:rFonts w:ascii="Arial" w:hAnsi="Arial" w:cs="Arial"/>
                <w:b/>
                <w:sz w:val="22"/>
                <w:szCs w:val="22"/>
              </w:rPr>
            </w:pPr>
          </w:p>
          <w:p w14:paraId="441E99AA" w14:textId="77777777" w:rsidR="009E24B2" w:rsidRPr="009812B9" w:rsidRDefault="009E24B2" w:rsidP="00683989">
            <w:pPr>
              <w:tabs>
                <w:tab w:val="left" w:pos="360"/>
              </w:tabs>
              <w:spacing w:after="0" w:line="240" w:lineRule="auto"/>
              <w:rPr>
                <w:rFonts w:ascii="Arial" w:hAnsi="Arial" w:cs="Arial"/>
                <w:b/>
                <w:color w:val="00004C" w:themeColor="accent1" w:themeShade="80"/>
                <w:sz w:val="22"/>
                <w:szCs w:val="22"/>
              </w:rPr>
            </w:pPr>
          </w:p>
        </w:tc>
        <w:tc>
          <w:tcPr>
            <w:tcW w:w="897"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4F9EB98"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2D00214" w14:textId="4D3999AD"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6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0ECADA1" w14:textId="35C968BA"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2CDD6B2"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9E24B2" w:rsidRPr="009812B9" w14:paraId="13F4F53D" w14:textId="77777777" w:rsidTr="00683989">
        <w:trPr>
          <w:trHeight w:val="303"/>
        </w:trPr>
        <w:tc>
          <w:tcPr>
            <w:tcW w:w="14130" w:type="dxa"/>
            <w:gridSpan w:val="7"/>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20811AFC" w14:textId="77777777" w:rsidR="009E24B2" w:rsidRPr="009443B6" w:rsidRDefault="009E24B2" w:rsidP="001B4B73">
            <w:pPr>
              <w:pStyle w:val="ListParagraph"/>
              <w:numPr>
                <w:ilvl w:val="0"/>
                <w:numId w:val="116"/>
              </w:numPr>
              <w:rPr>
                <w:rFonts w:ascii="Arial" w:hAnsi="Arial" w:cs="Arial"/>
                <w:b/>
                <w:sz w:val="22"/>
                <w:szCs w:val="22"/>
              </w:rPr>
            </w:pPr>
            <w:r w:rsidRPr="009443B6">
              <w:rPr>
                <w:rFonts w:ascii="Arial" w:hAnsi="Arial" w:cs="Arial"/>
                <w:b/>
                <w:sz w:val="22"/>
                <w:szCs w:val="22"/>
              </w:rPr>
              <w:t>Administrative and Work Practice Controls cont.</w:t>
            </w:r>
          </w:p>
        </w:tc>
      </w:tr>
      <w:tr w:rsidR="009E24B2" w:rsidRPr="009812B9" w14:paraId="135FA2D7" w14:textId="77777777" w:rsidTr="00683989">
        <w:trPr>
          <w:trHeight w:val="294"/>
        </w:trPr>
        <w:tc>
          <w:tcPr>
            <w:tcW w:w="14130" w:type="dxa"/>
            <w:gridSpan w:val="7"/>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14:paraId="1C8AC977" w14:textId="601BABCA" w:rsidR="009E24B2" w:rsidRPr="009812B9" w:rsidRDefault="009E24B2" w:rsidP="001B4B73">
            <w:pPr>
              <w:pStyle w:val="Heading4"/>
              <w:numPr>
                <w:ilvl w:val="1"/>
                <w:numId w:val="99"/>
              </w:numPr>
            </w:pPr>
            <w:r w:rsidRPr="009812B9">
              <w:t xml:space="preserve">Security Personnel (Contract and Non-Contract) </w:t>
            </w:r>
            <w:r w:rsidRPr="009812B9">
              <w:rPr>
                <w:b w:val="0"/>
              </w:rPr>
              <w:t>cont.</w:t>
            </w:r>
          </w:p>
        </w:tc>
      </w:tr>
      <w:tr w:rsidR="009E24B2" w:rsidRPr="009812B9" w14:paraId="2EB28691"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140FE6A1" w14:textId="12099A5E" w:rsidR="009E24B2" w:rsidRPr="009812B9" w:rsidRDefault="009E24B2" w:rsidP="001B4B73">
            <w:pPr>
              <w:pStyle w:val="ListParagraph"/>
              <w:numPr>
                <w:ilvl w:val="1"/>
                <w:numId w:val="78"/>
              </w:numPr>
              <w:ind w:left="576"/>
              <w:rPr>
                <w:rFonts w:asciiTheme="minorHAnsi" w:hAnsiTheme="minorHAnsi" w:cs="Arial"/>
                <w:b/>
                <w:bCs/>
                <w:sz w:val="22"/>
                <w:szCs w:val="22"/>
                <w:u w:val="single"/>
              </w:rPr>
            </w:pPr>
            <w:r w:rsidRPr="009812B9">
              <w:rPr>
                <w:rFonts w:asciiTheme="minorHAnsi" w:hAnsiTheme="minorHAnsi" w:cs="Arial"/>
                <w:b/>
                <w:bCs/>
                <w:sz w:val="22"/>
                <w:szCs w:val="22"/>
                <w:u w:val="single"/>
              </w:rPr>
              <w:t>Washington</w:t>
            </w:r>
            <w:r w:rsidR="003922B8">
              <w:rPr>
                <w:rFonts w:asciiTheme="minorHAnsi" w:hAnsiTheme="minorHAnsi" w:cs="Arial"/>
                <w:b/>
                <w:bCs/>
                <w:sz w:val="22"/>
                <w:szCs w:val="22"/>
                <w:u w:val="single"/>
              </w:rPr>
              <w:t xml:space="preserve"> Law</w:t>
            </w:r>
            <w:r w:rsidRPr="009812B9">
              <w:rPr>
                <w:rFonts w:asciiTheme="minorHAnsi" w:hAnsiTheme="minorHAnsi" w:cs="Arial"/>
                <w:b/>
                <w:bCs/>
                <w:sz w:val="22"/>
                <w:szCs w:val="22"/>
                <w:u w:val="single"/>
              </w:rPr>
              <w:t xml:space="preserve"> </w:t>
            </w:r>
          </w:p>
          <w:p w14:paraId="12DF01E2" w14:textId="77777777" w:rsidR="009E24B2" w:rsidRPr="009812B9" w:rsidRDefault="009E24B2" w:rsidP="00671705">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576"/>
              <w:rPr>
                <w:rFonts w:asciiTheme="minorHAnsi" w:hAnsiTheme="minorHAnsi" w:cs="89vkezosonbqnqk"/>
                <w:color w:val="003663"/>
                <w:sz w:val="22"/>
                <w:szCs w:val="22"/>
                <w:u w:val="single"/>
              </w:rPr>
            </w:pPr>
            <w:r w:rsidRPr="009812B9">
              <w:rPr>
                <w:rFonts w:asciiTheme="minorHAnsi" w:hAnsiTheme="minorHAnsi"/>
                <w:sz w:val="22"/>
                <w:szCs w:val="22"/>
              </w:rPr>
              <w:t>All requirements of the following RCWs are met (as applicable).</w:t>
            </w:r>
          </w:p>
          <w:p w14:paraId="1057FB2B" w14:textId="77777777" w:rsidR="009E24B2" w:rsidRPr="009812B9" w:rsidRDefault="00642E98" w:rsidP="001B4B73">
            <w:pPr>
              <w:pStyle w:val="ListParagraph"/>
              <w:numPr>
                <w:ilvl w:val="1"/>
                <w:numId w:val="100"/>
              </w:numPr>
              <w:ind w:left="936"/>
              <w:rPr>
                <w:rFonts w:asciiTheme="minorHAnsi" w:hAnsiTheme="minorHAnsi" w:cstheme="minorHAnsi"/>
                <w:color w:val="0099FF"/>
                <w:sz w:val="22"/>
                <w:szCs w:val="22"/>
              </w:rPr>
            </w:pPr>
            <w:hyperlink r:id="rId36" w:history="1">
              <w:r w:rsidR="009E24B2" w:rsidRPr="009812B9">
                <w:rPr>
                  <w:rStyle w:val="Hyperlink"/>
                  <w:rFonts w:asciiTheme="minorHAnsi" w:hAnsiTheme="minorHAnsi" w:cstheme="minorHAnsi"/>
                  <w:color w:val="0099FF"/>
                  <w:sz w:val="22"/>
                  <w:szCs w:val="22"/>
                </w:rPr>
                <w:t>Chapter 18.170 RCW: Security guards</w:t>
              </w:r>
            </w:hyperlink>
          </w:p>
          <w:p w14:paraId="1A4B5FB7" w14:textId="77777777" w:rsidR="009E24B2" w:rsidRPr="009812B9" w:rsidRDefault="00642E98" w:rsidP="001B4B73">
            <w:pPr>
              <w:pStyle w:val="ListParagraph"/>
              <w:numPr>
                <w:ilvl w:val="1"/>
                <w:numId w:val="100"/>
              </w:numPr>
              <w:ind w:left="936"/>
              <w:rPr>
                <w:rFonts w:asciiTheme="minorHAnsi" w:hAnsiTheme="minorHAnsi" w:cstheme="minorHAnsi"/>
                <w:color w:val="0099FF"/>
                <w:sz w:val="22"/>
                <w:szCs w:val="22"/>
              </w:rPr>
            </w:pPr>
            <w:hyperlink r:id="rId37" w:history="1">
              <w:r w:rsidR="009E24B2" w:rsidRPr="009812B9">
                <w:rPr>
                  <w:rStyle w:val="Hyperlink"/>
                  <w:rFonts w:asciiTheme="minorHAnsi" w:hAnsiTheme="minorHAnsi" w:cstheme="minorHAnsi"/>
                  <w:color w:val="0099FF"/>
                  <w:sz w:val="22"/>
                  <w:szCs w:val="22"/>
                </w:rPr>
                <w:t>Chapter 18.235 RCW: Uniform Regulation of Business and Professions</w:t>
              </w:r>
            </w:hyperlink>
          </w:p>
          <w:p w14:paraId="1CA59739" w14:textId="56D06FB2" w:rsidR="009E24B2" w:rsidRPr="009812B9" w:rsidRDefault="00671705" w:rsidP="001B4B73">
            <w:pPr>
              <w:pStyle w:val="ListParagraph"/>
              <w:numPr>
                <w:ilvl w:val="1"/>
                <w:numId w:val="100"/>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936"/>
              <w:rPr>
                <w:rFonts w:asciiTheme="minorHAnsi" w:hAnsiTheme="minorHAnsi" w:cs="Arial"/>
                <w:sz w:val="22"/>
                <w:szCs w:val="22"/>
              </w:rPr>
            </w:pPr>
            <w:r>
              <w:t xml:space="preserve">  </w:t>
            </w:r>
            <w:r w:rsidR="004F3F7D">
              <w:t xml:space="preserve"> </w:t>
            </w:r>
            <w:hyperlink r:id="rId38" w:history="1">
              <w:r w:rsidR="009E24B2" w:rsidRPr="009812B9">
                <w:rPr>
                  <w:rStyle w:val="Hyperlink"/>
                  <w:rFonts w:asciiTheme="minorHAnsi" w:hAnsiTheme="minorHAnsi" w:cstheme="minorHAnsi"/>
                  <w:color w:val="0099FF"/>
                  <w:sz w:val="22"/>
                  <w:szCs w:val="22"/>
                </w:rPr>
                <w:t>Chapter 308-18 WAC: Private security guard companies and private security guards</w:t>
              </w:r>
            </w:hyperlink>
          </w:p>
        </w:tc>
        <w:tc>
          <w:tcPr>
            <w:tcW w:w="897" w:type="dxa"/>
            <w:gridSpan w:val="2"/>
            <w:tcBorders>
              <w:left w:val="single" w:sz="4" w:space="0" w:color="auto"/>
              <w:right w:val="single" w:sz="4" w:space="0" w:color="auto"/>
            </w:tcBorders>
            <w:shd w:val="clear" w:color="auto" w:fill="auto"/>
          </w:tcPr>
          <w:p w14:paraId="17A71477" w14:textId="77777777" w:rsidR="009E24B2" w:rsidRPr="009812B9" w:rsidRDefault="009E24B2"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14:paraId="7FC8D9E4" w14:textId="77777777" w:rsidR="009E24B2" w:rsidRPr="009812B9" w:rsidRDefault="009E24B2"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left w:val="single" w:sz="4" w:space="0" w:color="auto"/>
              <w:right w:val="single" w:sz="4" w:space="0" w:color="auto"/>
            </w:tcBorders>
            <w:shd w:val="clear" w:color="auto" w:fill="auto"/>
          </w:tcPr>
          <w:p w14:paraId="575BF6AA" w14:textId="77777777" w:rsidR="009E24B2" w:rsidRPr="009812B9" w:rsidRDefault="009E24B2"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left w:val="single" w:sz="4" w:space="0" w:color="auto"/>
              <w:right w:val="threeDEmboss" w:sz="18" w:space="0" w:color="auto"/>
            </w:tcBorders>
            <w:shd w:val="clear" w:color="auto" w:fill="auto"/>
          </w:tcPr>
          <w:p w14:paraId="7E12B4E4" w14:textId="77777777" w:rsidR="009E24B2" w:rsidRPr="009812B9" w:rsidRDefault="009E24B2" w:rsidP="00750DEF">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9812B9" w14:paraId="36741FFB" w14:textId="77777777" w:rsidTr="009E24B2">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F30AC4A" w14:textId="77777777" w:rsidR="00EF582E" w:rsidRPr="009812B9" w:rsidRDefault="00EF582E" w:rsidP="001B4B73">
            <w:pPr>
              <w:pStyle w:val="ListParagraph"/>
              <w:numPr>
                <w:ilvl w:val="2"/>
                <w:numId w:val="69"/>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asciiTheme="minorHAnsi" w:hAnsiTheme="minorHAnsi" w:cs="89vkezosonbqnqk"/>
                <w:sz w:val="22"/>
                <w:szCs w:val="22"/>
              </w:rPr>
            </w:pPr>
            <w:r w:rsidRPr="009812B9">
              <w:rPr>
                <w:rFonts w:asciiTheme="minorHAnsi" w:hAnsiTheme="minorHAnsi" w:cs="Arial"/>
                <w:sz w:val="22"/>
                <w:szCs w:val="22"/>
              </w:rPr>
              <w:t xml:space="preserve">Security personnel have met and maintain the training and certification requirements required by state rules </w:t>
            </w:r>
          </w:p>
          <w:p w14:paraId="4C5838CC" w14:textId="1B875DDE" w:rsidR="00EF582E" w:rsidRPr="009812B9" w:rsidRDefault="00EF582E" w:rsidP="00EF582E">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asciiTheme="minorHAnsi" w:hAnsiTheme="minorHAnsi" w:cs="89vkezosonbqnqk"/>
                <w:sz w:val="12"/>
                <w:szCs w:val="12"/>
              </w:rPr>
            </w:pPr>
          </w:p>
          <w:p w14:paraId="55FF69E2" w14:textId="6BF405D7" w:rsidR="003922B8" w:rsidRPr="003922B8" w:rsidRDefault="003922B8" w:rsidP="001B4B73">
            <w:pPr>
              <w:pStyle w:val="ListParagraph"/>
              <w:numPr>
                <w:ilvl w:val="0"/>
                <w:numId w:val="9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576"/>
              <w:rPr>
                <w:rFonts w:asciiTheme="minorHAnsi" w:hAnsiTheme="minorHAnsi" w:cs="89vkezosonbqnqk"/>
                <w:sz w:val="22"/>
                <w:szCs w:val="22"/>
              </w:rPr>
            </w:pPr>
            <w:r w:rsidRPr="003922B8">
              <w:rPr>
                <w:rFonts w:asciiTheme="minorHAnsi" w:hAnsiTheme="minorHAnsi" w:cs="89vkezosonbqnqk"/>
                <w:b/>
                <w:bCs/>
                <w:sz w:val="22"/>
                <w:szCs w:val="22"/>
              </w:rPr>
              <w:t xml:space="preserve">   </w:t>
            </w:r>
            <w:r w:rsidR="00BC4439" w:rsidRPr="009812B9">
              <w:rPr>
                <w:rFonts w:asciiTheme="minorHAnsi" w:hAnsiTheme="minorHAnsi" w:cs="89vkezosonbqnqk"/>
                <w:b/>
                <w:bCs/>
                <w:sz w:val="22"/>
                <w:szCs w:val="22"/>
                <w:u w:val="single"/>
              </w:rPr>
              <w:t>Oregon</w:t>
            </w:r>
            <w:r w:rsidR="004A5B94">
              <w:rPr>
                <w:rFonts w:asciiTheme="minorHAnsi" w:hAnsiTheme="minorHAnsi" w:cs="89vkezosonbqnqk"/>
                <w:b/>
                <w:bCs/>
                <w:sz w:val="22"/>
                <w:szCs w:val="22"/>
                <w:u w:val="single"/>
              </w:rPr>
              <w:t xml:space="preserve"> </w:t>
            </w:r>
            <w:r>
              <w:rPr>
                <w:rFonts w:asciiTheme="minorHAnsi" w:hAnsiTheme="minorHAnsi" w:cs="89vkezosonbqnqk"/>
                <w:b/>
                <w:bCs/>
                <w:sz w:val="22"/>
                <w:szCs w:val="22"/>
                <w:u w:val="single"/>
              </w:rPr>
              <w:t>Law:</w:t>
            </w:r>
            <w:r>
              <w:rPr>
                <w:rFonts w:asciiTheme="minorHAnsi" w:hAnsiTheme="minorHAnsi" w:cs="89vkezosonbqnqk"/>
                <w:b/>
                <w:bCs/>
                <w:sz w:val="22"/>
                <w:szCs w:val="22"/>
              </w:rPr>
              <w:t xml:space="preserve"> </w:t>
            </w:r>
            <w:r w:rsidR="00E86F27" w:rsidRPr="009812B9">
              <w:rPr>
                <w:rFonts w:asciiTheme="minorHAnsi" w:hAnsiTheme="minorHAnsi" w:cs="Arial"/>
                <w:sz w:val="22"/>
                <w:szCs w:val="22"/>
              </w:rPr>
              <w:t>Security personnel have met and maintain the training and certification requirements</w:t>
            </w:r>
          </w:p>
          <w:p w14:paraId="4FE2CB9F" w14:textId="03790D49" w:rsidR="00E86F27" w:rsidRPr="009812B9" w:rsidRDefault="00E86F27" w:rsidP="003922B8">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576"/>
              <w:rPr>
                <w:rFonts w:asciiTheme="minorHAnsi" w:hAnsiTheme="minorHAnsi" w:cs="89vkezosonbqnqk"/>
                <w:sz w:val="22"/>
                <w:szCs w:val="22"/>
              </w:rPr>
            </w:pPr>
            <w:r w:rsidRPr="009812B9">
              <w:rPr>
                <w:rFonts w:asciiTheme="minorHAnsi" w:hAnsiTheme="minorHAnsi" w:cs="Arial"/>
                <w:sz w:val="22"/>
                <w:szCs w:val="22"/>
              </w:rPr>
              <w:t xml:space="preserve">required in OAR </w:t>
            </w:r>
            <w:r w:rsidRPr="009812B9">
              <w:rPr>
                <w:rStyle w:val="Hyperlink"/>
                <w:rFonts w:asciiTheme="minorHAnsi" w:hAnsiTheme="minorHAnsi" w:cs="89vkezosonbqnqk"/>
                <w:color w:val="auto"/>
                <w:sz w:val="22"/>
                <w:szCs w:val="22"/>
                <w:u w:val="none"/>
              </w:rPr>
              <w:t xml:space="preserve">Division 60 Rules </w:t>
            </w:r>
            <w:r w:rsidRPr="009812B9">
              <w:rPr>
                <w:rFonts w:asciiTheme="minorHAnsi" w:hAnsiTheme="minorHAnsi" w:cs="Arial"/>
                <w:sz w:val="22"/>
                <w:szCs w:val="22"/>
              </w:rPr>
              <w:t xml:space="preserve">and the Department of Public Safety Standards and Training (DPSST). </w:t>
            </w:r>
          </w:p>
          <w:p w14:paraId="4AAA7A89" w14:textId="77777777" w:rsidR="00C2617B" w:rsidRPr="009812B9" w:rsidRDefault="00C2617B" w:rsidP="003922B8">
            <w:pPr>
              <w:pStyle w:val="ListParagraph"/>
              <w:ind w:left="576"/>
              <w:rPr>
                <w:rFonts w:asciiTheme="minorHAnsi" w:hAnsiTheme="minorHAnsi" w:cs="89vkezosonbqnqk"/>
                <w:sz w:val="12"/>
                <w:szCs w:val="12"/>
              </w:rPr>
            </w:pPr>
          </w:p>
          <w:p w14:paraId="7F979462" w14:textId="5E91295A" w:rsidR="00C2617B" w:rsidRPr="009812B9" w:rsidRDefault="003922B8" w:rsidP="001B4B73">
            <w:pPr>
              <w:pStyle w:val="ListParagraph"/>
              <w:numPr>
                <w:ilvl w:val="0"/>
                <w:numId w:val="9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576"/>
              <w:rPr>
                <w:rFonts w:asciiTheme="minorHAnsi" w:hAnsiTheme="minorHAnsi" w:cs="89vkezosonbqnqk"/>
                <w:sz w:val="22"/>
                <w:szCs w:val="22"/>
              </w:rPr>
            </w:pPr>
            <w:r w:rsidRPr="003922B8">
              <w:rPr>
                <w:rFonts w:asciiTheme="minorHAnsi" w:hAnsiTheme="minorHAnsi" w:cs="Arial"/>
                <w:b/>
                <w:bCs/>
                <w:sz w:val="22"/>
                <w:szCs w:val="22"/>
              </w:rPr>
              <w:t xml:space="preserve">   </w:t>
            </w:r>
            <w:r w:rsidR="00BC4439" w:rsidRPr="009812B9">
              <w:rPr>
                <w:rFonts w:asciiTheme="minorHAnsi" w:hAnsiTheme="minorHAnsi" w:cs="Arial"/>
                <w:b/>
                <w:bCs/>
                <w:sz w:val="22"/>
                <w:szCs w:val="22"/>
                <w:u w:val="single"/>
              </w:rPr>
              <w:t>Washington</w:t>
            </w:r>
            <w:r>
              <w:rPr>
                <w:rFonts w:asciiTheme="minorHAnsi" w:hAnsiTheme="minorHAnsi" w:cs="Arial"/>
                <w:b/>
                <w:bCs/>
                <w:sz w:val="22"/>
                <w:szCs w:val="22"/>
                <w:u w:val="single"/>
              </w:rPr>
              <w:t xml:space="preserve"> Law:</w:t>
            </w:r>
            <w:r w:rsidR="00BC4439" w:rsidRPr="009812B9">
              <w:rPr>
                <w:rFonts w:asciiTheme="minorHAnsi" w:hAnsiTheme="minorHAnsi" w:cs="Arial"/>
                <w:sz w:val="22"/>
                <w:szCs w:val="22"/>
              </w:rPr>
              <w:t xml:space="preserve"> </w:t>
            </w:r>
            <w:r w:rsidR="00C2617B" w:rsidRPr="009812B9">
              <w:rPr>
                <w:rFonts w:asciiTheme="minorHAnsi" w:hAnsiTheme="minorHAnsi" w:cs="Arial"/>
                <w:sz w:val="22"/>
                <w:szCs w:val="22"/>
              </w:rPr>
              <w:t xml:space="preserve">Security personnel have met and maintain the training and certification requirements required in </w:t>
            </w:r>
            <w:r w:rsidR="00C2617B" w:rsidRPr="009812B9">
              <w:rPr>
                <w:rFonts w:asciiTheme="minorHAnsi" w:hAnsiTheme="minorHAnsi"/>
                <w:sz w:val="22"/>
                <w:szCs w:val="22"/>
              </w:rPr>
              <w:t>RCW 18.170 and any other applicable state laws</w:t>
            </w:r>
            <w:r w:rsidR="00BC4439" w:rsidRPr="009812B9">
              <w:rPr>
                <w:rFonts w:asciiTheme="minorHAnsi" w:hAnsiTheme="minorHAnsi"/>
                <w:sz w:val="22"/>
                <w:szCs w:val="22"/>
              </w:rPr>
              <w:t>.</w:t>
            </w:r>
          </w:p>
        </w:tc>
        <w:tc>
          <w:tcPr>
            <w:tcW w:w="897" w:type="dxa"/>
            <w:gridSpan w:val="2"/>
            <w:tcBorders>
              <w:left w:val="single" w:sz="4" w:space="0" w:color="auto"/>
              <w:right w:val="single" w:sz="4" w:space="0" w:color="auto"/>
            </w:tcBorders>
            <w:shd w:val="clear" w:color="auto" w:fill="auto"/>
          </w:tcPr>
          <w:p w14:paraId="75246737" w14:textId="77777777" w:rsidR="00E86F27" w:rsidRPr="009812B9"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14:paraId="10988D50" w14:textId="77777777" w:rsidR="00E86F27" w:rsidRPr="009812B9"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left w:val="single" w:sz="4" w:space="0" w:color="auto"/>
              <w:right w:val="single" w:sz="4" w:space="0" w:color="auto"/>
            </w:tcBorders>
            <w:shd w:val="clear" w:color="auto" w:fill="auto"/>
          </w:tcPr>
          <w:p w14:paraId="4771F1EE" w14:textId="77777777" w:rsidR="00E86F27" w:rsidRPr="009812B9"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left w:val="single" w:sz="4" w:space="0" w:color="auto"/>
              <w:right w:val="threeDEmboss" w:sz="18" w:space="0" w:color="auto"/>
            </w:tcBorders>
            <w:shd w:val="clear" w:color="auto" w:fill="auto"/>
          </w:tcPr>
          <w:p w14:paraId="795B1651" w14:textId="77777777" w:rsidR="00E86F27" w:rsidRPr="009812B9"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9812B9" w14:paraId="51BFE07A"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1FFBB215" w14:textId="77777777" w:rsidR="00E86F27" w:rsidRPr="009812B9" w:rsidRDefault="00E86F27" w:rsidP="001B4B73">
            <w:pPr>
              <w:pStyle w:val="ListParagraph"/>
              <w:numPr>
                <w:ilvl w:val="2"/>
                <w:numId w:val="69"/>
              </w:numPr>
              <w:rPr>
                <w:rFonts w:asciiTheme="minorHAnsi" w:hAnsiTheme="minorHAnsi"/>
                <w:sz w:val="22"/>
                <w:szCs w:val="22"/>
              </w:rPr>
            </w:pPr>
            <w:r w:rsidRPr="009812B9">
              <w:rPr>
                <w:rFonts w:asciiTheme="minorHAnsi" w:hAnsiTheme="minorHAnsi"/>
                <w:sz w:val="22"/>
                <w:szCs w:val="22"/>
              </w:rPr>
              <w:t>Job function i.e. roles and responsibilities/activities (including use of force policy) of security personnel are clearly defined and communicated to all staff.</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15EB9790" w14:textId="77777777" w:rsidR="00E86F27" w:rsidRPr="009812B9" w:rsidRDefault="00E86F27"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A22312E" w14:textId="77777777" w:rsidR="00E86F27" w:rsidRPr="009812B9" w:rsidRDefault="00E86F27"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CC55839" w14:textId="77777777" w:rsidR="00E86F27" w:rsidRPr="009812B9" w:rsidRDefault="00E86F27"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19D66A7C" w14:textId="77777777" w:rsidR="00E86F27" w:rsidRPr="009812B9" w:rsidRDefault="00E86F27" w:rsidP="00C940D4">
            <w:pPr>
              <w:tabs>
                <w:tab w:val="left" w:pos="360"/>
              </w:tabs>
              <w:autoSpaceDE w:val="0"/>
              <w:autoSpaceDN w:val="0"/>
              <w:adjustRightInd w:val="0"/>
              <w:spacing w:after="0" w:line="240" w:lineRule="auto"/>
              <w:rPr>
                <w:rFonts w:asciiTheme="minorHAnsi" w:hAnsiTheme="minorHAnsi" w:cs="Arial"/>
                <w:b/>
                <w:sz w:val="18"/>
                <w:szCs w:val="22"/>
              </w:rPr>
            </w:pPr>
          </w:p>
        </w:tc>
      </w:tr>
      <w:tr w:rsidR="0048459D" w:rsidRPr="009812B9" w14:paraId="5A789C96"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49138275" w14:textId="77777777" w:rsidR="0048459D" w:rsidRPr="009812B9" w:rsidRDefault="0048459D" w:rsidP="001B4B73">
            <w:pPr>
              <w:pStyle w:val="ListParagraph"/>
              <w:numPr>
                <w:ilvl w:val="2"/>
                <w:numId w:val="69"/>
              </w:numPr>
              <w:rPr>
                <w:rFonts w:asciiTheme="minorHAnsi" w:hAnsiTheme="minorHAnsi"/>
                <w:sz w:val="22"/>
                <w:szCs w:val="22"/>
              </w:rPr>
            </w:pPr>
            <w:r w:rsidRPr="009812B9">
              <w:rPr>
                <w:rFonts w:asciiTheme="minorHAnsi" w:hAnsiTheme="minorHAnsi"/>
                <w:sz w:val="22"/>
                <w:szCs w:val="22"/>
              </w:rPr>
              <w:t>The role of and performance or competency by security personnel is supervised, monitored and reviewed on a periodic basis.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0C80B00D" w14:textId="77777777" w:rsidR="0048459D" w:rsidRPr="009812B9" w:rsidRDefault="0048459D"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3FEEABA1" w14:textId="77777777" w:rsidR="0048459D" w:rsidRPr="009812B9" w:rsidRDefault="0048459D"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23B0F36" w14:textId="77777777" w:rsidR="0048459D" w:rsidRPr="009812B9" w:rsidRDefault="0048459D"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6EC36EA5" w14:textId="77777777" w:rsidR="0048459D" w:rsidRPr="009812B9" w:rsidRDefault="0048459D" w:rsidP="00C940D4">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9812B9" w14:paraId="182045AF"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908F353" w14:textId="77777777" w:rsidR="00E86F27" w:rsidRPr="009812B9" w:rsidRDefault="00E86F27" w:rsidP="001B4B73">
            <w:pPr>
              <w:pStyle w:val="ListParagraph"/>
              <w:numPr>
                <w:ilvl w:val="2"/>
                <w:numId w:val="69"/>
              </w:numPr>
              <w:rPr>
                <w:rFonts w:asciiTheme="minorHAnsi" w:hAnsiTheme="minorHAnsi"/>
                <w:sz w:val="22"/>
                <w:szCs w:val="22"/>
              </w:rPr>
            </w:pPr>
            <w:r w:rsidRPr="009812B9">
              <w:rPr>
                <w:rFonts w:asciiTheme="minorHAnsi" w:hAnsiTheme="minorHAnsi"/>
                <w:sz w:val="22"/>
                <w:szCs w:val="22"/>
              </w:rPr>
              <w:t>Security staffing levels and deployment are sufficient to meet the facility’s needs.</w:t>
            </w:r>
          </w:p>
          <w:p w14:paraId="676BAB97" w14:textId="77615620" w:rsidR="00E86F27" w:rsidRPr="009812B9" w:rsidRDefault="00E86F27" w:rsidP="00E86F27">
            <w:pPr>
              <w:autoSpaceDE w:val="0"/>
              <w:autoSpaceDN w:val="0"/>
              <w:adjustRightInd w:val="0"/>
              <w:spacing w:after="0" w:line="240" w:lineRule="auto"/>
              <w:ind w:left="720"/>
              <w:rPr>
                <w:rFonts w:asciiTheme="minorHAnsi" w:hAnsiTheme="minorHAnsi"/>
                <w:sz w:val="22"/>
                <w:szCs w:val="22"/>
              </w:rPr>
            </w:pPr>
            <w:r w:rsidRPr="009812B9">
              <w:rPr>
                <w:rFonts w:asciiTheme="minorHAnsi" w:hAnsiTheme="minorHAnsi" w:cs="TimesNewRomanPS-BoldMT"/>
                <w:bCs/>
                <w:i/>
                <w:sz w:val="22"/>
                <w:szCs w:val="22"/>
              </w:rPr>
              <w:t>Note</w:t>
            </w:r>
            <w:r w:rsidRPr="009812B9">
              <w:rPr>
                <w:rFonts w:asciiTheme="minorHAnsi" w:hAnsiTheme="minorHAnsi" w:cs="TimesNewRomanPS-BoldMT"/>
                <w:bCs/>
                <w:sz w:val="22"/>
                <w:szCs w:val="22"/>
              </w:rPr>
              <w:t>: There is no single formula determines an appropriate staffing level for a given health care facility</w:t>
            </w:r>
            <w:r w:rsidRPr="009812B9">
              <w:rPr>
                <w:rFonts w:asciiTheme="minorHAnsi" w:hAnsiTheme="minorHAnsi" w:cs="TimesNewRomanPSMT"/>
                <w:sz w:val="22"/>
                <w:szCs w:val="22"/>
              </w:rPr>
              <w:t xml:space="preserve">. The </w:t>
            </w:r>
            <w:r w:rsidRPr="009812B9">
              <w:rPr>
                <w:rFonts w:asciiTheme="minorHAnsi" w:hAnsiTheme="minorHAnsi"/>
                <w:i/>
                <w:sz w:val="22"/>
                <w:szCs w:val="22"/>
              </w:rPr>
              <w:t>IAHHS Security Design 201</w:t>
            </w:r>
            <w:r w:rsidR="00EF582E" w:rsidRPr="009812B9">
              <w:rPr>
                <w:rFonts w:asciiTheme="minorHAnsi" w:hAnsiTheme="minorHAnsi"/>
                <w:i/>
                <w:sz w:val="22"/>
                <w:szCs w:val="22"/>
              </w:rPr>
              <w:t>8</w:t>
            </w:r>
            <w:r w:rsidRPr="009812B9">
              <w:rPr>
                <w:rFonts w:asciiTheme="minorHAnsi" w:hAnsiTheme="minorHAnsi"/>
                <w:i/>
                <w:sz w:val="22"/>
                <w:szCs w:val="22"/>
              </w:rPr>
              <w:t xml:space="preserve"> Guidelines</w:t>
            </w:r>
            <w:r w:rsidRPr="009812B9">
              <w:rPr>
                <w:rFonts w:asciiTheme="minorHAnsi" w:hAnsiTheme="minorHAnsi"/>
                <w:sz w:val="22"/>
                <w:szCs w:val="22"/>
              </w:rPr>
              <w:t xml:space="preserve"> provide detailed considerations for security staffing</w:t>
            </w:r>
            <w:r w:rsidRPr="009812B9">
              <w:rPr>
                <w:rFonts w:asciiTheme="minorHAnsi" w:hAnsiTheme="minorHAnsi" w:cs="TimesNewRomanPS-BoldMT"/>
                <w:b/>
                <w:bCs/>
                <w:sz w:val="22"/>
                <w:szCs w:val="22"/>
              </w:rPr>
              <w:t xml:space="preserve">: </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28A2A430"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0281813C"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D478C53"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7CDF2877"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9812B9" w14:paraId="67F256D3"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91E0625" w14:textId="77777777" w:rsidR="00E86F27" w:rsidRPr="009812B9" w:rsidRDefault="00E86F27" w:rsidP="001B4B73">
            <w:pPr>
              <w:pStyle w:val="TableParagraph"/>
              <w:numPr>
                <w:ilvl w:val="2"/>
                <w:numId w:val="69"/>
              </w:numPr>
              <w:ind w:right="245"/>
              <w:rPr>
                <w:rFonts w:cs="Arial"/>
                <w:color w:val="231F20"/>
              </w:rPr>
            </w:pPr>
            <w:r w:rsidRPr="009812B9">
              <w:rPr>
                <w:rFonts w:cs="Arial"/>
                <w:color w:val="231F20"/>
              </w:rPr>
              <w:t>There is a formal orientation process for newly hired/contracted security personnel that describes job function, expectations, organizational policies, WPV prevention processes etc., and information specific to the</w:t>
            </w:r>
            <w:r w:rsidRPr="009812B9">
              <w:rPr>
                <w:rFonts w:cs="TimesNewRomanPSMT"/>
                <w:color w:val="0F0F10"/>
              </w:rPr>
              <w:t xml:space="preserve"> environment being protected e.g. the Emergency Room, Behavioral Health units etc.</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7FDE7C6C"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5584A47"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7262FD3"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0F05AE09"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9812B9" w14:paraId="492C5863"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E519F78" w14:textId="7DF81B9C" w:rsidR="00C2617B" w:rsidRPr="009812B9" w:rsidRDefault="00E86F27" w:rsidP="001B4B73">
            <w:pPr>
              <w:pStyle w:val="TableParagraph"/>
              <w:numPr>
                <w:ilvl w:val="2"/>
                <w:numId w:val="69"/>
              </w:numPr>
              <w:ind w:right="245"/>
              <w:rPr>
                <w:rFonts w:cs="Arial"/>
                <w:color w:val="231F20"/>
              </w:rPr>
            </w:pPr>
            <w:r w:rsidRPr="009812B9">
              <w:rPr>
                <w:rFonts w:cs="TimesNewRomanPS-BoldMT"/>
                <w:b/>
                <w:bCs/>
                <w:color w:val="0F0F10"/>
                <w:u w:val="single"/>
              </w:rPr>
              <w:t>In addition</w:t>
            </w:r>
            <w:r w:rsidRPr="009812B9">
              <w:rPr>
                <w:rFonts w:cs="TimesNewRomanPS-BoldMT"/>
                <w:bCs/>
                <w:color w:val="0F0F10"/>
              </w:rPr>
              <w:t xml:space="preserve"> to</w:t>
            </w:r>
            <w:r w:rsidRPr="009812B9">
              <w:rPr>
                <w:rFonts w:cs="TimesNewRomanPS-BoldMT"/>
                <w:b/>
                <w:bCs/>
                <w:color w:val="0F0F10"/>
              </w:rPr>
              <w:t xml:space="preserve"> </w:t>
            </w:r>
            <w:r w:rsidRPr="009812B9">
              <w:rPr>
                <w:rFonts w:cs="TimesNewRomanPS-BoldMT"/>
                <w:bCs/>
                <w:color w:val="0F0F10"/>
              </w:rPr>
              <w:t xml:space="preserve">meeting </w:t>
            </w:r>
            <w:r w:rsidR="00BC4439" w:rsidRPr="009812B9">
              <w:rPr>
                <w:rFonts w:cs="TimesNewRomanPS-BoldMT"/>
                <w:bCs/>
                <w:color w:val="0F0F10"/>
              </w:rPr>
              <w:t>state</w:t>
            </w:r>
            <w:r w:rsidRPr="009812B9">
              <w:rPr>
                <w:rFonts w:cs="80dnm,Bold"/>
                <w:bCs/>
              </w:rPr>
              <w:t xml:space="preserve"> training requirements</w:t>
            </w:r>
            <w:r w:rsidR="00BC4439" w:rsidRPr="009812B9">
              <w:rPr>
                <w:rFonts w:cs="80dnm,Bold"/>
                <w:bCs/>
              </w:rPr>
              <w:t xml:space="preserve"> for security personnel</w:t>
            </w:r>
            <w:r w:rsidRPr="009812B9">
              <w:rPr>
                <w:rFonts w:cs="80dnm,Bold"/>
                <w:bCs/>
              </w:rPr>
              <w:t xml:space="preserve">, </w:t>
            </w:r>
            <w:r w:rsidRPr="009812B9">
              <w:rPr>
                <w:rFonts w:cs="TimesNewRomanPS-BoldMT"/>
                <w:bCs/>
                <w:color w:val="0F0F10"/>
              </w:rPr>
              <w:t xml:space="preserve">ongoing training is conducted for security personnel that includes healthcare security industry best practices and </w:t>
            </w:r>
            <w:r w:rsidRPr="009812B9">
              <w:rPr>
                <w:rFonts w:cs="TimesNewRomanPSMT"/>
                <w:color w:val="121211"/>
              </w:rPr>
              <w:t>critical functions such as use of force; defensive equipment; facility processes to prevent and manage aggressive behavior/violence etc.</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0C5F785E"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45996359"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88525D3"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1708D6FD"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9812B9" w14:paraId="7E995EBB"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4547BBCF" w14:textId="77777777" w:rsidR="00E86F27" w:rsidRPr="009812B9" w:rsidRDefault="00E86F27" w:rsidP="001B4B73">
            <w:pPr>
              <w:pStyle w:val="ListParagraph"/>
              <w:numPr>
                <w:ilvl w:val="2"/>
                <w:numId w:val="69"/>
              </w:numPr>
              <w:rPr>
                <w:rFonts w:asciiTheme="minorHAnsi" w:hAnsiTheme="minorHAnsi" w:cs="TimesNewRomanPSMT"/>
                <w:color w:val="121211"/>
                <w:sz w:val="22"/>
                <w:szCs w:val="22"/>
              </w:rPr>
            </w:pPr>
            <w:r w:rsidRPr="009812B9">
              <w:rPr>
                <w:rFonts w:asciiTheme="minorHAnsi" w:hAnsiTheme="minorHAnsi"/>
                <w:sz w:val="22"/>
                <w:szCs w:val="22"/>
              </w:rPr>
              <w:t>Use-of-force policies for security personnel meet regulatory compliance and are reviewed on a periodic basis.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6BFCD8FA"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5E1CD46C"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30E18C4"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1ED8CF67"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9E24B2" w:rsidRPr="009812B9" w14:paraId="0A60DCFA" w14:textId="77777777" w:rsidTr="00683989">
        <w:trPr>
          <w:trHeight w:val="294"/>
        </w:trPr>
        <w:tc>
          <w:tcPr>
            <w:tcW w:w="10029"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82C130E" w14:textId="77777777" w:rsidR="009E24B2" w:rsidRPr="009812B9" w:rsidRDefault="009E24B2" w:rsidP="001B4B73">
            <w:pPr>
              <w:pStyle w:val="ListParagraph"/>
              <w:numPr>
                <w:ilvl w:val="0"/>
                <w:numId w:val="101"/>
              </w:numPr>
              <w:tabs>
                <w:tab w:val="left" w:pos="360"/>
              </w:tabs>
              <w:rPr>
                <w:rFonts w:ascii="Arial" w:hAnsi="Arial" w:cs="Arial"/>
                <w:b/>
                <w:sz w:val="22"/>
                <w:szCs w:val="22"/>
              </w:rPr>
            </w:pPr>
            <w:r w:rsidRPr="009812B9">
              <w:rPr>
                <w:rFonts w:ascii="Calibri" w:eastAsiaTheme="minorHAnsi" w:hAnsi="Calibri"/>
                <w:szCs w:val="24"/>
              </w:rPr>
              <w:lastRenderedPageBreak/>
              <w:br w:type="page"/>
            </w:r>
            <w:r w:rsidRPr="009812B9">
              <w:rPr>
                <w:rFonts w:ascii="Arial" w:hAnsi="Arial" w:cs="Arial"/>
                <w:b/>
                <w:color w:val="00004C" w:themeColor="accent1" w:themeShade="80"/>
                <w:sz w:val="22"/>
                <w:szCs w:val="22"/>
              </w:rPr>
              <w:br w:type="page"/>
            </w:r>
            <w:r w:rsidRPr="009812B9">
              <w:rPr>
                <w:rFonts w:ascii="Arial" w:hAnsi="Arial" w:cs="Arial"/>
                <w:b/>
                <w:sz w:val="22"/>
                <w:szCs w:val="22"/>
              </w:rPr>
              <w:t>Hazard Control and Prevention cont.</w:t>
            </w:r>
          </w:p>
          <w:p w14:paraId="7DE3FFAF" w14:textId="77777777" w:rsidR="009E24B2" w:rsidRPr="009812B9" w:rsidRDefault="009E24B2" w:rsidP="00683989">
            <w:pPr>
              <w:pStyle w:val="ListParagraph"/>
              <w:tabs>
                <w:tab w:val="left" w:pos="360"/>
              </w:tabs>
              <w:ind w:left="360"/>
              <w:rPr>
                <w:rFonts w:ascii="Arial" w:hAnsi="Arial" w:cs="Arial"/>
                <w:b/>
                <w:sz w:val="22"/>
                <w:szCs w:val="22"/>
              </w:rPr>
            </w:pPr>
          </w:p>
          <w:p w14:paraId="2ED4E997" w14:textId="77777777" w:rsidR="009E24B2" w:rsidRPr="009812B9" w:rsidRDefault="009E24B2" w:rsidP="00683989">
            <w:pPr>
              <w:tabs>
                <w:tab w:val="left" w:pos="360"/>
              </w:tabs>
              <w:spacing w:after="0" w:line="240" w:lineRule="auto"/>
              <w:rPr>
                <w:rFonts w:ascii="Arial" w:hAnsi="Arial" w:cs="Arial"/>
                <w:b/>
                <w:color w:val="00004C" w:themeColor="accent1" w:themeShade="80"/>
                <w:sz w:val="22"/>
                <w:szCs w:val="22"/>
              </w:rPr>
            </w:pPr>
          </w:p>
        </w:tc>
        <w:tc>
          <w:tcPr>
            <w:tcW w:w="897"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39121A00"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067C4B2B" w14:textId="0AC3811D"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6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95C69F0" w14:textId="093CEB56"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19591AAB"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9E24B2" w:rsidRPr="009812B9" w14:paraId="3DA9B4E4" w14:textId="77777777" w:rsidTr="00683989">
        <w:trPr>
          <w:trHeight w:val="303"/>
        </w:trPr>
        <w:tc>
          <w:tcPr>
            <w:tcW w:w="14130" w:type="dxa"/>
            <w:gridSpan w:val="7"/>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410A27E8" w14:textId="77777777" w:rsidR="009E24B2" w:rsidRPr="009443B6" w:rsidRDefault="009E24B2" w:rsidP="001B4B73">
            <w:pPr>
              <w:pStyle w:val="ListParagraph"/>
              <w:numPr>
                <w:ilvl w:val="0"/>
                <w:numId w:val="117"/>
              </w:numPr>
              <w:rPr>
                <w:rFonts w:ascii="Arial" w:hAnsi="Arial" w:cs="Arial"/>
                <w:b/>
                <w:sz w:val="22"/>
                <w:szCs w:val="22"/>
              </w:rPr>
            </w:pPr>
            <w:r w:rsidRPr="009443B6">
              <w:rPr>
                <w:rFonts w:ascii="Arial" w:hAnsi="Arial" w:cs="Arial"/>
                <w:b/>
                <w:sz w:val="22"/>
                <w:szCs w:val="22"/>
              </w:rPr>
              <w:t>Administrative and Work Practice Controls cont.</w:t>
            </w:r>
          </w:p>
        </w:tc>
      </w:tr>
      <w:tr w:rsidR="00E86F27" w:rsidRPr="009812B9" w14:paraId="53F2DDC6" w14:textId="77777777" w:rsidTr="009E24B2">
        <w:trPr>
          <w:trHeight w:val="294"/>
        </w:trPr>
        <w:tc>
          <w:tcPr>
            <w:tcW w:w="14130" w:type="dxa"/>
            <w:gridSpan w:val="7"/>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14:paraId="5CD4349A" w14:textId="33555422" w:rsidR="00E86F27" w:rsidRPr="009812B9" w:rsidRDefault="00E86F27" w:rsidP="00E31D5D">
            <w:pPr>
              <w:pStyle w:val="Heading4"/>
            </w:pPr>
            <w:bookmarkStart w:id="57" w:name="_Toc501569475"/>
            <w:r w:rsidRPr="009812B9">
              <w:t>Security Rounding</w:t>
            </w:r>
            <w:bookmarkEnd w:id="57"/>
          </w:p>
        </w:tc>
      </w:tr>
      <w:tr w:rsidR="00E86F27" w:rsidRPr="009812B9" w14:paraId="2AEA3D55"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732C900" w14:textId="77777777" w:rsidR="00E86F27" w:rsidRPr="009812B9" w:rsidRDefault="00E86F27" w:rsidP="001B4B73">
            <w:pPr>
              <w:pStyle w:val="TableParagraph"/>
              <w:numPr>
                <w:ilvl w:val="2"/>
                <w:numId w:val="53"/>
              </w:numPr>
              <w:spacing w:before="100" w:beforeAutospacing="1" w:line="261" w:lineRule="auto"/>
              <w:ind w:right="329"/>
              <w:rPr>
                <w:rFonts w:cs="Arial"/>
                <w:color w:val="231F20"/>
              </w:rPr>
            </w:pPr>
            <w:r w:rsidRPr="009812B9">
              <w:rPr>
                <w:rFonts w:cs="Arial"/>
                <w:color w:val="231F20"/>
              </w:rPr>
              <w:t>Where</w:t>
            </w:r>
            <w:r w:rsidRPr="009812B9">
              <w:rPr>
                <w:rFonts w:cs="Arial"/>
                <w:color w:val="231F20"/>
                <w:spacing w:val="-13"/>
              </w:rPr>
              <w:t xml:space="preserve"> </w:t>
            </w:r>
            <w:r w:rsidRPr="009812B9">
              <w:rPr>
                <w:rFonts w:cs="Arial"/>
                <w:color w:val="231F20"/>
              </w:rPr>
              <w:t>applicable,</w:t>
            </w:r>
            <w:r w:rsidRPr="009812B9">
              <w:rPr>
                <w:rFonts w:cs="Arial"/>
                <w:color w:val="231F20"/>
                <w:spacing w:val="-12"/>
              </w:rPr>
              <w:t xml:space="preserve"> </w:t>
            </w:r>
            <w:r w:rsidRPr="009812B9">
              <w:rPr>
                <w:rFonts w:cs="Arial"/>
                <w:color w:val="231F20"/>
              </w:rPr>
              <w:t>the</w:t>
            </w:r>
            <w:r w:rsidRPr="009812B9">
              <w:rPr>
                <w:rFonts w:cs="Arial"/>
                <w:color w:val="231F20"/>
                <w:spacing w:val="-13"/>
              </w:rPr>
              <w:t xml:space="preserve"> </w:t>
            </w:r>
            <w:r w:rsidRPr="009812B9">
              <w:rPr>
                <w:rFonts w:cs="Arial"/>
                <w:color w:val="231F20"/>
                <w:spacing w:val="-2"/>
              </w:rPr>
              <w:t xml:space="preserve">organization </w:t>
            </w:r>
            <w:r w:rsidRPr="009812B9">
              <w:rPr>
                <w:rFonts w:cs="Arial"/>
                <w:color w:val="231F20"/>
              </w:rPr>
              <w:t>has</w:t>
            </w:r>
            <w:r w:rsidRPr="009812B9">
              <w:rPr>
                <w:rFonts w:cs="Arial"/>
                <w:color w:val="231F20"/>
                <w:spacing w:val="-12"/>
              </w:rPr>
              <w:t xml:space="preserve"> </w:t>
            </w:r>
            <w:r w:rsidRPr="009812B9">
              <w:rPr>
                <w:rFonts w:cs="Arial"/>
                <w:color w:val="231F20"/>
              </w:rPr>
              <w:t>instituted</w:t>
            </w:r>
            <w:r w:rsidRPr="009812B9">
              <w:rPr>
                <w:rFonts w:cs="Arial"/>
                <w:color w:val="231F20"/>
                <w:spacing w:val="-12"/>
              </w:rPr>
              <w:t xml:space="preserve"> </w:t>
            </w:r>
            <w:r w:rsidRPr="009812B9">
              <w:rPr>
                <w:rFonts w:cs="Arial"/>
                <w:color w:val="231F20"/>
              </w:rPr>
              <w:t>purposeful</w:t>
            </w:r>
            <w:r w:rsidRPr="009812B9">
              <w:rPr>
                <w:rFonts w:cs="Arial"/>
                <w:color w:val="231F20"/>
                <w:spacing w:val="-12"/>
              </w:rPr>
              <w:t xml:space="preserve"> </w:t>
            </w:r>
            <w:r w:rsidRPr="009812B9">
              <w:rPr>
                <w:rFonts w:cs="Arial"/>
                <w:color w:val="231F20"/>
              </w:rPr>
              <w:t>security</w:t>
            </w:r>
            <w:r w:rsidRPr="009812B9">
              <w:rPr>
                <w:rFonts w:cs="Arial"/>
                <w:color w:val="231F20"/>
                <w:spacing w:val="-2"/>
              </w:rPr>
              <w:t xml:space="preserve"> </w:t>
            </w:r>
            <w:r w:rsidRPr="009812B9">
              <w:rPr>
                <w:rFonts w:cs="Arial"/>
                <w:color w:val="231F20"/>
              </w:rPr>
              <w:t>rounding for all patients</w:t>
            </w:r>
            <w:r w:rsidRPr="009812B9">
              <w:rPr>
                <w:rFonts w:cs="Arial"/>
                <w:color w:val="231F20"/>
                <w:spacing w:val="-29"/>
              </w:rPr>
              <w:t xml:space="preserve"> </w:t>
            </w:r>
            <w:r w:rsidRPr="009812B9">
              <w:rPr>
                <w:rFonts w:cs="Arial"/>
                <w:color w:val="231F20"/>
              </w:rPr>
              <w:t>which</w:t>
            </w:r>
            <w:r w:rsidRPr="009812B9">
              <w:rPr>
                <w:rFonts w:cs="Arial"/>
                <w:color w:val="231F20"/>
                <w:spacing w:val="-2"/>
              </w:rPr>
              <w:t xml:space="preserve"> </w:t>
            </w:r>
            <w:r w:rsidRPr="009812B9">
              <w:rPr>
                <w:rFonts w:cs="Arial"/>
                <w:color w:val="231F20"/>
              </w:rPr>
              <w:t>includes:</w:t>
            </w:r>
          </w:p>
          <w:p w14:paraId="6255D732" w14:textId="77777777" w:rsidR="00E86F27" w:rsidRPr="009812B9" w:rsidRDefault="00E86F27" w:rsidP="00822249">
            <w:pPr>
              <w:pStyle w:val="TableParagraph"/>
              <w:numPr>
                <w:ilvl w:val="0"/>
                <w:numId w:val="23"/>
              </w:numPr>
              <w:spacing w:before="26" w:line="261" w:lineRule="auto"/>
              <w:ind w:right="245"/>
              <w:rPr>
                <w:rFonts w:cs="Arial"/>
                <w:color w:val="231F20"/>
                <w:u w:val="single"/>
              </w:rPr>
            </w:pPr>
            <w:r w:rsidRPr="009812B9">
              <w:rPr>
                <w:rFonts w:cs="Arial"/>
                <w:color w:val="231F20"/>
              </w:rPr>
              <w:t>A structured</w:t>
            </w:r>
            <w:r w:rsidRPr="009812B9">
              <w:rPr>
                <w:rFonts w:cs="Arial"/>
                <w:color w:val="231F20"/>
                <w:spacing w:val="-27"/>
              </w:rPr>
              <w:t xml:space="preserve"> </w:t>
            </w:r>
            <w:r w:rsidRPr="009812B9">
              <w:rPr>
                <w:rFonts w:cs="Arial"/>
                <w:color w:val="231F20"/>
              </w:rPr>
              <w:t>process</w:t>
            </w:r>
            <w:r w:rsidRPr="009812B9">
              <w:rPr>
                <w:rFonts w:cs="Arial"/>
                <w:color w:val="231F20"/>
                <w:spacing w:val="-1"/>
              </w:rPr>
              <w:t xml:space="preserve"> </w:t>
            </w:r>
            <w:r w:rsidRPr="009812B9">
              <w:rPr>
                <w:rFonts w:cs="Arial"/>
                <w:color w:val="231F20"/>
              </w:rPr>
              <w:t>for</w:t>
            </w:r>
            <w:r w:rsidRPr="009812B9">
              <w:rPr>
                <w:rFonts w:cs="Arial"/>
                <w:color w:val="231F20"/>
                <w:spacing w:val="-1"/>
              </w:rPr>
              <w:t xml:space="preserve"> </w:t>
            </w:r>
            <w:r w:rsidRPr="009812B9">
              <w:rPr>
                <w:rFonts w:cs="Arial"/>
                <w:color w:val="231F20"/>
              </w:rPr>
              <w:t>conducting rounding including</w:t>
            </w:r>
            <w:r w:rsidRPr="009812B9">
              <w:rPr>
                <w:rFonts w:cs="Arial"/>
                <w:color w:val="231F20"/>
                <w:spacing w:val="-1"/>
              </w:rPr>
              <w:t xml:space="preserve"> </w:t>
            </w:r>
            <w:r w:rsidRPr="009812B9">
              <w:rPr>
                <w:rFonts w:cs="Arial"/>
                <w:color w:val="231F20"/>
              </w:rPr>
              <w:t>clear expectations</w:t>
            </w:r>
            <w:r w:rsidRPr="009812B9">
              <w:rPr>
                <w:rFonts w:cs="Arial"/>
                <w:color w:val="231F20"/>
                <w:spacing w:val="-2"/>
              </w:rPr>
              <w:t xml:space="preserve"> </w:t>
            </w:r>
            <w:r w:rsidRPr="009812B9">
              <w:rPr>
                <w:rFonts w:cs="Arial"/>
                <w:color w:val="231F20"/>
              </w:rPr>
              <w:t>of</w:t>
            </w:r>
            <w:r w:rsidRPr="009812B9">
              <w:rPr>
                <w:rFonts w:cs="Arial"/>
                <w:color w:val="231F20"/>
                <w:spacing w:val="-1"/>
              </w:rPr>
              <w:t xml:space="preserve"> </w:t>
            </w:r>
            <w:r w:rsidRPr="009812B9">
              <w:rPr>
                <w:rFonts w:cs="Arial"/>
                <w:color w:val="231F20"/>
              </w:rPr>
              <w:t>components</w:t>
            </w:r>
            <w:r w:rsidRPr="009812B9">
              <w:rPr>
                <w:rFonts w:cs="Arial"/>
                <w:color w:val="231F20"/>
                <w:spacing w:val="-1"/>
              </w:rPr>
              <w:t xml:space="preserve"> </w:t>
            </w:r>
            <w:r w:rsidRPr="009812B9">
              <w:rPr>
                <w:rFonts w:cs="Arial"/>
                <w:color w:val="231F20"/>
              </w:rPr>
              <w:t>covered during</w:t>
            </w:r>
            <w:r w:rsidRPr="009812B9">
              <w:rPr>
                <w:rFonts w:cs="Arial"/>
                <w:color w:val="231F20"/>
                <w:spacing w:val="-5"/>
              </w:rPr>
              <w:t xml:space="preserve"> </w:t>
            </w:r>
            <w:r w:rsidRPr="009812B9">
              <w:rPr>
                <w:rFonts w:cs="Arial"/>
                <w:color w:val="231F20"/>
              </w:rPr>
              <w:t>rounds.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122D7CF9"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76200DD5"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6BF991E"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3F61EDBD"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9812B9" w14:paraId="68D600E8"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73FBF44" w14:textId="77777777" w:rsidR="00E86F27" w:rsidRPr="009812B9" w:rsidRDefault="00E86F27" w:rsidP="00822249">
            <w:pPr>
              <w:pStyle w:val="ListParagraph"/>
              <w:numPr>
                <w:ilvl w:val="0"/>
                <w:numId w:val="23"/>
              </w:numPr>
              <w:tabs>
                <w:tab w:val="left" w:pos="216"/>
                <w:tab w:val="left" w:pos="360"/>
              </w:tabs>
              <w:rPr>
                <w:rFonts w:asciiTheme="minorHAnsi" w:hAnsiTheme="minorHAnsi" w:cs="Arial"/>
                <w:color w:val="231F20"/>
                <w:sz w:val="22"/>
                <w:szCs w:val="22"/>
              </w:rPr>
            </w:pPr>
            <w:r w:rsidRPr="009812B9">
              <w:rPr>
                <w:rFonts w:asciiTheme="minorHAnsi" w:hAnsiTheme="minorHAnsi" w:cs="Arial"/>
                <w:color w:val="231F20"/>
                <w:sz w:val="22"/>
                <w:szCs w:val="22"/>
              </w:rPr>
              <w:t>Involvement of</w:t>
            </w:r>
            <w:r w:rsidRPr="009812B9">
              <w:rPr>
                <w:rFonts w:asciiTheme="minorHAnsi" w:hAnsiTheme="minorHAnsi" w:cs="Arial"/>
                <w:color w:val="231F20"/>
                <w:spacing w:val="-3"/>
                <w:sz w:val="22"/>
                <w:szCs w:val="22"/>
              </w:rPr>
              <w:t xml:space="preserve"> </w:t>
            </w:r>
            <w:r w:rsidRPr="009812B9">
              <w:rPr>
                <w:rFonts w:asciiTheme="minorHAnsi" w:hAnsiTheme="minorHAnsi" w:cs="Arial"/>
                <w:color w:val="231F20"/>
                <w:sz w:val="22"/>
                <w:szCs w:val="22"/>
              </w:rPr>
              <w:t>front- line employees and</w:t>
            </w:r>
            <w:r w:rsidRPr="009812B9">
              <w:rPr>
                <w:rFonts w:asciiTheme="minorHAnsi" w:hAnsiTheme="minorHAnsi" w:cs="Arial"/>
                <w:color w:val="231F20"/>
                <w:spacing w:val="-6"/>
                <w:sz w:val="22"/>
                <w:szCs w:val="22"/>
              </w:rPr>
              <w:t xml:space="preserve"> </w:t>
            </w:r>
            <w:r w:rsidRPr="009812B9">
              <w:rPr>
                <w:rFonts w:asciiTheme="minorHAnsi" w:hAnsiTheme="minorHAnsi" w:cs="Arial"/>
                <w:color w:val="231F20"/>
                <w:sz w:val="22"/>
                <w:szCs w:val="22"/>
              </w:rPr>
              <w:t>security in the development</w:t>
            </w:r>
            <w:r w:rsidRPr="009812B9">
              <w:rPr>
                <w:rFonts w:asciiTheme="minorHAnsi" w:hAnsiTheme="minorHAnsi" w:cs="Arial"/>
                <w:color w:val="231F20"/>
                <w:spacing w:val="-12"/>
                <w:sz w:val="22"/>
                <w:szCs w:val="22"/>
              </w:rPr>
              <w:t xml:space="preserve"> </w:t>
            </w:r>
            <w:r w:rsidRPr="009812B9">
              <w:rPr>
                <w:rFonts w:asciiTheme="minorHAnsi" w:hAnsiTheme="minorHAnsi" w:cs="Arial"/>
                <w:color w:val="231F20"/>
                <w:sz w:val="22"/>
                <w:szCs w:val="22"/>
              </w:rPr>
              <w:t>of</w:t>
            </w:r>
            <w:r w:rsidRPr="009812B9">
              <w:rPr>
                <w:rFonts w:asciiTheme="minorHAnsi" w:hAnsiTheme="minorHAnsi" w:cs="Arial"/>
                <w:color w:val="231F20"/>
                <w:spacing w:val="-1"/>
                <w:sz w:val="22"/>
                <w:szCs w:val="22"/>
              </w:rPr>
              <w:t xml:space="preserve"> </w:t>
            </w:r>
            <w:r w:rsidRPr="009812B9">
              <w:rPr>
                <w:rFonts w:asciiTheme="minorHAnsi" w:hAnsiTheme="minorHAnsi" w:cs="Arial"/>
                <w:color w:val="231F20"/>
                <w:sz w:val="22"/>
                <w:szCs w:val="22"/>
              </w:rPr>
              <w:t>rounding</w:t>
            </w:r>
            <w:r w:rsidRPr="009812B9">
              <w:rPr>
                <w:rFonts w:asciiTheme="minorHAnsi" w:hAnsiTheme="minorHAnsi" w:cs="Arial"/>
                <w:color w:val="231F20"/>
                <w:spacing w:val="-9"/>
                <w:sz w:val="22"/>
                <w:szCs w:val="22"/>
              </w:rPr>
              <w:t xml:space="preserve"> </w:t>
            </w:r>
            <w:r w:rsidRPr="009812B9">
              <w:rPr>
                <w:rFonts w:asciiTheme="minorHAnsi" w:hAnsiTheme="minorHAnsi" w:cs="Arial"/>
                <w:color w:val="231F20"/>
                <w:sz w:val="22"/>
                <w:szCs w:val="22"/>
              </w:rPr>
              <w:t>process.</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6399884A"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40E7100"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0911D8FB"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0CBDCFB5"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9812B9" w14:paraId="5FF6A1F6" w14:textId="77777777" w:rsidTr="009E24B2">
        <w:trPr>
          <w:trHeight w:val="294"/>
        </w:trPr>
        <w:tc>
          <w:tcPr>
            <w:tcW w:w="14130" w:type="dxa"/>
            <w:gridSpan w:val="7"/>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14:paraId="74EDC049" w14:textId="77777777" w:rsidR="00E86F27" w:rsidRPr="009812B9" w:rsidRDefault="00E86F27" w:rsidP="00E31D5D">
            <w:pPr>
              <w:pStyle w:val="Heading4"/>
            </w:pPr>
            <w:r w:rsidRPr="009812B9">
              <w:t xml:space="preserve">  </w:t>
            </w:r>
            <w:bookmarkStart w:id="58" w:name="_Toc501569476"/>
            <w:r w:rsidRPr="009812B9">
              <w:t>Employ</w:t>
            </w:r>
            <w:bookmarkStart w:id="59" w:name="drescode"/>
            <w:bookmarkEnd w:id="59"/>
            <w:r w:rsidRPr="009812B9">
              <w:t>ee Dress Code</w:t>
            </w:r>
            <w:bookmarkEnd w:id="58"/>
          </w:p>
        </w:tc>
      </w:tr>
      <w:tr w:rsidR="00E86F27" w:rsidRPr="009812B9" w14:paraId="107241C6" w14:textId="77777777" w:rsidTr="009E24B2">
        <w:trPr>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13B03482" w14:textId="77777777" w:rsidR="00E86F27" w:rsidRPr="009812B9" w:rsidRDefault="00E86F27" w:rsidP="001B4B73">
            <w:pPr>
              <w:pStyle w:val="Default"/>
              <w:numPr>
                <w:ilvl w:val="2"/>
                <w:numId w:val="70"/>
              </w:numPr>
              <w:rPr>
                <w:rFonts w:asciiTheme="minorHAnsi" w:hAnsiTheme="minorHAnsi" w:cs="Arial"/>
                <w:sz w:val="22"/>
                <w:szCs w:val="22"/>
              </w:rPr>
            </w:pPr>
            <w:r w:rsidRPr="009812B9">
              <w:rPr>
                <w:rFonts w:asciiTheme="minorHAnsi" w:hAnsiTheme="minorHAnsi" w:cs="Arial"/>
                <w:sz w:val="22"/>
                <w:szCs w:val="22"/>
              </w:rPr>
              <w:t>Employees are provided with identification badges, preferably without last names, to readily verify employment.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14:paraId="69DB2668"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14:paraId="175D530D"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247E972"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4BD39E71"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9812B9" w14:paraId="377B04C6" w14:textId="77777777" w:rsidTr="009E24B2">
        <w:trPr>
          <w:trHeight w:val="231"/>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A5211EA" w14:textId="77777777" w:rsidR="00E86F27" w:rsidRPr="009812B9" w:rsidRDefault="00E86F27" w:rsidP="001B4B73">
            <w:pPr>
              <w:pStyle w:val="Default"/>
              <w:numPr>
                <w:ilvl w:val="2"/>
                <w:numId w:val="70"/>
              </w:numPr>
              <w:rPr>
                <w:rFonts w:asciiTheme="minorHAnsi" w:hAnsiTheme="minorHAnsi" w:cs="Arial"/>
                <w:sz w:val="22"/>
                <w:szCs w:val="22"/>
              </w:rPr>
            </w:pPr>
            <w:r w:rsidRPr="009812B9">
              <w:rPr>
                <w:rFonts w:asciiTheme="minorHAnsi" w:hAnsiTheme="minorHAnsi" w:cs="Arial"/>
                <w:sz w:val="22"/>
                <w:szCs w:val="22"/>
              </w:rPr>
              <w:t>Employees are discouraged from:</w:t>
            </w:r>
          </w:p>
          <w:p w14:paraId="0985EE57" w14:textId="77777777" w:rsidR="00E86F27" w:rsidRPr="009812B9" w:rsidRDefault="00E86F27" w:rsidP="001B4B73">
            <w:pPr>
              <w:pStyle w:val="Default"/>
              <w:numPr>
                <w:ilvl w:val="0"/>
                <w:numId w:val="58"/>
              </w:numPr>
              <w:rPr>
                <w:rFonts w:asciiTheme="minorHAnsi" w:hAnsiTheme="minorHAnsi" w:cs="Arial"/>
                <w:sz w:val="22"/>
                <w:szCs w:val="22"/>
              </w:rPr>
            </w:pPr>
            <w:r w:rsidRPr="009812B9">
              <w:rPr>
                <w:rFonts w:asciiTheme="minorHAnsi" w:hAnsiTheme="minorHAnsi" w:cs="Arial"/>
                <w:sz w:val="22"/>
                <w:szCs w:val="22"/>
              </w:rPr>
              <w:t>Wearing necklaces or chains to help prevent possible strangulation in confrontational situations.</w:t>
            </w:r>
          </w:p>
        </w:tc>
        <w:tc>
          <w:tcPr>
            <w:tcW w:w="897" w:type="dxa"/>
            <w:gridSpan w:val="2"/>
            <w:tcBorders>
              <w:top w:val="single" w:sz="4" w:space="0" w:color="auto"/>
              <w:left w:val="single" w:sz="4" w:space="0" w:color="auto"/>
              <w:right w:val="single" w:sz="4" w:space="0" w:color="auto"/>
            </w:tcBorders>
            <w:shd w:val="clear" w:color="auto" w:fill="auto"/>
          </w:tcPr>
          <w:p w14:paraId="72153926"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right w:val="single" w:sz="4" w:space="0" w:color="auto"/>
            </w:tcBorders>
            <w:shd w:val="clear" w:color="auto" w:fill="auto"/>
          </w:tcPr>
          <w:p w14:paraId="333E53D4"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right w:val="single" w:sz="4" w:space="0" w:color="auto"/>
            </w:tcBorders>
            <w:shd w:val="clear" w:color="auto" w:fill="auto"/>
          </w:tcPr>
          <w:p w14:paraId="7922AA94"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right w:val="threeDEmboss" w:sz="18" w:space="0" w:color="auto"/>
            </w:tcBorders>
            <w:shd w:val="clear" w:color="auto" w:fill="auto"/>
          </w:tcPr>
          <w:p w14:paraId="41F6E34E"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9812B9" w14:paraId="140FBD0F" w14:textId="77777777" w:rsidTr="009E24B2">
        <w:trPr>
          <w:trHeight w:val="229"/>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572E6D1" w14:textId="77777777" w:rsidR="00E86F27" w:rsidRPr="009812B9" w:rsidRDefault="00E86F27" w:rsidP="001B4B73">
            <w:pPr>
              <w:pStyle w:val="Default"/>
              <w:numPr>
                <w:ilvl w:val="0"/>
                <w:numId w:val="58"/>
              </w:numPr>
              <w:rPr>
                <w:rFonts w:asciiTheme="minorHAnsi" w:hAnsiTheme="minorHAnsi" w:cs="Arial"/>
                <w:sz w:val="22"/>
                <w:szCs w:val="22"/>
              </w:rPr>
            </w:pPr>
            <w:r w:rsidRPr="009812B9">
              <w:rPr>
                <w:rFonts w:asciiTheme="minorHAnsi" w:hAnsiTheme="minorHAnsi" w:cs="Arial"/>
                <w:sz w:val="22"/>
                <w:szCs w:val="22"/>
              </w:rPr>
              <w:t>Wearing expensive jewelry or carrying large sums of money.</w:t>
            </w:r>
          </w:p>
        </w:tc>
        <w:tc>
          <w:tcPr>
            <w:tcW w:w="897" w:type="dxa"/>
            <w:gridSpan w:val="2"/>
            <w:tcBorders>
              <w:left w:val="single" w:sz="4" w:space="0" w:color="auto"/>
              <w:right w:val="single" w:sz="4" w:space="0" w:color="auto"/>
            </w:tcBorders>
            <w:shd w:val="clear" w:color="auto" w:fill="auto"/>
          </w:tcPr>
          <w:p w14:paraId="240D8CF6"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left w:val="single" w:sz="4" w:space="0" w:color="auto"/>
              <w:right w:val="single" w:sz="4" w:space="0" w:color="auto"/>
            </w:tcBorders>
            <w:shd w:val="clear" w:color="auto" w:fill="auto"/>
          </w:tcPr>
          <w:p w14:paraId="36E57336"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7" w:type="dxa"/>
            <w:tcBorders>
              <w:left w:val="single" w:sz="4" w:space="0" w:color="auto"/>
              <w:right w:val="single" w:sz="4" w:space="0" w:color="auto"/>
            </w:tcBorders>
            <w:shd w:val="clear" w:color="auto" w:fill="auto"/>
          </w:tcPr>
          <w:p w14:paraId="1B81C127"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right w:val="threeDEmboss" w:sz="18" w:space="0" w:color="auto"/>
            </w:tcBorders>
            <w:shd w:val="clear" w:color="auto" w:fill="auto"/>
          </w:tcPr>
          <w:p w14:paraId="5BDBA32C"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9812B9" w14:paraId="040A7E6E" w14:textId="77777777" w:rsidTr="009E24B2">
        <w:trPr>
          <w:trHeight w:val="229"/>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3AD49568" w14:textId="77777777" w:rsidR="00E86F27" w:rsidRPr="009812B9" w:rsidRDefault="00E86F27" w:rsidP="001B4B73">
            <w:pPr>
              <w:pStyle w:val="ListParagraph"/>
              <w:numPr>
                <w:ilvl w:val="0"/>
                <w:numId w:val="58"/>
              </w:numPr>
              <w:rPr>
                <w:rFonts w:asciiTheme="minorHAnsi" w:hAnsiTheme="minorHAnsi"/>
                <w:sz w:val="22"/>
                <w:szCs w:val="22"/>
              </w:rPr>
            </w:pPr>
            <w:r w:rsidRPr="009812B9">
              <w:rPr>
                <w:rFonts w:asciiTheme="minorHAnsi" w:hAnsiTheme="minorHAnsi" w:cs="Arial"/>
                <w:sz w:val="22"/>
                <w:szCs w:val="22"/>
              </w:rPr>
              <w:t>Carrying keys or other items that could be used as weapons.</w:t>
            </w:r>
          </w:p>
        </w:tc>
        <w:tc>
          <w:tcPr>
            <w:tcW w:w="897" w:type="dxa"/>
            <w:gridSpan w:val="2"/>
            <w:tcBorders>
              <w:left w:val="single" w:sz="4" w:space="0" w:color="auto"/>
              <w:right w:val="single" w:sz="4" w:space="0" w:color="auto"/>
            </w:tcBorders>
            <w:shd w:val="clear" w:color="auto" w:fill="auto"/>
          </w:tcPr>
          <w:p w14:paraId="08749006"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left w:val="single" w:sz="4" w:space="0" w:color="auto"/>
              <w:right w:val="single" w:sz="4" w:space="0" w:color="auto"/>
            </w:tcBorders>
            <w:shd w:val="clear" w:color="auto" w:fill="auto"/>
          </w:tcPr>
          <w:p w14:paraId="7AC5F677"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7" w:type="dxa"/>
            <w:tcBorders>
              <w:left w:val="single" w:sz="4" w:space="0" w:color="auto"/>
              <w:right w:val="single" w:sz="4" w:space="0" w:color="auto"/>
            </w:tcBorders>
            <w:shd w:val="clear" w:color="auto" w:fill="auto"/>
          </w:tcPr>
          <w:p w14:paraId="178D2D97"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right w:val="threeDEmboss" w:sz="18" w:space="0" w:color="auto"/>
            </w:tcBorders>
            <w:shd w:val="clear" w:color="auto" w:fill="auto"/>
          </w:tcPr>
          <w:p w14:paraId="1E1AC529"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9812B9" w14:paraId="12966DEE" w14:textId="77777777" w:rsidTr="009E24B2">
        <w:trPr>
          <w:trHeight w:val="294"/>
        </w:trPr>
        <w:tc>
          <w:tcPr>
            <w:tcW w:w="10029" w:type="dxa"/>
            <w:gridSpan w:val="2"/>
            <w:tcBorders>
              <w:top w:val="single" w:sz="4" w:space="0" w:color="auto"/>
              <w:left w:val="threeDEmboss" w:sz="18" w:space="0" w:color="auto"/>
              <w:bottom w:val="single" w:sz="24" w:space="0" w:color="7F7F7F" w:themeColor="text1" w:themeTint="80"/>
              <w:right w:val="single" w:sz="4" w:space="0" w:color="auto"/>
            </w:tcBorders>
            <w:shd w:val="clear" w:color="auto" w:fill="auto"/>
          </w:tcPr>
          <w:p w14:paraId="21A0EED8" w14:textId="77777777" w:rsidR="00E86F27" w:rsidRPr="009812B9" w:rsidRDefault="00E86F27" w:rsidP="001B4B73">
            <w:pPr>
              <w:pStyle w:val="ListParagraph"/>
              <w:numPr>
                <w:ilvl w:val="2"/>
                <w:numId w:val="70"/>
              </w:numPr>
              <w:tabs>
                <w:tab w:val="left" w:pos="216"/>
                <w:tab w:val="left" w:pos="360"/>
              </w:tabs>
              <w:rPr>
                <w:rFonts w:asciiTheme="minorHAnsi" w:hAnsiTheme="minorHAnsi" w:cs="Arial"/>
                <w:color w:val="231F20"/>
                <w:sz w:val="22"/>
                <w:szCs w:val="22"/>
              </w:rPr>
            </w:pPr>
            <w:r w:rsidRPr="009812B9">
              <w:rPr>
                <w:rFonts w:asciiTheme="minorHAnsi" w:hAnsiTheme="minorHAnsi" w:cs="Arial"/>
                <w:sz w:val="22"/>
                <w:szCs w:val="22"/>
              </w:rPr>
              <w:t>Wearing long hair in a manner where it could be grabbed and used to pull or shove employees.</w:t>
            </w:r>
          </w:p>
        </w:tc>
        <w:tc>
          <w:tcPr>
            <w:tcW w:w="897" w:type="dxa"/>
            <w:gridSpan w:val="2"/>
            <w:tcBorders>
              <w:top w:val="single" w:sz="4" w:space="0" w:color="auto"/>
              <w:left w:val="single" w:sz="4" w:space="0" w:color="auto"/>
              <w:bottom w:val="single" w:sz="24" w:space="0" w:color="7F7F7F" w:themeColor="text1" w:themeTint="80"/>
              <w:right w:val="single" w:sz="4" w:space="0" w:color="auto"/>
            </w:tcBorders>
            <w:shd w:val="clear" w:color="auto" w:fill="auto"/>
          </w:tcPr>
          <w:p w14:paraId="35F7A6BE"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24" w:space="0" w:color="7F7F7F" w:themeColor="text1" w:themeTint="80"/>
              <w:right w:val="single" w:sz="4" w:space="0" w:color="auto"/>
            </w:tcBorders>
            <w:shd w:val="clear" w:color="auto" w:fill="auto"/>
          </w:tcPr>
          <w:p w14:paraId="78C48B6E"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7" w:type="dxa"/>
            <w:tcBorders>
              <w:top w:val="single" w:sz="4" w:space="0" w:color="auto"/>
              <w:left w:val="single" w:sz="4" w:space="0" w:color="auto"/>
              <w:bottom w:val="single" w:sz="24" w:space="0" w:color="7F7F7F" w:themeColor="text1" w:themeTint="80"/>
              <w:right w:val="single" w:sz="4" w:space="0" w:color="auto"/>
            </w:tcBorders>
            <w:shd w:val="clear" w:color="auto" w:fill="auto"/>
          </w:tcPr>
          <w:p w14:paraId="2725F4F2"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24" w:space="0" w:color="7F7F7F" w:themeColor="text1" w:themeTint="80"/>
              <w:right w:val="threeDEmboss" w:sz="18" w:space="0" w:color="auto"/>
            </w:tcBorders>
            <w:shd w:val="clear" w:color="auto" w:fill="auto"/>
          </w:tcPr>
          <w:p w14:paraId="7632B6A9" w14:textId="77777777" w:rsidR="00E86F27" w:rsidRPr="009812B9"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9812B9" w14:paraId="0172AA57" w14:textId="77777777" w:rsidTr="009E24B2">
        <w:trPr>
          <w:trHeight w:val="1131"/>
        </w:trPr>
        <w:tc>
          <w:tcPr>
            <w:tcW w:w="14130" w:type="dxa"/>
            <w:gridSpan w:val="7"/>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shd w:val="clear" w:color="auto" w:fill="auto"/>
          </w:tcPr>
          <w:p w14:paraId="35542DD6" w14:textId="77777777" w:rsidR="00E86F27" w:rsidRPr="009812B9"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3-9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796F4A6C" w14:textId="77777777" w:rsidR="00E86F27" w:rsidRPr="009812B9"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E7324B2" w14:textId="77777777" w:rsidR="00E86F27" w:rsidRPr="009812B9"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18FFB13"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71B69FD"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76E365C"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1F58034"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42D8EC79"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4580DBAD"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54D7B773"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5722329E"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5C392B09"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EB4FF1A"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86AED44"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920D443"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D870FB7" w14:textId="091D03A0"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bl>
    <w:p w14:paraId="50C00556" w14:textId="77777777" w:rsidR="009E24B2" w:rsidRPr="009812B9" w:rsidRDefault="009E24B2">
      <w:r w:rsidRPr="009812B9">
        <w:br w:type="page"/>
      </w:r>
    </w:p>
    <w:tbl>
      <w:tblPr>
        <w:tblW w:w="1422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9810"/>
        <w:gridCol w:w="219"/>
        <w:gridCol w:w="645"/>
        <w:gridCol w:w="36"/>
        <w:gridCol w:w="216"/>
        <w:gridCol w:w="684"/>
        <w:gridCol w:w="177"/>
        <w:gridCol w:w="993"/>
        <w:gridCol w:w="174"/>
        <w:gridCol w:w="1176"/>
      </w:tblGrid>
      <w:tr w:rsidR="009E24B2" w:rsidRPr="009812B9" w14:paraId="63D43813" w14:textId="77777777" w:rsidTr="006F79C2">
        <w:trPr>
          <w:gridBefore w:val="1"/>
          <w:wBefore w:w="90" w:type="dxa"/>
          <w:trHeight w:val="294"/>
        </w:trPr>
        <w:tc>
          <w:tcPr>
            <w:tcW w:w="10029"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63977F7" w14:textId="12F15E6C" w:rsidR="009E24B2" w:rsidRPr="009812B9" w:rsidRDefault="009E24B2" w:rsidP="001B4B73">
            <w:pPr>
              <w:pStyle w:val="ListParagraph"/>
              <w:numPr>
                <w:ilvl w:val="0"/>
                <w:numId w:val="42"/>
              </w:numPr>
              <w:tabs>
                <w:tab w:val="left" w:pos="360"/>
              </w:tabs>
              <w:rPr>
                <w:rFonts w:ascii="Arial" w:hAnsi="Arial" w:cs="Arial"/>
                <w:b/>
                <w:sz w:val="22"/>
                <w:szCs w:val="22"/>
              </w:rPr>
            </w:pPr>
            <w:r w:rsidRPr="009812B9">
              <w:rPr>
                <w:rFonts w:ascii="Arial" w:hAnsi="Arial" w:cs="Arial"/>
                <w:b/>
                <w:color w:val="00004C" w:themeColor="accent1" w:themeShade="80"/>
                <w:sz w:val="22"/>
                <w:szCs w:val="22"/>
              </w:rPr>
              <w:lastRenderedPageBreak/>
              <w:br w:type="page"/>
            </w:r>
            <w:r w:rsidRPr="009812B9">
              <w:rPr>
                <w:rFonts w:ascii="Arial" w:hAnsi="Arial" w:cs="Arial"/>
                <w:b/>
                <w:sz w:val="22"/>
                <w:szCs w:val="22"/>
              </w:rPr>
              <w:t>Hazard Control and Prevention cont.</w:t>
            </w:r>
          </w:p>
          <w:p w14:paraId="65BBFDF8" w14:textId="77777777" w:rsidR="009E24B2" w:rsidRPr="009812B9" w:rsidRDefault="009E24B2" w:rsidP="00683989">
            <w:pPr>
              <w:pStyle w:val="ListParagraph"/>
              <w:tabs>
                <w:tab w:val="left" w:pos="360"/>
              </w:tabs>
              <w:ind w:left="360"/>
              <w:rPr>
                <w:rFonts w:ascii="Arial" w:hAnsi="Arial" w:cs="Arial"/>
                <w:b/>
                <w:sz w:val="22"/>
                <w:szCs w:val="22"/>
              </w:rPr>
            </w:pPr>
          </w:p>
          <w:p w14:paraId="780AF89E" w14:textId="77777777" w:rsidR="009E24B2" w:rsidRPr="009812B9" w:rsidRDefault="009E24B2" w:rsidP="00683989">
            <w:pPr>
              <w:tabs>
                <w:tab w:val="left" w:pos="360"/>
              </w:tabs>
              <w:spacing w:after="0" w:line="240" w:lineRule="auto"/>
              <w:rPr>
                <w:rFonts w:ascii="Arial" w:hAnsi="Arial" w:cs="Arial"/>
                <w:b/>
                <w:color w:val="00004C" w:themeColor="accent1" w:themeShade="80"/>
                <w:sz w:val="22"/>
                <w:szCs w:val="22"/>
              </w:rPr>
            </w:pPr>
          </w:p>
        </w:tc>
        <w:tc>
          <w:tcPr>
            <w:tcW w:w="897" w:type="dxa"/>
            <w:gridSpan w:val="3"/>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7F0CA52"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61"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4B8E8E9E" w14:textId="011D05C2"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67"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70233A4" w14:textId="517289D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6"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6A83F829"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9E24B2" w:rsidRPr="009812B9" w14:paraId="1ECD43D5" w14:textId="77777777" w:rsidTr="006F79C2">
        <w:trPr>
          <w:gridBefore w:val="1"/>
          <w:wBefore w:w="90" w:type="dxa"/>
          <w:trHeight w:val="20"/>
        </w:trPr>
        <w:tc>
          <w:tcPr>
            <w:tcW w:w="14130" w:type="dxa"/>
            <w:gridSpan w:val="10"/>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5F78226B" w14:textId="77777777" w:rsidR="009E24B2" w:rsidRPr="009443B6" w:rsidRDefault="009E24B2" w:rsidP="001B4B73">
            <w:pPr>
              <w:pStyle w:val="ListParagraph"/>
              <w:numPr>
                <w:ilvl w:val="0"/>
                <w:numId w:val="118"/>
              </w:numPr>
              <w:rPr>
                <w:rFonts w:ascii="Arial" w:hAnsi="Arial" w:cs="Arial"/>
                <w:b/>
                <w:sz w:val="22"/>
                <w:szCs w:val="22"/>
              </w:rPr>
            </w:pPr>
            <w:r w:rsidRPr="009443B6">
              <w:rPr>
                <w:rFonts w:ascii="Arial" w:hAnsi="Arial" w:cs="Arial"/>
                <w:b/>
                <w:sz w:val="22"/>
                <w:szCs w:val="22"/>
              </w:rPr>
              <w:t>Administrative and Work Practice Controls cont.</w:t>
            </w:r>
          </w:p>
        </w:tc>
      </w:tr>
      <w:tr w:rsidR="00E86F27" w:rsidRPr="009812B9" w14:paraId="62E4DE20" w14:textId="77777777" w:rsidTr="006F79C2">
        <w:trPr>
          <w:gridBefore w:val="1"/>
          <w:wBefore w:w="90" w:type="dxa"/>
          <w:trHeight w:val="287"/>
        </w:trPr>
        <w:tc>
          <w:tcPr>
            <w:tcW w:w="14130" w:type="dxa"/>
            <w:gridSpan w:val="10"/>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14:paraId="26FD6A54" w14:textId="37ACFE3F" w:rsidR="00E86F27" w:rsidRPr="009812B9" w:rsidRDefault="00E86F27" w:rsidP="00E31D5D">
            <w:pPr>
              <w:pStyle w:val="Heading4"/>
            </w:pPr>
            <w:bookmarkStart w:id="60" w:name="_Toc501569477"/>
            <w:r w:rsidRPr="009812B9">
              <w:t>Incident Response</w:t>
            </w:r>
            <w:bookmarkEnd w:id="60"/>
            <w:r w:rsidR="004842A3" w:rsidRPr="009812B9">
              <w:t xml:space="preserve"> </w:t>
            </w:r>
            <w:r w:rsidR="004842A3" w:rsidRPr="009812B9">
              <w:rPr>
                <w:b w:val="0"/>
                <w:bCs/>
                <w:i/>
                <w:iCs/>
              </w:rPr>
              <w:t>(Tools 5 c, d, g, h)</w:t>
            </w:r>
          </w:p>
        </w:tc>
      </w:tr>
      <w:tr w:rsidR="00E86F27" w:rsidRPr="009812B9" w14:paraId="54D3D360"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12A4D27" w14:textId="684BC056" w:rsidR="00E86F27" w:rsidRPr="009812B9" w:rsidRDefault="00E86F27" w:rsidP="001B4B73">
            <w:pPr>
              <w:pStyle w:val="TableParagraph"/>
              <w:numPr>
                <w:ilvl w:val="2"/>
                <w:numId w:val="71"/>
              </w:numPr>
              <w:rPr>
                <w:rFonts w:cs="Arial"/>
                <w:color w:val="231F20"/>
              </w:rPr>
            </w:pPr>
            <w:r w:rsidRPr="009812B9">
              <w:rPr>
                <w:rFonts w:cs="Arial"/>
                <w:color w:val="231F20"/>
              </w:rPr>
              <w:t>There is a defined violence response plan/process</w:t>
            </w:r>
            <w:r w:rsidR="00337561" w:rsidRPr="009812B9">
              <w:rPr>
                <w:rFonts w:cs="Arial"/>
                <w:color w:val="231F20"/>
              </w:rPr>
              <w:t xml:space="preserve"> </w:t>
            </w:r>
            <w:r w:rsidRPr="009812B9">
              <w:rPr>
                <w:rFonts w:cs="Arial"/>
                <w:color w:val="231F20"/>
              </w:rPr>
              <w:t>(e.g. violence rapid response team/ a ‘code grey</w:t>
            </w:r>
            <w:r w:rsidR="003D0C7D" w:rsidRPr="009812B9">
              <w:rPr>
                <w:rFonts w:cs="Arial"/>
                <w:color w:val="231F20"/>
              </w:rPr>
              <w:t>/white</w:t>
            </w:r>
            <w:r w:rsidRPr="009812B9">
              <w:rPr>
                <w:rFonts w:cs="Arial"/>
                <w:color w:val="231F20"/>
              </w:rPr>
              <w:t xml:space="preserve">’ protocol) which includes (but is not limited to): </w:t>
            </w:r>
          </w:p>
          <w:p w14:paraId="4EDE92F4" w14:textId="77777777" w:rsidR="00E86F27" w:rsidRPr="009812B9" w:rsidRDefault="00E86F27" w:rsidP="0093095B">
            <w:pPr>
              <w:pStyle w:val="TableParagraph"/>
              <w:numPr>
                <w:ilvl w:val="0"/>
                <w:numId w:val="19"/>
              </w:numPr>
              <w:rPr>
                <w:rFonts w:cs="Arial"/>
                <w:color w:val="231F20"/>
              </w:rPr>
            </w:pPr>
            <w:r w:rsidRPr="009812B9">
              <w:rPr>
                <w:rFonts w:cs="Arial"/>
                <w:color w:val="231F20"/>
              </w:rPr>
              <w:t>Clear roles for employees</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4BB886EA"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011C9002"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3FCD5DC4"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4492F528"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40FF662B"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D60ED87" w14:textId="77777777" w:rsidR="00E86F27" w:rsidRPr="009812B9" w:rsidRDefault="00E86F27" w:rsidP="0093095B">
            <w:pPr>
              <w:pStyle w:val="Default"/>
              <w:numPr>
                <w:ilvl w:val="0"/>
                <w:numId w:val="19"/>
              </w:numPr>
              <w:rPr>
                <w:rFonts w:asciiTheme="minorHAnsi" w:hAnsiTheme="minorHAnsi" w:cs="Arial"/>
                <w:sz w:val="22"/>
                <w:szCs w:val="22"/>
              </w:rPr>
            </w:pPr>
            <w:r w:rsidRPr="009812B9">
              <w:rPr>
                <w:rFonts w:asciiTheme="minorHAnsi" w:hAnsiTheme="minorHAnsi" w:cs="Arial"/>
                <w:sz w:val="22"/>
                <w:szCs w:val="22"/>
              </w:rPr>
              <w:t>Use of properly trained security officers and counselors to respond to aggressive behavior</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6A854435"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596A23D"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4EDAB0BC"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36BB0D71"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4253124B"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0FF495A" w14:textId="77777777" w:rsidR="00E86F27" w:rsidRPr="009812B9" w:rsidRDefault="00E86F27" w:rsidP="0093095B">
            <w:pPr>
              <w:pStyle w:val="Default"/>
              <w:numPr>
                <w:ilvl w:val="0"/>
                <w:numId w:val="19"/>
              </w:numPr>
              <w:rPr>
                <w:rFonts w:asciiTheme="minorHAnsi" w:hAnsiTheme="minorHAnsi" w:cs="Arial"/>
                <w:sz w:val="22"/>
                <w:szCs w:val="22"/>
              </w:rPr>
            </w:pPr>
            <w:r w:rsidRPr="009812B9">
              <w:rPr>
                <w:rFonts w:asciiTheme="minorHAnsi" w:hAnsiTheme="minorHAnsi" w:cs="Arial"/>
                <w:sz w:val="22"/>
                <w:szCs w:val="22"/>
              </w:rPr>
              <w:t>Written security procedures including law enforcement notification and involvement</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7CADD157"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3344FA08"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7838CF75"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367BB171"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23496419"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7F1A3B6" w14:textId="4F103E4B" w:rsidR="00E86F27" w:rsidRPr="009812B9" w:rsidRDefault="00E86F27" w:rsidP="0093095B">
            <w:pPr>
              <w:pStyle w:val="ListParagraph"/>
              <w:numPr>
                <w:ilvl w:val="0"/>
                <w:numId w:val="19"/>
              </w:numPr>
              <w:rPr>
                <w:rFonts w:asciiTheme="minorHAnsi" w:hAnsiTheme="minorHAnsi" w:cs="Arial"/>
                <w:color w:val="000000" w:themeColor="text1"/>
                <w:sz w:val="22"/>
                <w:szCs w:val="22"/>
              </w:rPr>
            </w:pPr>
            <w:r w:rsidRPr="009812B9">
              <w:rPr>
                <w:rFonts w:asciiTheme="minorHAnsi" w:eastAsia="Arial" w:hAnsiTheme="minorHAnsi" w:cs="Arial"/>
                <w:color w:val="000000" w:themeColor="text1"/>
                <w:sz w:val="22"/>
                <w:szCs w:val="22"/>
              </w:rPr>
              <w:t>A process is in</w:t>
            </w:r>
            <w:r w:rsidRPr="009812B9">
              <w:rPr>
                <w:rFonts w:asciiTheme="minorHAnsi" w:eastAsia="Arial" w:hAnsiTheme="minorHAnsi" w:cs="Arial"/>
                <w:color w:val="000000" w:themeColor="text1"/>
                <w:spacing w:val="13"/>
                <w:sz w:val="22"/>
                <w:szCs w:val="22"/>
              </w:rPr>
              <w:t xml:space="preserve"> </w:t>
            </w:r>
            <w:r w:rsidRPr="009812B9">
              <w:rPr>
                <w:rFonts w:asciiTheme="minorHAnsi" w:eastAsia="Arial" w:hAnsiTheme="minorHAnsi" w:cs="Arial"/>
                <w:color w:val="000000" w:themeColor="text1"/>
                <w:sz w:val="22"/>
                <w:szCs w:val="22"/>
              </w:rPr>
              <w:t>place</w:t>
            </w:r>
            <w:r w:rsidRPr="009812B9">
              <w:rPr>
                <w:rFonts w:asciiTheme="minorHAnsi" w:eastAsia="Arial" w:hAnsiTheme="minorHAnsi" w:cs="Arial"/>
                <w:color w:val="000000" w:themeColor="text1"/>
                <w:spacing w:val="-1"/>
                <w:sz w:val="22"/>
                <w:szCs w:val="22"/>
              </w:rPr>
              <w:t xml:space="preserve"> </w:t>
            </w:r>
            <w:r w:rsidRPr="009812B9">
              <w:rPr>
                <w:rFonts w:asciiTheme="minorHAnsi" w:eastAsia="Arial" w:hAnsiTheme="minorHAnsi" w:cs="Arial"/>
                <w:color w:val="000000" w:themeColor="text1"/>
                <w:sz w:val="22"/>
                <w:szCs w:val="22"/>
              </w:rPr>
              <w:t>to ensure employees</w:t>
            </w:r>
            <w:r w:rsidRPr="009812B9">
              <w:rPr>
                <w:rFonts w:asciiTheme="minorHAnsi" w:eastAsia="Arial" w:hAnsiTheme="minorHAnsi" w:cs="Arial"/>
                <w:color w:val="000000" w:themeColor="text1"/>
                <w:spacing w:val="-8"/>
                <w:sz w:val="22"/>
                <w:szCs w:val="22"/>
              </w:rPr>
              <w:t xml:space="preserve"> </w:t>
            </w:r>
            <w:r w:rsidRPr="009812B9">
              <w:rPr>
                <w:rFonts w:asciiTheme="minorHAnsi" w:eastAsia="Arial" w:hAnsiTheme="minorHAnsi" w:cs="Arial"/>
                <w:color w:val="000000" w:themeColor="text1"/>
                <w:sz w:val="22"/>
                <w:szCs w:val="22"/>
              </w:rPr>
              <w:t>know and are familiar</w:t>
            </w:r>
            <w:r w:rsidRPr="009812B9">
              <w:rPr>
                <w:rFonts w:asciiTheme="minorHAnsi" w:eastAsia="Arial" w:hAnsiTheme="minorHAnsi" w:cs="Arial"/>
                <w:color w:val="000000" w:themeColor="text1"/>
                <w:spacing w:val="-8"/>
                <w:sz w:val="22"/>
                <w:szCs w:val="22"/>
              </w:rPr>
              <w:t xml:space="preserve"> </w:t>
            </w:r>
            <w:r w:rsidRPr="009812B9">
              <w:rPr>
                <w:rFonts w:asciiTheme="minorHAnsi" w:eastAsia="Arial" w:hAnsiTheme="minorHAnsi" w:cs="Arial"/>
                <w:color w:val="000000" w:themeColor="text1"/>
                <w:sz w:val="22"/>
                <w:szCs w:val="22"/>
              </w:rPr>
              <w:t>with</w:t>
            </w:r>
            <w:r w:rsidRPr="009812B9">
              <w:rPr>
                <w:rFonts w:asciiTheme="minorHAnsi" w:eastAsia="Arial" w:hAnsiTheme="minorHAnsi" w:cs="Arial"/>
                <w:color w:val="000000" w:themeColor="text1"/>
                <w:spacing w:val="-1"/>
                <w:sz w:val="22"/>
                <w:szCs w:val="22"/>
              </w:rPr>
              <w:t xml:space="preserve"> </w:t>
            </w:r>
            <w:r w:rsidRPr="009812B9">
              <w:rPr>
                <w:rFonts w:asciiTheme="minorHAnsi" w:eastAsia="Arial" w:hAnsiTheme="minorHAnsi" w:cs="Arial"/>
                <w:color w:val="000000" w:themeColor="text1"/>
                <w:sz w:val="22"/>
                <w:szCs w:val="22"/>
              </w:rPr>
              <w:t>the operation of</w:t>
            </w:r>
            <w:r w:rsidRPr="009812B9">
              <w:rPr>
                <w:rFonts w:asciiTheme="minorHAnsi" w:eastAsia="Arial" w:hAnsiTheme="minorHAnsi" w:cs="Arial"/>
                <w:color w:val="000000" w:themeColor="text1"/>
                <w:spacing w:val="-12"/>
                <w:sz w:val="22"/>
                <w:szCs w:val="22"/>
              </w:rPr>
              <w:t xml:space="preserve"> </w:t>
            </w:r>
            <w:r w:rsidRPr="009812B9">
              <w:rPr>
                <w:rFonts w:asciiTheme="minorHAnsi" w:eastAsia="Arial" w:hAnsiTheme="minorHAnsi" w:cs="Arial"/>
                <w:color w:val="000000" w:themeColor="text1"/>
                <w:sz w:val="22"/>
                <w:szCs w:val="22"/>
              </w:rPr>
              <w:t>their</w:t>
            </w:r>
            <w:r w:rsidRPr="009812B9">
              <w:rPr>
                <w:rFonts w:asciiTheme="minorHAnsi" w:eastAsia="Arial" w:hAnsiTheme="minorHAnsi" w:cs="Arial"/>
                <w:color w:val="000000" w:themeColor="text1"/>
                <w:spacing w:val="-1"/>
                <w:sz w:val="22"/>
                <w:szCs w:val="22"/>
              </w:rPr>
              <w:t xml:space="preserve"> </w:t>
            </w:r>
            <w:r w:rsidRPr="009812B9">
              <w:rPr>
                <w:rFonts w:asciiTheme="minorHAnsi" w:eastAsia="Arial" w:hAnsiTheme="minorHAnsi" w:cs="Arial"/>
                <w:color w:val="000000" w:themeColor="text1"/>
                <w:sz w:val="22"/>
                <w:szCs w:val="22"/>
              </w:rPr>
              <w:t>organization’s emergency</w:t>
            </w:r>
            <w:r w:rsidRPr="009812B9">
              <w:rPr>
                <w:rFonts w:asciiTheme="minorHAnsi" w:eastAsia="Arial" w:hAnsiTheme="minorHAnsi" w:cs="Arial"/>
                <w:color w:val="000000" w:themeColor="text1"/>
                <w:spacing w:val="-5"/>
                <w:sz w:val="22"/>
                <w:szCs w:val="22"/>
              </w:rPr>
              <w:t xml:space="preserve"> </w:t>
            </w:r>
            <w:r w:rsidRPr="009812B9">
              <w:rPr>
                <w:rFonts w:asciiTheme="minorHAnsi" w:eastAsia="Arial" w:hAnsiTheme="minorHAnsi" w:cs="Arial"/>
                <w:color w:val="000000" w:themeColor="text1"/>
                <w:sz w:val="22"/>
                <w:szCs w:val="22"/>
              </w:rPr>
              <w:t>devices</w:t>
            </w:r>
            <w:r w:rsidRPr="009812B9">
              <w:rPr>
                <w:rFonts w:asciiTheme="minorHAnsi" w:eastAsia="Arial" w:hAnsiTheme="minorHAnsi" w:cs="Arial"/>
                <w:color w:val="000000" w:themeColor="text1"/>
                <w:spacing w:val="-1"/>
                <w:sz w:val="22"/>
                <w:szCs w:val="22"/>
              </w:rPr>
              <w:t xml:space="preserve"> </w:t>
            </w:r>
            <w:r w:rsidRPr="009812B9">
              <w:rPr>
                <w:rFonts w:asciiTheme="minorHAnsi" w:eastAsia="Arial" w:hAnsiTheme="minorHAnsi" w:cs="Arial"/>
                <w:color w:val="000000" w:themeColor="text1"/>
                <w:sz w:val="22"/>
                <w:szCs w:val="22"/>
              </w:rPr>
              <w:t>where</w:t>
            </w:r>
            <w:r w:rsidRPr="009812B9">
              <w:rPr>
                <w:rFonts w:asciiTheme="minorHAnsi" w:eastAsia="Arial" w:hAnsiTheme="minorHAnsi" w:cs="Arial"/>
                <w:color w:val="000000" w:themeColor="text1"/>
                <w:spacing w:val="-14"/>
                <w:sz w:val="22"/>
                <w:szCs w:val="22"/>
              </w:rPr>
              <w:t xml:space="preserve"> </w:t>
            </w:r>
            <w:r w:rsidRPr="009812B9">
              <w:rPr>
                <w:rFonts w:asciiTheme="minorHAnsi" w:eastAsia="Arial" w:hAnsiTheme="minorHAnsi" w:cs="Arial"/>
                <w:color w:val="000000" w:themeColor="text1"/>
                <w:sz w:val="22"/>
                <w:szCs w:val="22"/>
              </w:rPr>
              <w:t xml:space="preserve">applicable </w:t>
            </w:r>
            <w:r w:rsidRPr="009812B9">
              <w:rPr>
                <w:rFonts w:asciiTheme="minorHAnsi" w:hAnsiTheme="minorHAnsi"/>
                <w:color w:val="000000" w:themeColor="text1"/>
                <w:sz w:val="22"/>
                <w:szCs w:val="22"/>
              </w:rPr>
              <w:t>(e.g., personal</w:t>
            </w:r>
            <w:r w:rsidRPr="009812B9">
              <w:rPr>
                <w:rFonts w:asciiTheme="minorHAnsi" w:hAnsiTheme="minorHAnsi"/>
                <w:color w:val="000000" w:themeColor="text1"/>
                <w:spacing w:val="-12"/>
                <w:sz w:val="22"/>
                <w:szCs w:val="22"/>
              </w:rPr>
              <w:t xml:space="preserve"> </w:t>
            </w:r>
            <w:r w:rsidRPr="009812B9">
              <w:rPr>
                <w:rFonts w:asciiTheme="minorHAnsi" w:hAnsiTheme="minorHAnsi"/>
                <w:color w:val="000000" w:themeColor="text1"/>
                <w:sz w:val="22"/>
                <w:szCs w:val="22"/>
              </w:rPr>
              <w:t>alarms,</w:t>
            </w:r>
            <w:r w:rsidRPr="009812B9">
              <w:rPr>
                <w:rFonts w:asciiTheme="minorHAnsi" w:hAnsiTheme="minorHAnsi"/>
                <w:color w:val="000000" w:themeColor="text1"/>
                <w:spacing w:val="-1"/>
                <w:sz w:val="22"/>
                <w:szCs w:val="22"/>
              </w:rPr>
              <w:t xml:space="preserve"> </w:t>
            </w:r>
            <w:r w:rsidRPr="009812B9">
              <w:rPr>
                <w:rFonts w:asciiTheme="minorHAnsi" w:hAnsiTheme="minorHAnsi"/>
                <w:color w:val="000000" w:themeColor="text1"/>
                <w:sz w:val="22"/>
                <w:szCs w:val="22"/>
              </w:rPr>
              <w:t>restraints</w:t>
            </w:r>
            <w:r w:rsidR="003D0C7D" w:rsidRPr="009812B9">
              <w:rPr>
                <w:rFonts w:asciiTheme="minorHAnsi" w:hAnsiTheme="minorHAnsi"/>
                <w:color w:val="000000" w:themeColor="text1"/>
                <w:sz w:val="22"/>
                <w:szCs w:val="22"/>
              </w:rPr>
              <w:t>, etc.</w:t>
            </w:r>
            <w:r w:rsidRPr="009812B9">
              <w:rPr>
                <w:rFonts w:asciiTheme="minorHAnsi" w:hAnsiTheme="minorHAnsi"/>
                <w:color w:val="000000" w:themeColor="text1"/>
                <w:sz w:val="22"/>
                <w:szCs w:val="22"/>
              </w:rPr>
              <w:t>).</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5C223623"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2783BF53"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044F8821"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7A261D92"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r>
      <w:tr w:rsidR="00E86F27" w:rsidRPr="009812B9" w14:paraId="3A477E8B"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191E8E0" w14:textId="77777777" w:rsidR="00E86F27" w:rsidRPr="009812B9" w:rsidRDefault="00E86F27" w:rsidP="0093095B">
            <w:pPr>
              <w:pStyle w:val="ListParagraph"/>
              <w:numPr>
                <w:ilvl w:val="0"/>
                <w:numId w:val="19"/>
              </w:numPr>
              <w:rPr>
                <w:rFonts w:asciiTheme="minorHAnsi" w:hAnsiTheme="minorHAnsi" w:cs="Arial"/>
                <w:color w:val="FF0000"/>
                <w:sz w:val="22"/>
                <w:szCs w:val="22"/>
              </w:rPr>
            </w:pPr>
            <w:r w:rsidRPr="009812B9">
              <w:rPr>
                <w:rFonts w:asciiTheme="minorHAnsi" w:hAnsiTheme="minorHAnsi" w:cs="Arial"/>
                <w:color w:val="231F20"/>
                <w:sz w:val="22"/>
                <w:szCs w:val="22"/>
              </w:rPr>
              <w:t>A clear process for employees to initiate the violence</w:t>
            </w:r>
            <w:r w:rsidRPr="009812B9">
              <w:rPr>
                <w:rFonts w:asciiTheme="minorHAnsi" w:hAnsiTheme="minorHAnsi" w:cs="Arial"/>
                <w:color w:val="231F20"/>
                <w:spacing w:val="-18"/>
                <w:sz w:val="22"/>
                <w:szCs w:val="22"/>
              </w:rPr>
              <w:t xml:space="preserve"> </w:t>
            </w:r>
            <w:r w:rsidRPr="009812B9">
              <w:rPr>
                <w:rFonts w:asciiTheme="minorHAnsi" w:hAnsiTheme="minorHAnsi" w:cs="Arial"/>
                <w:color w:val="231F20"/>
                <w:sz w:val="22"/>
                <w:szCs w:val="22"/>
              </w:rPr>
              <w:t>response plan in the event of a violent incident or threat of</w:t>
            </w:r>
            <w:r w:rsidRPr="009812B9">
              <w:rPr>
                <w:rFonts w:asciiTheme="minorHAnsi" w:hAnsiTheme="minorHAnsi" w:cs="Arial"/>
                <w:color w:val="231F20"/>
                <w:spacing w:val="-22"/>
                <w:sz w:val="22"/>
                <w:szCs w:val="22"/>
              </w:rPr>
              <w:t xml:space="preserve"> </w:t>
            </w:r>
            <w:r w:rsidRPr="009812B9">
              <w:rPr>
                <w:rFonts w:asciiTheme="minorHAnsi" w:hAnsiTheme="minorHAnsi" w:cs="Arial"/>
                <w:color w:val="231F20"/>
                <w:sz w:val="22"/>
                <w:szCs w:val="22"/>
              </w:rPr>
              <w:t>violence</w:t>
            </w:r>
            <w:r w:rsidRPr="009812B9">
              <w:rPr>
                <w:rFonts w:asciiTheme="minorHAnsi" w:hAnsiTheme="minorHAnsi" w:cs="Arial"/>
                <w:color w:val="FF0000"/>
                <w:sz w:val="22"/>
                <w:szCs w:val="22"/>
              </w:rPr>
              <w:t xml:space="preserve"> </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659FB263"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3A8B7813"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138A5143"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3C5C4172"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1AFA9839"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63CE62F3" w14:textId="77777777" w:rsidR="00E86F27" w:rsidRPr="009812B9" w:rsidRDefault="00E86F27" w:rsidP="0093095B">
            <w:pPr>
              <w:pStyle w:val="ListParagraph"/>
              <w:numPr>
                <w:ilvl w:val="0"/>
                <w:numId w:val="19"/>
              </w:numPr>
              <w:rPr>
                <w:rFonts w:asciiTheme="minorHAnsi" w:hAnsiTheme="minorHAnsi" w:cs="Arial"/>
                <w:color w:val="FF0000"/>
                <w:sz w:val="22"/>
                <w:szCs w:val="22"/>
              </w:rPr>
            </w:pPr>
            <w:r w:rsidRPr="009812B9">
              <w:rPr>
                <w:rFonts w:asciiTheme="minorHAnsi" w:hAnsiTheme="minorHAnsi" w:cs="Arial"/>
                <w:sz w:val="22"/>
                <w:szCs w:val="22"/>
              </w:rPr>
              <w:t>A process is in</w:t>
            </w:r>
            <w:r w:rsidRPr="009812B9">
              <w:rPr>
                <w:rFonts w:asciiTheme="minorHAnsi" w:hAnsiTheme="minorHAnsi" w:cs="Arial"/>
                <w:spacing w:val="-29"/>
                <w:sz w:val="22"/>
                <w:szCs w:val="22"/>
              </w:rPr>
              <w:t xml:space="preserve"> </w:t>
            </w:r>
            <w:r w:rsidRPr="009812B9">
              <w:rPr>
                <w:rFonts w:asciiTheme="minorHAnsi" w:hAnsiTheme="minorHAnsi" w:cs="Arial"/>
                <w:sz w:val="22"/>
                <w:szCs w:val="22"/>
              </w:rPr>
              <w:t>place</w:t>
            </w:r>
            <w:r w:rsidRPr="009812B9">
              <w:rPr>
                <w:rFonts w:asciiTheme="minorHAnsi" w:hAnsiTheme="minorHAnsi" w:cs="Arial"/>
                <w:spacing w:val="-1"/>
                <w:sz w:val="22"/>
                <w:szCs w:val="22"/>
              </w:rPr>
              <w:t xml:space="preserve"> </w:t>
            </w:r>
            <w:r w:rsidRPr="009812B9">
              <w:rPr>
                <w:rFonts w:asciiTheme="minorHAnsi" w:hAnsiTheme="minorHAnsi" w:cs="Arial"/>
                <w:sz w:val="22"/>
                <w:szCs w:val="22"/>
              </w:rPr>
              <w:t>to ensure all employees</w:t>
            </w:r>
            <w:r w:rsidRPr="009812B9">
              <w:rPr>
                <w:rFonts w:asciiTheme="minorHAnsi" w:hAnsiTheme="minorHAnsi" w:cs="Arial"/>
                <w:spacing w:val="-12"/>
                <w:sz w:val="22"/>
                <w:szCs w:val="22"/>
              </w:rPr>
              <w:t xml:space="preserve"> </w:t>
            </w:r>
            <w:r w:rsidRPr="009812B9">
              <w:rPr>
                <w:rFonts w:asciiTheme="minorHAnsi" w:hAnsiTheme="minorHAnsi" w:cs="Arial"/>
                <w:sz w:val="22"/>
                <w:szCs w:val="22"/>
              </w:rPr>
              <w:t>are</w:t>
            </w:r>
            <w:r w:rsidRPr="009812B9">
              <w:rPr>
                <w:rFonts w:asciiTheme="minorHAnsi" w:hAnsiTheme="minorHAnsi" w:cs="Arial"/>
                <w:spacing w:val="-1"/>
                <w:sz w:val="22"/>
                <w:szCs w:val="22"/>
              </w:rPr>
              <w:t xml:space="preserve"> </w:t>
            </w:r>
            <w:r w:rsidRPr="009812B9">
              <w:rPr>
                <w:rFonts w:asciiTheme="minorHAnsi" w:hAnsiTheme="minorHAnsi" w:cs="Arial"/>
                <w:sz w:val="22"/>
                <w:szCs w:val="22"/>
              </w:rPr>
              <w:t>familiar with how</w:t>
            </w:r>
            <w:r w:rsidRPr="009812B9">
              <w:rPr>
                <w:rFonts w:asciiTheme="minorHAnsi" w:hAnsiTheme="minorHAnsi" w:cs="Arial"/>
                <w:spacing w:val="-7"/>
                <w:sz w:val="22"/>
                <w:szCs w:val="22"/>
              </w:rPr>
              <w:t xml:space="preserve"> </w:t>
            </w:r>
            <w:r w:rsidRPr="009812B9">
              <w:rPr>
                <w:rFonts w:asciiTheme="minorHAnsi" w:hAnsiTheme="minorHAnsi" w:cs="Arial"/>
                <w:sz w:val="22"/>
                <w:szCs w:val="22"/>
              </w:rPr>
              <w:t>and</w:t>
            </w:r>
            <w:r w:rsidRPr="009812B9">
              <w:rPr>
                <w:rFonts w:asciiTheme="minorHAnsi" w:hAnsiTheme="minorHAnsi" w:cs="Arial"/>
                <w:spacing w:val="-1"/>
                <w:sz w:val="22"/>
                <w:szCs w:val="22"/>
              </w:rPr>
              <w:t xml:space="preserve"> </w:t>
            </w:r>
            <w:r w:rsidRPr="009812B9">
              <w:rPr>
                <w:rFonts w:asciiTheme="minorHAnsi" w:hAnsiTheme="minorHAnsi" w:cs="Arial"/>
                <w:sz w:val="22"/>
                <w:szCs w:val="22"/>
              </w:rPr>
              <w:t>when to call for</w:t>
            </w:r>
            <w:r w:rsidRPr="009812B9">
              <w:rPr>
                <w:rFonts w:asciiTheme="minorHAnsi" w:hAnsiTheme="minorHAnsi" w:cs="Arial"/>
                <w:spacing w:val="-5"/>
                <w:sz w:val="22"/>
                <w:szCs w:val="22"/>
              </w:rPr>
              <w:t xml:space="preserve"> </w:t>
            </w:r>
            <w:r w:rsidRPr="009812B9">
              <w:rPr>
                <w:rFonts w:asciiTheme="minorHAnsi" w:hAnsiTheme="minorHAnsi" w:cs="Arial"/>
                <w:sz w:val="22"/>
                <w:szCs w:val="22"/>
              </w:rPr>
              <w:t>an</w:t>
            </w:r>
            <w:r w:rsidRPr="009812B9">
              <w:rPr>
                <w:rFonts w:asciiTheme="minorHAnsi" w:hAnsiTheme="minorHAnsi" w:cs="Arial"/>
                <w:spacing w:val="-1"/>
                <w:sz w:val="22"/>
                <w:szCs w:val="22"/>
              </w:rPr>
              <w:t xml:space="preserve"> </w:t>
            </w:r>
            <w:r w:rsidRPr="009812B9">
              <w:rPr>
                <w:rFonts w:asciiTheme="minorHAnsi" w:hAnsiTheme="minorHAnsi" w:cs="Arial"/>
                <w:sz w:val="22"/>
                <w:szCs w:val="22"/>
              </w:rPr>
              <w:t>emergency</w:t>
            </w:r>
            <w:r w:rsidRPr="009812B9">
              <w:rPr>
                <w:rFonts w:asciiTheme="minorHAnsi" w:hAnsiTheme="minorHAnsi" w:cs="Arial"/>
                <w:spacing w:val="-4"/>
                <w:sz w:val="22"/>
                <w:szCs w:val="22"/>
              </w:rPr>
              <w:t xml:space="preserve"> </w:t>
            </w:r>
            <w:r w:rsidRPr="009812B9">
              <w:rPr>
                <w:rFonts w:asciiTheme="minorHAnsi" w:hAnsiTheme="minorHAnsi" w:cs="Arial"/>
                <w:sz w:val="22"/>
                <w:szCs w:val="22"/>
              </w:rPr>
              <w:t>response team (if applicable)</w:t>
            </w:r>
            <w:r w:rsidRPr="009812B9">
              <w:rPr>
                <w:rFonts w:asciiTheme="minorHAnsi" w:hAnsiTheme="minorHAnsi" w:cs="Arial"/>
                <w:spacing w:val="-12"/>
                <w:sz w:val="22"/>
                <w:szCs w:val="22"/>
              </w:rPr>
              <w:t xml:space="preserve"> </w:t>
            </w:r>
            <w:r w:rsidRPr="009812B9">
              <w:rPr>
                <w:rFonts w:asciiTheme="minorHAnsi" w:hAnsiTheme="minorHAnsi" w:cs="Arial"/>
                <w:sz w:val="22"/>
                <w:szCs w:val="22"/>
              </w:rPr>
              <w:t>in the event of a violent incident or threat of</w:t>
            </w:r>
            <w:r w:rsidRPr="009812B9">
              <w:rPr>
                <w:rFonts w:asciiTheme="minorHAnsi" w:hAnsiTheme="minorHAnsi" w:cs="Arial"/>
                <w:spacing w:val="-22"/>
                <w:sz w:val="22"/>
                <w:szCs w:val="22"/>
              </w:rPr>
              <w:t xml:space="preserve"> </w:t>
            </w:r>
            <w:r w:rsidRPr="009812B9">
              <w:rPr>
                <w:rFonts w:asciiTheme="minorHAnsi" w:hAnsiTheme="minorHAnsi" w:cs="Arial"/>
                <w:sz w:val="22"/>
                <w:szCs w:val="22"/>
              </w:rPr>
              <w:t>violence</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7FB6F6EA"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292B6BC4"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01D20251"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70AF952B"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41AE1640"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1AAE8805" w14:textId="77777777" w:rsidR="00E86F27" w:rsidRPr="009812B9" w:rsidRDefault="00E86F27" w:rsidP="0093095B">
            <w:pPr>
              <w:pStyle w:val="Default"/>
              <w:numPr>
                <w:ilvl w:val="0"/>
                <w:numId w:val="19"/>
              </w:numPr>
              <w:rPr>
                <w:rFonts w:asciiTheme="minorHAnsi" w:hAnsiTheme="minorHAnsi" w:cs="Arial"/>
                <w:sz w:val="22"/>
                <w:szCs w:val="22"/>
              </w:rPr>
            </w:pPr>
            <w:r w:rsidRPr="009812B9">
              <w:rPr>
                <w:rFonts w:asciiTheme="minorHAnsi" w:hAnsiTheme="minorHAnsi" w:cs="Arial"/>
                <w:sz w:val="22"/>
                <w:szCs w:val="22"/>
              </w:rPr>
              <w:t>That adequate and qualified employees are available at all times, especially during high-risk times such as patient transfers, emergency responses, mealtimes and at night</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34A4DBF8"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33977CC1"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5599D2C7"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0937EDE5"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22BF8EA8"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4E986798" w14:textId="77777777" w:rsidR="00E86F27" w:rsidRPr="009812B9" w:rsidRDefault="00E86F27" w:rsidP="0093095B">
            <w:pPr>
              <w:pStyle w:val="TableParagraph"/>
              <w:numPr>
                <w:ilvl w:val="0"/>
                <w:numId w:val="19"/>
              </w:numPr>
              <w:rPr>
                <w:rFonts w:cs="Arial"/>
              </w:rPr>
            </w:pPr>
            <w:r w:rsidRPr="009812B9">
              <w:rPr>
                <w:rFonts w:cs="Arial"/>
              </w:rPr>
              <w:t>That adequate and qualified employees are available to disarm and de-escalate patients if necessary</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47CB23F6"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572F63DD"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50170AC6"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1F052094"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464162F3"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9D0820C" w14:textId="77777777" w:rsidR="00E86F27" w:rsidRPr="009812B9" w:rsidRDefault="00E86F27" w:rsidP="0093095B">
            <w:pPr>
              <w:pStyle w:val="Default"/>
              <w:numPr>
                <w:ilvl w:val="0"/>
                <w:numId w:val="19"/>
              </w:numPr>
              <w:rPr>
                <w:rFonts w:asciiTheme="minorHAnsi" w:hAnsiTheme="minorHAnsi" w:cs="Arial"/>
                <w:sz w:val="22"/>
                <w:szCs w:val="22"/>
              </w:rPr>
            </w:pPr>
            <w:r w:rsidRPr="009812B9">
              <w:rPr>
                <w:rFonts w:asciiTheme="minorHAnsi" w:hAnsiTheme="minorHAnsi" w:cs="Arial"/>
                <w:sz w:val="22"/>
                <w:szCs w:val="22"/>
              </w:rPr>
              <w:t>Assessment of changing patient routines and activities to reduce or eliminate the possibility of violent outbursts</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3F19D6FC"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5D59461B"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44E35B5E"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6134EBA7"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02DA01B4"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57DD2BA" w14:textId="77777777" w:rsidR="00E86F27" w:rsidRPr="009812B9" w:rsidRDefault="00E86F27" w:rsidP="001B4B73">
            <w:pPr>
              <w:pStyle w:val="TableParagraph"/>
              <w:numPr>
                <w:ilvl w:val="2"/>
                <w:numId w:val="71"/>
              </w:numPr>
              <w:rPr>
                <w:color w:val="231F20"/>
                <w:spacing w:val="-3"/>
              </w:rPr>
            </w:pPr>
            <w:r w:rsidRPr="009812B9">
              <w:rPr>
                <w:color w:val="231F20"/>
              </w:rPr>
              <w:t>Plan for conducting drills of the violence response plan</w:t>
            </w:r>
            <w:r w:rsidRPr="009812B9">
              <w:rPr>
                <w:color w:val="231F20"/>
                <w:spacing w:val="-18"/>
              </w:rPr>
              <w:t xml:space="preserve"> </w:t>
            </w:r>
            <w:r w:rsidRPr="009812B9">
              <w:rPr>
                <w:color w:val="231F20"/>
              </w:rPr>
              <w:t>at</w:t>
            </w:r>
            <w:r w:rsidRPr="009812B9">
              <w:rPr>
                <w:color w:val="231F20"/>
                <w:spacing w:val="-1"/>
              </w:rPr>
              <w:t xml:space="preserve"> </w:t>
            </w:r>
            <w:r w:rsidRPr="009812B9">
              <w:rPr>
                <w:color w:val="231F20"/>
              </w:rPr>
              <w:t>least</w:t>
            </w:r>
            <w:r w:rsidRPr="009812B9">
              <w:rPr>
                <w:color w:val="231F20"/>
                <w:spacing w:val="4"/>
              </w:rPr>
              <w:t xml:space="preserve"> </w:t>
            </w:r>
            <w:r w:rsidRPr="009812B9">
              <w:rPr>
                <w:color w:val="231F20"/>
                <w:spacing w:val="-3"/>
              </w:rPr>
              <w:t>annually</w:t>
            </w:r>
          </w:p>
          <w:p w14:paraId="570A0A3A" w14:textId="77777777" w:rsidR="00E86F27" w:rsidRPr="009812B9" w:rsidRDefault="00E86F27" w:rsidP="0093095B">
            <w:pPr>
              <w:tabs>
                <w:tab w:val="left" w:pos="216"/>
                <w:tab w:val="left" w:pos="360"/>
              </w:tabs>
              <w:spacing w:after="0" w:line="240" w:lineRule="auto"/>
              <w:rPr>
                <w:rFonts w:asciiTheme="minorHAnsi" w:hAnsiTheme="minorHAnsi" w:cs="Arial"/>
                <w:color w:val="231F20"/>
                <w:sz w:val="12"/>
                <w:szCs w:val="12"/>
              </w:rPr>
            </w:pP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3737390C"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5C94635D"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43B4D71A"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0BACE501"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0570FC30"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07FFB8F" w14:textId="77777777" w:rsidR="00E86F27" w:rsidRPr="009812B9" w:rsidRDefault="00E86F27" w:rsidP="001B4B73">
            <w:pPr>
              <w:pStyle w:val="Default"/>
              <w:numPr>
                <w:ilvl w:val="2"/>
                <w:numId w:val="71"/>
              </w:numPr>
              <w:rPr>
                <w:rFonts w:asciiTheme="minorHAnsi" w:hAnsiTheme="minorHAnsi" w:cs="Arial"/>
                <w:color w:val="000000" w:themeColor="text1"/>
                <w:sz w:val="22"/>
                <w:szCs w:val="22"/>
              </w:rPr>
            </w:pPr>
            <w:r w:rsidRPr="009812B9">
              <w:rPr>
                <w:rFonts w:asciiTheme="minorHAnsi" w:hAnsiTheme="minorHAnsi" w:cs="Arial"/>
                <w:color w:val="000000" w:themeColor="text1"/>
                <w:sz w:val="22"/>
                <w:szCs w:val="22"/>
              </w:rPr>
              <w:t>There is a process for routine and as needed maintenance of security systems, lighting etc.</w:t>
            </w:r>
          </w:p>
          <w:p w14:paraId="48E25406" w14:textId="77777777" w:rsidR="00E86F27" w:rsidRPr="009812B9" w:rsidRDefault="00E86F27" w:rsidP="0093095B">
            <w:pPr>
              <w:pStyle w:val="TableParagraph"/>
              <w:rPr>
                <w:rFonts w:cs="Arial"/>
                <w:color w:val="000000" w:themeColor="text1"/>
                <w:sz w:val="12"/>
              </w:rPr>
            </w:pP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2DBE480F"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77DF4508"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4B683F17"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79492081"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r>
      <w:tr w:rsidR="00E86F27" w:rsidRPr="009812B9" w14:paraId="164D9B65" w14:textId="77777777" w:rsidTr="006F79C2">
        <w:trPr>
          <w:gridBefore w:val="1"/>
          <w:wBefore w:w="90" w:type="dxa"/>
          <w:trHeight w:val="557"/>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A8772B6" w14:textId="77777777" w:rsidR="00E86F27" w:rsidRPr="009812B9" w:rsidRDefault="00E86F27" w:rsidP="001B4B73">
            <w:pPr>
              <w:pStyle w:val="TableParagraph"/>
              <w:numPr>
                <w:ilvl w:val="2"/>
                <w:numId w:val="71"/>
              </w:numPr>
              <w:spacing w:before="26"/>
              <w:ind w:right="275"/>
              <w:rPr>
                <w:rFonts w:cs="Arial"/>
                <w:color w:val="000000" w:themeColor="text1"/>
              </w:rPr>
            </w:pPr>
            <w:r w:rsidRPr="009812B9">
              <w:rPr>
                <w:rFonts w:cs="Arial"/>
                <w:color w:val="000000" w:themeColor="text1"/>
              </w:rPr>
              <w:t>Organizational</w:t>
            </w:r>
            <w:r w:rsidRPr="009812B9">
              <w:rPr>
                <w:rFonts w:cs="Arial"/>
                <w:color w:val="000000" w:themeColor="text1"/>
                <w:spacing w:val="-4"/>
              </w:rPr>
              <w:t xml:space="preserve"> </w:t>
            </w:r>
            <w:r w:rsidRPr="009812B9">
              <w:rPr>
                <w:rFonts w:cs="Arial"/>
                <w:color w:val="000000" w:themeColor="text1"/>
              </w:rPr>
              <w:t>emergency</w:t>
            </w:r>
            <w:r w:rsidRPr="009812B9">
              <w:rPr>
                <w:rFonts w:cs="Arial"/>
                <w:color w:val="000000" w:themeColor="text1"/>
                <w:spacing w:val="-1"/>
              </w:rPr>
              <w:t xml:space="preserve"> </w:t>
            </w:r>
            <w:r w:rsidRPr="009812B9">
              <w:rPr>
                <w:rFonts w:cs="Arial"/>
                <w:color w:val="000000" w:themeColor="text1"/>
              </w:rPr>
              <w:t>response plan is integrated</w:t>
            </w:r>
            <w:r w:rsidRPr="009812B9">
              <w:rPr>
                <w:rFonts w:cs="Arial"/>
                <w:color w:val="000000" w:themeColor="text1"/>
                <w:spacing w:val="-16"/>
              </w:rPr>
              <w:t xml:space="preserve"> </w:t>
            </w:r>
            <w:r w:rsidRPr="009812B9">
              <w:rPr>
                <w:rFonts w:cs="Arial"/>
                <w:color w:val="000000" w:themeColor="text1"/>
              </w:rPr>
              <w:t>with</w:t>
            </w:r>
            <w:r w:rsidRPr="009812B9">
              <w:rPr>
                <w:rFonts w:cs="Arial"/>
                <w:color w:val="000000" w:themeColor="text1"/>
                <w:spacing w:val="-1"/>
              </w:rPr>
              <w:t xml:space="preserve"> </w:t>
            </w:r>
            <w:r w:rsidRPr="009812B9">
              <w:rPr>
                <w:rFonts w:cs="Arial"/>
                <w:color w:val="000000" w:themeColor="text1"/>
              </w:rPr>
              <w:t>the emergency</w:t>
            </w:r>
            <w:r w:rsidRPr="009812B9">
              <w:rPr>
                <w:rFonts w:cs="Arial"/>
                <w:color w:val="000000" w:themeColor="text1"/>
                <w:spacing w:val="-7"/>
              </w:rPr>
              <w:t xml:space="preserve"> </w:t>
            </w:r>
            <w:r w:rsidRPr="009812B9">
              <w:rPr>
                <w:rFonts w:cs="Arial"/>
                <w:color w:val="000000" w:themeColor="text1"/>
              </w:rPr>
              <w:t>preparedness</w:t>
            </w:r>
            <w:r w:rsidRPr="009812B9">
              <w:rPr>
                <w:rFonts w:cs="Arial"/>
                <w:color w:val="000000" w:themeColor="text1"/>
                <w:spacing w:val="-1"/>
              </w:rPr>
              <w:t xml:space="preserve"> </w:t>
            </w:r>
            <w:r w:rsidRPr="009812B9">
              <w:rPr>
                <w:rFonts w:cs="Arial"/>
                <w:color w:val="000000" w:themeColor="text1"/>
              </w:rPr>
              <w:t>plan as appropriate</w:t>
            </w:r>
            <w:r w:rsidRPr="009812B9">
              <w:rPr>
                <w:rFonts w:cs="Arial"/>
                <w:color w:val="000000" w:themeColor="text1"/>
                <w:spacing w:val="-4"/>
              </w:rPr>
              <w:t xml:space="preserve"> </w:t>
            </w:r>
            <w:r w:rsidRPr="009812B9">
              <w:rPr>
                <w:rFonts w:cs="Arial"/>
                <w:color w:val="000000" w:themeColor="text1"/>
              </w:rPr>
              <w:t>(active shooter, bomb threat, child abduction etc.</w:t>
            </w:r>
            <w:r w:rsidRPr="009812B9">
              <w:rPr>
                <w:rFonts w:cs="Arial"/>
                <w:color w:val="000000" w:themeColor="text1"/>
                <w:spacing w:val="-19"/>
              </w:rPr>
              <w:t xml:space="preserve">) </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19488F94"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0FB8E3FB"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430EC509"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28A9D498"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r>
      <w:tr w:rsidR="00E86F27" w:rsidRPr="009812B9" w14:paraId="0C1F10F7" w14:textId="77777777" w:rsidTr="006F79C2">
        <w:trPr>
          <w:gridBefore w:val="1"/>
          <w:wBefore w:w="90" w:type="dxa"/>
        </w:trPr>
        <w:tc>
          <w:tcPr>
            <w:tcW w:w="14130" w:type="dxa"/>
            <w:gridSpan w:val="10"/>
            <w:tcBorders>
              <w:top w:val="single" w:sz="4" w:space="0" w:color="auto"/>
              <w:left w:val="threeDEmboss" w:sz="18" w:space="0" w:color="auto"/>
              <w:bottom w:val="threeDEmboss" w:sz="18" w:space="0" w:color="auto"/>
              <w:right w:val="threeDEmboss" w:sz="18" w:space="0" w:color="auto"/>
            </w:tcBorders>
            <w:shd w:val="clear" w:color="auto" w:fill="auto"/>
          </w:tcPr>
          <w:p w14:paraId="3A4F32CE" w14:textId="77777777" w:rsidR="00E86F27" w:rsidRPr="009812B9"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0B5CDCC2" w14:textId="3B7BDE97" w:rsidR="00E86F27" w:rsidRPr="009812B9"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1A170EF0" w14:textId="01A4DCFE"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2CBE9A8C" w14:textId="273BAF06"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7B64712" w14:textId="66D13D1D"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4227348" w14:textId="77777777" w:rsidR="009E24B2" w:rsidRPr="009812B9" w:rsidRDefault="009E24B2"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048DC2BD" w14:textId="77777777" w:rsidR="00E86F27" w:rsidRPr="009812B9"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4D749258" w14:textId="77777777" w:rsidR="00E86F27" w:rsidRPr="009812B9"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E86F27" w:rsidRPr="009812B9" w14:paraId="1C79C54B" w14:textId="77777777" w:rsidTr="006F79C2">
        <w:trPr>
          <w:gridBefore w:val="1"/>
          <w:wBefore w:w="90" w:type="dxa"/>
          <w:trHeight w:val="294"/>
        </w:trPr>
        <w:tc>
          <w:tcPr>
            <w:tcW w:w="10029"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1EDA82CA" w14:textId="77777777" w:rsidR="00E86F27" w:rsidRPr="009812B9" w:rsidRDefault="00E86F27" w:rsidP="001B4B73">
            <w:pPr>
              <w:pStyle w:val="ListParagraph"/>
              <w:numPr>
                <w:ilvl w:val="0"/>
                <w:numId w:val="43"/>
              </w:numPr>
              <w:tabs>
                <w:tab w:val="left" w:pos="360"/>
              </w:tabs>
              <w:rPr>
                <w:rFonts w:ascii="Arial" w:hAnsi="Arial" w:cs="Arial"/>
                <w:b/>
                <w:sz w:val="22"/>
                <w:szCs w:val="22"/>
              </w:rPr>
            </w:pPr>
            <w:r w:rsidRPr="009812B9">
              <w:lastRenderedPageBreak/>
              <w:br w:type="page"/>
            </w:r>
            <w:r w:rsidRPr="009812B9">
              <w:rPr>
                <w:rFonts w:ascii="Arial" w:hAnsi="Arial" w:cs="Arial"/>
                <w:b/>
                <w:color w:val="00004C" w:themeColor="accent1" w:themeShade="80"/>
                <w:sz w:val="22"/>
                <w:szCs w:val="22"/>
              </w:rPr>
              <w:br w:type="page"/>
            </w:r>
            <w:r w:rsidRPr="009812B9">
              <w:rPr>
                <w:rFonts w:ascii="Arial" w:hAnsi="Arial" w:cs="Arial"/>
                <w:b/>
                <w:sz w:val="22"/>
                <w:szCs w:val="22"/>
              </w:rPr>
              <w:t xml:space="preserve">Hazard </w:t>
            </w:r>
            <w:r w:rsidR="00B84808" w:rsidRPr="009812B9">
              <w:rPr>
                <w:rFonts w:ascii="Arial" w:hAnsi="Arial" w:cs="Arial"/>
                <w:b/>
                <w:sz w:val="22"/>
                <w:szCs w:val="22"/>
              </w:rPr>
              <w:t>Control and Prevention cont.</w:t>
            </w:r>
          </w:p>
          <w:p w14:paraId="3FD8358E" w14:textId="77777777" w:rsidR="00E86F27" w:rsidRPr="009812B9" w:rsidRDefault="00E86F27" w:rsidP="00E86F27">
            <w:pPr>
              <w:pStyle w:val="ListParagraph"/>
              <w:tabs>
                <w:tab w:val="left" w:pos="360"/>
              </w:tabs>
              <w:ind w:left="360"/>
              <w:rPr>
                <w:rFonts w:ascii="Arial" w:hAnsi="Arial" w:cs="Arial"/>
                <w:b/>
                <w:sz w:val="22"/>
                <w:szCs w:val="22"/>
              </w:rPr>
            </w:pPr>
          </w:p>
          <w:p w14:paraId="648B6EF0" w14:textId="77777777" w:rsidR="00E86F27" w:rsidRPr="009812B9" w:rsidRDefault="00E86F27" w:rsidP="00E86F27">
            <w:pPr>
              <w:tabs>
                <w:tab w:val="left" w:pos="360"/>
              </w:tabs>
              <w:spacing w:after="0" w:line="240" w:lineRule="auto"/>
              <w:rPr>
                <w:rFonts w:ascii="Arial" w:hAnsi="Arial" w:cs="Arial"/>
                <w:b/>
                <w:color w:val="00004C" w:themeColor="accent1" w:themeShade="80"/>
                <w:sz w:val="22"/>
                <w:szCs w:val="22"/>
              </w:rPr>
            </w:pPr>
          </w:p>
        </w:tc>
        <w:tc>
          <w:tcPr>
            <w:tcW w:w="897" w:type="dxa"/>
            <w:gridSpan w:val="3"/>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542BCBAC" w14:textId="77777777" w:rsidR="00E86F27" w:rsidRPr="009812B9" w:rsidRDefault="00E86F27"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61"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2F316133" w14:textId="321ED6F2" w:rsidR="00E86F27" w:rsidRPr="009812B9" w:rsidRDefault="00E86F27"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67"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146AA198" w14:textId="6428DF0C" w:rsidR="00E86F27" w:rsidRPr="009812B9" w:rsidRDefault="00E86F27"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59C6034F" w14:textId="77777777" w:rsidR="00E86F27" w:rsidRPr="009812B9" w:rsidRDefault="00E86F27"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E86F27" w:rsidRPr="009812B9" w14:paraId="3F78B181" w14:textId="77777777" w:rsidTr="006F79C2">
        <w:trPr>
          <w:gridBefore w:val="1"/>
          <w:wBefore w:w="90" w:type="dxa"/>
          <w:trHeight w:val="303"/>
        </w:trPr>
        <w:tc>
          <w:tcPr>
            <w:tcW w:w="14130" w:type="dxa"/>
            <w:gridSpan w:val="10"/>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06928EB0" w14:textId="77777777" w:rsidR="00E86F27" w:rsidRPr="0093095B" w:rsidRDefault="00E86F27" w:rsidP="001B4B73">
            <w:pPr>
              <w:pStyle w:val="ListParagraph"/>
              <w:numPr>
                <w:ilvl w:val="0"/>
                <w:numId w:val="119"/>
              </w:numPr>
              <w:rPr>
                <w:rFonts w:ascii="Arial" w:hAnsi="Arial" w:cs="Arial"/>
                <w:b/>
                <w:sz w:val="22"/>
                <w:szCs w:val="22"/>
              </w:rPr>
            </w:pPr>
            <w:r w:rsidRPr="0093095B">
              <w:rPr>
                <w:rFonts w:ascii="Arial" w:hAnsi="Arial" w:cs="Arial"/>
                <w:b/>
                <w:sz w:val="22"/>
                <w:szCs w:val="22"/>
              </w:rPr>
              <w:t>Administrative and Work Practice Controls cont.</w:t>
            </w:r>
          </w:p>
        </w:tc>
      </w:tr>
      <w:tr w:rsidR="00E86F27" w:rsidRPr="009812B9" w14:paraId="3E6F7F4B" w14:textId="77777777" w:rsidTr="006F79C2">
        <w:trPr>
          <w:gridBefore w:val="1"/>
          <w:wBefore w:w="90" w:type="dxa"/>
          <w:trHeight w:val="269"/>
        </w:trPr>
        <w:tc>
          <w:tcPr>
            <w:tcW w:w="14130" w:type="dxa"/>
            <w:gridSpan w:val="10"/>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14:paraId="143E8B37" w14:textId="6363CF44" w:rsidR="00E86F27" w:rsidRPr="009812B9" w:rsidRDefault="00E86F27" w:rsidP="00E31D5D">
            <w:pPr>
              <w:pStyle w:val="Heading4"/>
            </w:pPr>
            <w:bookmarkStart w:id="61" w:name="_Toc501569478"/>
            <w:r w:rsidRPr="009812B9">
              <w:t>Post Incident Procedure</w:t>
            </w:r>
            <w:bookmarkEnd w:id="61"/>
          </w:p>
        </w:tc>
      </w:tr>
      <w:tr w:rsidR="00E86F27" w:rsidRPr="009812B9" w14:paraId="626840C7"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6733091" w14:textId="77777777" w:rsidR="00E86F27" w:rsidRPr="009812B9" w:rsidRDefault="00E86F27" w:rsidP="001B4B73">
            <w:pPr>
              <w:pStyle w:val="TableParagraph"/>
              <w:numPr>
                <w:ilvl w:val="2"/>
                <w:numId w:val="72"/>
              </w:numPr>
              <w:rPr>
                <w:color w:val="231F20"/>
              </w:rPr>
            </w:pPr>
            <w:r w:rsidRPr="009812B9">
              <w:rPr>
                <w:color w:val="231F20"/>
                <w:spacing w:val="-3"/>
              </w:rPr>
              <w:t>A</w:t>
            </w:r>
            <w:r w:rsidRPr="009812B9">
              <w:rPr>
                <w:color w:val="231F20"/>
              </w:rPr>
              <w:t xml:space="preserve"> process is in place to:</w:t>
            </w:r>
          </w:p>
          <w:p w14:paraId="1C1B2017" w14:textId="77777777" w:rsidR="00E86F27" w:rsidRPr="009812B9" w:rsidRDefault="00E86F27" w:rsidP="0093095B">
            <w:pPr>
              <w:pStyle w:val="TableParagraph"/>
              <w:numPr>
                <w:ilvl w:val="0"/>
                <w:numId w:val="20"/>
              </w:numPr>
              <w:rPr>
                <w:color w:val="231F20"/>
              </w:rPr>
            </w:pPr>
            <w:r w:rsidRPr="009812B9">
              <w:rPr>
                <w:color w:val="231F20"/>
              </w:rPr>
              <w:t xml:space="preserve">Have immediate evaluation of all employee/visitors involved in violent incidents evaluated by medical employees. </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57AADE08"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5114C447"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24BABCCC"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2AE9B241"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1ABEAB01"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489F1FA" w14:textId="77777777" w:rsidR="00E86F27" w:rsidRPr="009812B9" w:rsidRDefault="00E86F27" w:rsidP="0093095B">
            <w:pPr>
              <w:pStyle w:val="TableParagraph"/>
              <w:numPr>
                <w:ilvl w:val="0"/>
                <w:numId w:val="20"/>
              </w:numPr>
              <w:rPr>
                <w:color w:val="231F20"/>
              </w:rPr>
            </w:pPr>
            <w:r w:rsidRPr="009812B9">
              <w:rPr>
                <w:color w:val="231F20"/>
              </w:rPr>
              <w:t xml:space="preserve">Assure appropriate support and resources are provided to involved employees/patients/ visitors immediately and on an ongoing basis (e.g. law enforcement, EAP, EOHS). </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4B14DBF0"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7A46510A"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769FD814"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6D316362"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35EEFDEB"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0A3907F" w14:textId="77777777" w:rsidR="00E86F27" w:rsidRPr="009812B9" w:rsidRDefault="00E86F27" w:rsidP="0093095B">
            <w:pPr>
              <w:pStyle w:val="TableParagraph"/>
              <w:numPr>
                <w:ilvl w:val="0"/>
                <w:numId w:val="20"/>
              </w:numPr>
              <w:ind w:right="267"/>
              <w:rPr>
                <w:color w:val="231F20"/>
              </w:rPr>
            </w:pPr>
            <w:r w:rsidRPr="009812B9">
              <w:rPr>
                <w:color w:val="231F20"/>
              </w:rPr>
              <w:t xml:space="preserve">Support employees in their right to file a police report after a violent incident/threat of violence occurs. </w:t>
            </w:r>
          </w:p>
          <w:p w14:paraId="1FB2F758" w14:textId="0E82B0F1" w:rsidR="003D0C7D" w:rsidRPr="009812B9" w:rsidRDefault="003D0C7D" w:rsidP="001B4B73">
            <w:pPr>
              <w:pStyle w:val="TableParagraph"/>
              <w:numPr>
                <w:ilvl w:val="0"/>
                <w:numId w:val="94"/>
              </w:numPr>
              <w:ind w:right="267"/>
              <w:rPr>
                <w:color w:val="231F20"/>
              </w:rPr>
            </w:pPr>
            <w:r w:rsidRPr="009812B9">
              <w:rPr>
                <w:b/>
                <w:bCs/>
                <w:color w:val="231F20"/>
                <w:u w:val="single"/>
              </w:rPr>
              <w:t>Washington</w:t>
            </w:r>
            <w:r w:rsidRPr="009812B9">
              <w:rPr>
                <w:color w:val="231F20"/>
              </w:rPr>
              <w:t xml:space="preserve"> - </w:t>
            </w:r>
            <w:r w:rsidRPr="009812B9">
              <w:rPr>
                <w:i/>
                <w:iCs/>
                <w:color w:val="231F20"/>
              </w:rPr>
              <w:t xml:space="preserve">Refer to </w:t>
            </w:r>
            <w:r w:rsidRPr="009812B9">
              <w:rPr>
                <w:rFonts w:eastAsia="Times New Roman" w:cstheme="minorHAnsi"/>
                <w:i/>
                <w:iCs/>
                <w:color w:val="000000"/>
              </w:rPr>
              <w:t xml:space="preserve">RCW </w:t>
            </w:r>
            <w:hyperlink r:id="rId39" w:history="1">
              <w:r w:rsidRPr="009812B9">
                <w:rPr>
                  <w:rFonts w:eastAsia="Times New Roman" w:cstheme="minorHAnsi"/>
                  <w:i/>
                  <w:iCs/>
                  <w:color w:val="0099FF"/>
                  <w:u w:val="single"/>
                </w:rPr>
                <w:t>9A.36.031</w:t>
              </w:r>
            </w:hyperlink>
            <w:r w:rsidRPr="009812B9">
              <w:rPr>
                <w:rFonts w:eastAsia="Times New Roman" w:cstheme="minorHAnsi"/>
                <w:i/>
                <w:iCs/>
                <w:color w:val="2B674D"/>
              </w:rPr>
              <w:t xml:space="preserve"> </w:t>
            </w:r>
            <w:r w:rsidRPr="009812B9">
              <w:rPr>
                <w:rFonts w:eastAsia="Times New Roman" w:cstheme="minorHAnsi"/>
                <w:i/>
                <w:iCs/>
                <w:color w:val="000000"/>
              </w:rPr>
              <w:t>Assault in the third degree. (1)i</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2FC7A45D"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8F962DF"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3252CBBF"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2D5F23D9"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1B71F515"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C900227" w14:textId="69B56E39" w:rsidR="00E86F27" w:rsidRPr="009812B9" w:rsidRDefault="00E86F27" w:rsidP="001B4B73">
            <w:pPr>
              <w:pStyle w:val="ListParagraph"/>
              <w:numPr>
                <w:ilvl w:val="2"/>
                <w:numId w:val="72"/>
              </w:numPr>
              <w:tabs>
                <w:tab w:val="left" w:pos="360"/>
              </w:tabs>
              <w:rPr>
                <w:rFonts w:asciiTheme="minorHAnsi" w:hAnsiTheme="minorHAnsi" w:cs="Arial"/>
                <w:sz w:val="22"/>
                <w:szCs w:val="22"/>
              </w:rPr>
            </w:pPr>
            <w:r w:rsidRPr="009812B9">
              <w:rPr>
                <w:rFonts w:asciiTheme="minorHAnsi" w:hAnsiTheme="minorHAnsi" w:cs="Arial"/>
                <w:sz w:val="22"/>
                <w:szCs w:val="22"/>
              </w:rPr>
              <w:t xml:space="preserve">There is an effective return to work program for employees who are on restricted/modified duty due to a </w:t>
            </w:r>
            <w:r w:rsidR="0072306A" w:rsidRPr="009812B9">
              <w:rPr>
                <w:rFonts w:asciiTheme="minorHAnsi" w:hAnsiTheme="minorHAnsi" w:cs="Arial"/>
                <w:sz w:val="22"/>
                <w:szCs w:val="22"/>
              </w:rPr>
              <w:t>work-related</w:t>
            </w:r>
            <w:r w:rsidRPr="009812B9">
              <w:rPr>
                <w:rFonts w:asciiTheme="minorHAnsi" w:hAnsiTheme="minorHAnsi" w:cs="Arial"/>
                <w:sz w:val="22"/>
                <w:szCs w:val="22"/>
              </w:rPr>
              <w:t xml:space="preserve"> injury.</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2BAF6D95"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040BB7B0"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50928426"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1FE47BE6"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9812B9" w14:paraId="71303648"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DD3E7E3" w14:textId="77777777" w:rsidR="00E86F27" w:rsidRPr="009812B9" w:rsidRDefault="00E86F27" w:rsidP="001B4B73">
            <w:pPr>
              <w:pStyle w:val="ListParagraph"/>
              <w:numPr>
                <w:ilvl w:val="2"/>
                <w:numId w:val="72"/>
              </w:numPr>
              <w:tabs>
                <w:tab w:val="left" w:pos="360"/>
              </w:tabs>
              <w:rPr>
                <w:rFonts w:asciiTheme="minorHAnsi" w:hAnsiTheme="minorHAnsi" w:cs="Arial"/>
                <w:sz w:val="22"/>
                <w:szCs w:val="22"/>
              </w:rPr>
            </w:pPr>
            <w:r w:rsidRPr="009812B9">
              <w:rPr>
                <w:rFonts w:asciiTheme="minorHAnsi" w:hAnsiTheme="minorHAnsi" w:cs="Arial"/>
                <w:sz w:val="22"/>
                <w:szCs w:val="22"/>
              </w:rPr>
              <w:t xml:space="preserve">Management supports and facilitates a process to meet the requirements of </w:t>
            </w:r>
            <w:r w:rsidRPr="009812B9">
              <w:rPr>
                <w:rFonts w:asciiTheme="minorHAnsi" w:hAnsiTheme="minorHAnsi" w:cs="Arial"/>
                <w:b/>
                <w:bCs/>
                <w:i/>
                <w:sz w:val="22"/>
                <w:szCs w:val="22"/>
              </w:rPr>
              <w:t>ORS 654.418.</w:t>
            </w:r>
          </w:p>
          <w:p w14:paraId="0CF1D71C" w14:textId="77777777" w:rsidR="00E86F27" w:rsidRPr="009812B9" w:rsidRDefault="00E86F27" w:rsidP="0093095B">
            <w:pPr>
              <w:pStyle w:val="ListParagraph"/>
              <w:rPr>
                <w:rFonts w:asciiTheme="minorHAnsi" w:hAnsiTheme="minorHAnsi"/>
                <w:b/>
                <w:i/>
                <w:color w:val="FF0000"/>
                <w:sz w:val="22"/>
                <w:szCs w:val="22"/>
              </w:rPr>
            </w:pPr>
            <w:r w:rsidRPr="009812B9">
              <w:rPr>
                <w:rFonts w:asciiTheme="minorHAnsi" w:hAnsiTheme="minorHAnsi" w:cs="Arial"/>
                <w:b/>
                <w:bCs/>
                <w:sz w:val="22"/>
                <w:szCs w:val="22"/>
              </w:rPr>
              <w:t>‘Protection of employee of health care employer after assault by patient</w:t>
            </w:r>
            <w:r w:rsidR="00FD4708" w:rsidRPr="009812B9">
              <w:rPr>
                <w:rFonts w:asciiTheme="minorHAnsi" w:hAnsiTheme="minorHAnsi" w:cs="Arial"/>
                <w:b/>
                <w:bCs/>
                <w:sz w:val="22"/>
                <w:szCs w:val="22"/>
              </w:rPr>
              <w:t>’</w:t>
            </w:r>
            <w:r w:rsidRPr="009812B9">
              <w:rPr>
                <w:rFonts w:asciiTheme="minorHAnsi" w:hAnsiTheme="minorHAnsi" w:cs="Arial"/>
                <w:b/>
                <w:bCs/>
                <w:sz w:val="22"/>
                <w:szCs w:val="22"/>
              </w:rPr>
              <w:t>.</w:t>
            </w:r>
            <w:r w:rsidRPr="009812B9">
              <w:rPr>
                <w:rFonts w:asciiTheme="minorHAnsi" w:hAnsiTheme="minorHAnsi" w:cs="Arial"/>
                <w:sz w:val="22"/>
                <w:szCs w:val="22"/>
              </w:rPr>
              <w:t xml:space="preserve"> If a health care employer directs an employee who has been assaulted by a patient on the premises of the health care employer to provide further treatment to the patient, the employee may request that a second employee accompany the employee when treating the patient. If the health care employer declines the employee’s request, the health care employer may not require the employee to treat the patient.’ </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34D5FB2E"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011DB6C"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181B6B32"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6EEC100A" w14:textId="77777777" w:rsidR="00E86F27" w:rsidRPr="009812B9" w:rsidRDefault="00E86F27" w:rsidP="00E86F27">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9E09CF" w:rsidRPr="009812B9" w14:paraId="73BC4359"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1A1081E" w14:textId="77777777" w:rsidR="009E09CF" w:rsidRPr="009812B9" w:rsidRDefault="009E09CF" w:rsidP="001B4B73">
            <w:pPr>
              <w:pStyle w:val="ListParagraph"/>
              <w:numPr>
                <w:ilvl w:val="2"/>
                <w:numId w:val="72"/>
              </w:numPr>
              <w:rPr>
                <w:rFonts w:asciiTheme="minorHAnsi" w:hAnsiTheme="minorHAnsi" w:cs="Arial"/>
                <w:bCs/>
                <w:sz w:val="22"/>
                <w:szCs w:val="22"/>
              </w:rPr>
            </w:pPr>
            <w:r w:rsidRPr="009812B9">
              <w:rPr>
                <w:rFonts w:asciiTheme="minorHAnsi" w:hAnsiTheme="minorHAnsi" w:cs="Arial"/>
                <w:bCs/>
                <w:sz w:val="22"/>
                <w:szCs w:val="22"/>
              </w:rPr>
              <w:t xml:space="preserve">Management supports and facilitates a process to meet the requirements of </w:t>
            </w:r>
            <w:r w:rsidRPr="009812B9">
              <w:rPr>
                <w:rFonts w:asciiTheme="minorHAnsi" w:hAnsiTheme="minorHAnsi" w:cs="Arial"/>
                <w:b/>
                <w:sz w:val="22"/>
                <w:szCs w:val="22"/>
              </w:rPr>
              <w:t>ORS 654.423</w:t>
            </w:r>
            <w:r w:rsidRPr="009812B9">
              <w:rPr>
                <w:rFonts w:asciiTheme="minorHAnsi" w:hAnsiTheme="minorHAnsi" w:cs="Arial"/>
                <w:bCs/>
                <w:sz w:val="22"/>
                <w:szCs w:val="22"/>
              </w:rPr>
              <w:t>.</w:t>
            </w:r>
          </w:p>
          <w:p w14:paraId="1E8858C9" w14:textId="77777777" w:rsidR="009E09CF" w:rsidRPr="009812B9" w:rsidRDefault="009E09CF" w:rsidP="0093095B">
            <w:pPr>
              <w:spacing w:after="0" w:line="240" w:lineRule="auto"/>
              <w:ind w:left="720"/>
              <w:rPr>
                <w:rFonts w:asciiTheme="minorHAnsi" w:hAnsiTheme="minorHAnsi" w:cs="Arial"/>
                <w:sz w:val="22"/>
                <w:szCs w:val="22"/>
              </w:rPr>
            </w:pPr>
            <w:r w:rsidRPr="009812B9">
              <w:rPr>
                <w:rFonts w:asciiTheme="minorHAnsi" w:hAnsiTheme="minorHAnsi" w:cs="Arial"/>
                <w:bCs/>
                <w:sz w:val="22"/>
                <w:szCs w:val="22"/>
              </w:rPr>
              <w:t>Use of physical force by home health care employee in self-defense against assault.</w:t>
            </w:r>
            <w:r w:rsidRPr="009812B9">
              <w:rPr>
                <w:rFonts w:asciiTheme="minorHAnsi" w:hAnsiTheme="minorHAnsi" w:cs="Arial"/>
                <w:sz w:val="22"/>
                <w:szCs w:val="22"/>
              </w:rPr>
              <w:t xml:space="preserve"> </w:t>
            </w:r>
            <w:r w:rsidRPr="009812B9">
              <w:rPr>
                <w:rFonts w:asciiTheme="minorHAnsi" w:hAnsiTheme="minorHAnsi" w:cs="Arial"/>
                <w:bCs/>
                <w:sz w:val="22"/>
                <w:szCs w:val="22"/>
              </w:rPr>
              <w:t>i.e.</w:t>
            </w:r>
            <w:r w:rsidRPr="009812B9">
              <w:rPr>
                <w:rFonts w:asciiTheme="minorHAnsi" w:hAnsiTheme="minorHAnsi" w:cs="Arial"/>
                <w:sz w:val="22"/>
                <w:szCs w:val="22"/>
              </w:rPr>
              <w:t xml:space="preserve"> </w:t>
            </w:r>
          </w:p>
          <w:p w14:paraId="6FC2DB2A" w14:textId="77777777" w:rsidR="009E09CF" w:rsidRPr="009812B9" w:rsidRDefault="009E09CF" w:rsidP="001B4B73">
            <w:pPr>
              <w:pStyle w:val="ListParagraph"/>
              <w:numPr>
                <w:ilvl w:val="8"/>
                <w:numId w:val="72"/>
              </w:numPr>
              <w:rPr>
                <w:rFonts w:asciiTheme="minorHAnsi" w:hAnsiTheme="minorHAnsi" w:cs="Arial"/>
                <w:sz w:val="22"/>
                <w:szCs w:val="22"/>
              </w:rPr>
            </w:pPr>
            <w:r w:rsidRPr="009812B9">
              <w:rPr>
                <w:rFonts w:asciiTheme="minorHAnsi" w:hAnsiTheme="minorHAnsi" w:cs="Arial"/>
                <w:sz w:val="22"/>
                <w:szCs w:val="22"/>
              </w:rPr>
              <w:t>A health care employer may not impose sanctions against an employee who used physical force in self-defense against an assault if the health care employer finds that the employee:</w:t>
            </w:r>
          </w:p>
          <w:p w14:paraId="7D4BCFFE" w14:textId="215ECF09" w:rsidR="009E09CF" w:rsidRPr="009812B9" w:rsidRDefault="009E09CF" w:rsidP="001B4B73">
            <w:pPr>
              <w:pStyle w:val="TableParagraph"/>
              <w:numPr>
                <w:ilvl w:val="3"/>
                <w:numId w:val="107"/>
              </w:numPr>
              <w:ind w:right="267"/>
              <w:rPr>
                <w:color w:val="231F20"/>
              </w:rPr>
            </w:pPr>
            <w:r w:rsidRPr="009812B9">
              <w:rPr>
                <w:rFonts w:cs="Arial"/>
              </w:rPr>
              <w:t>Was acting in self-defense in response to the use or imminent use of physical force;</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60773084"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578D31DC"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5EBEB311"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54E86D77"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r>
      <w:tr w:rsidR="009E09CF" w:rsidRPr="009812B9" w14:paraId="7D024EFD"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260D692" w14:textId="4D395660" w:rsidR="009E09CF" w:rsidRPr="009812B9" w:rsidRDefault="009E09CF" w:rsidP="001B4B73">
            <w:pPr>
              <w:pStyle w:val="TableParagraph"/>
              <w:numPr>
                <w:ilvl w:val="3"/>
                <w:numId w:val="107"/>
              </w:numPr>
              <w:ind w:right="267"/>
              <w:rPr>
                <w:color w:val="231F20"/>
              </w:rPr>
            </w:pPr>
            <w:r w:rsidRPr="009812B9">
              <w:rPr>
                <w:rFonts w:cs="Arial"/>
              </w:rPr>
              <w:t xml:space="preserve">Used an amount of physical force that was reasonably necessary to protect the employee or a   </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58145151"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E8065B3"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3ECA4344"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70836D3A"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r>
      <w:tr w:rsidR="009E09CF" w:rsidRPr="009812B9" w14:paraId="0A61227F"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1ABC1C95" w14:textId="2BB36D01" w:rsidR="009E09CF" w:rsidRPr="009812B9" w:rsidRDefault="009E09CF" w:rsidP="001B4B73">
            <w:pPr>
              <w:pStyle w:val="TableParagraph"/>
              <w:numPr>
                <w:ilvl w:val="3"/>
                <w:numId w:val="107"/>
              </w:numPr>
              <w:ind w:right="267"/>
              <w:rPr>
                <w:color w:val="231F20"/>
              </w:rPr>
            </w:pPr>
            <w:r w:rsidRPr="009812B9">
              <w:rPr>
                <w:rFonts w:cs="Arial"/>
              </w:rPr>
              <w:t>third person from assault; and</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3DA13208"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C0935B2"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385DD0DF"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0222C160"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r>
      <w:tr w:rsidR="009E09CF" w:rsidRPr="009812B9" w14:paraId="39896E6B"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E96432C" w14:textId="1D6987D2" w:rsidR="009E09CF" w:rsidRPr="009812B9" w:rsidRDefault="009E09CF" w:rsidP="001B4B73">
            <w:pPr>
              <w:pStyle w:val="TableParagraph"/>
              <w:numPr>
                <w:ilvl w:val="3"/>
                <w:numId w:val="107"/>
              </w:numPr>
              <w:ind w:right="267"/>
              <w:rPr>
                <w:color w:val="231F20"/>
              </w:rPr>
            </w:pPr>
            <w:r w:rsidRPr="009812B9">
              <w:rPr>
                <w:rFonts w:cs="Arial"/>
              </w:rPr>
              <w:t>Used the least restrictive procedures necessary under the circumstances, in accordance with an approved behavior management plan, or other methods of response approved by the health care employer.</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659BF794"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2B75C7B4"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607AFD2F"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694FE823"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r>
      <w:tr w:rsidR="009E09CF" w:rsidRPr="009812B9" w14:paraId="424E868E"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0F6E7A54" w14:textId="748C4F90" w:rsidR="009E09CF" w:rsidRPr="009812B9" w:rsidRDefault="009E09CF" w:rsidP="001B4B73">
            <w:pPr>
              <w:pStyle w:val="TableParagraph"/>
              <w:numPr>
                <w:ilvl w:val="0"/>
                <w:numId w:val="94"/>
              </w:numPr>
              <w:ind w:right="267"/>
              <w:rPr>
                <w:color w:val="231F20"/>
              </w:rPr>
            </w:pPr>
            <w:r w:rsidRPr="009812B9">
              <w:rPr>
                <w:rFonts w:cs="Arial"/>
              </w:rPr>
              <w:t>As used in this section, “self-defense” means the use of physical force upon another person in self-defense or to defend a third person.</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1C57ABBB"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A63D5C9"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130D6A59"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04B58225"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r>
      <w:tr w:rsidR="009E24B2" w:rsidRPr="009812B9" w14:paraId="016C30D4" w14:textId="77777777" w:rsidTr="006F79C2">
        <w:trPr>
          <w:gridBefore w:val="1"/>
          <w:wBefore w:w="90" w:type="dxa"/>
          <w:trHeight w:val="294"/>
        </w:trPr>
        <w:tc>
          <w:tcPr>
            <w:tcW w:w="10029"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005C3C70" w14:textId="77777777" w:rsidR="009E24B2" w:rsidRPr="009812B9" w:rsidRDefault="009E24B2" w:rsidP="001B4B73">
            <w:pPr>
              <w:pStyle w:val="ListParagraph"/>
              <w:numPr>
                <w:ilvl w:val="0"/>
                <w:numId w:val="44"/>
              </w:numPr>
              <w:tabs>
                <w:tab w:val="left" w:pos="360"/>
              </w:tabs>
              <w:rPr>
                <w:rFonts w:ascii="Arial" w:hAnsi="Arial" w:cs="Arial"/>
                <w:b/>
                <w:sz w:val="22"/>
                <w:szCs w:val="22"/>
              </w:rPr>
            </w:pPr>
            <w:r w:rsidRPr="009812B9">
              <w:rPr>
                <w:rFonts w:ascii="Arial" w:hAnsi="Arial" w:cs="Arial"/>
                <w:b/>
                <w:color w:val="00004C" w:themeColor="accent1" w:themeShade="80"/>
                <w:sz w:val="22"/>
                <w:szCs w:val="22"/>
              </w:rPr>
              <w:lastRenderedPageBreak/>
              <w:br w:type="page"/>
            </w:r>
            <w:r w:rsidRPr="009812B9">
              <w:rPr>
                <w:rFonts w:ascii="Arial" w:hAnsi="Arial" w:cs="Arial"/>
                <w:b/>
                <w:sz w:val="22"/>
                <w:szCs w:val="22"/>
              </w:rPr>
              <w:t>Hazard Control and Prevention cont.</w:t>
            </w:r>
          </w:p>
          <w:p w14:paraId="6D874EFB" w14:textId="77777777" w:rsidR="009E24B2" w:rsidRPr="009812B9" w:rsidRDefault="009E24B2" w:rsidP="00683989">
            <w:pPr>
              <w:pStyle w:val="ListParagraph"/>
              <w:tabs>
                <w:tab w:val="left" w:pos="360"/>
              </w:tabs>
              <w:ind w:left="360"/>
              <w:rPr>
                <w:rFonts w:ascii="Arial" w:hAnsi="Arial" w:cs="Arial"/>
                <w:b/>
                <w:sz w:val="22"/>
                <w:szCs w:val="22"/>
              </w:rPr>
            </w:pPr>
          </w:p>
          <w:p w14:paraId="7AEDD929" w14:textId="77777777" w:rsidR="009E24B2" w:rsidRPr="009812B9" w:rsidRDefault="009E24B2" w:rsidP="00683989">
            <w:pPr>
              <w:tabs>
                <w:tab w:val="left" w:pos="360"/>
              </w:tabs>
              <w:spacing w:after="0" w:line="240" w:lineRule="auto"/>
              <w:rPr>
                <w:rFonts w:ascii="Arial" w:hAnsi="Arial" w:cs="Arial"/>
                <w:b/>
                <w:color w:val="00004C" w:themeColor="accent1" w:themeShade="80"/>
                <w:sz w:val="22"/>
                <w:szCs w:val="22"/>
              </w:rPr>
            </w:pPr>
          </w:p>
        </w:tc>
        <w:tc>
          <w:tcPr>
            <w:tcW w:w="897" w:type="dxa"/>
            <w:gridSpan w:val="3"/>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11B0EA5D"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861"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4B1BBDFD" w14:textId="0F01C719"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67"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02546257" w14:textId="523FC799"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A4D4565" w14:textId="77777777" w:rsidR="009E24B2" w:rsidRPr="009812B9" w:rsidRDefault="009E24B2"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9E24B2" w:rsidRPr="009812B9" w14:paraId="6122BF53" w14:textId="77777777" w:rsidTr="006F79C2">
        <w:trPr>
          <w:gridBefore w:val="1"/>
          <w:wBefore w:w="90" w:type="dxa"/>
          <w:trHeight w:val="303"/>
        </w:trPr>
        <w:tc>
          <w:tcPr>
            <w:tcW w:w="14130" w:type="dxa"/>
            <w:gridSpan w:val="10"/>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14:paraId="2E99E63F" w14:textId="77777777" w:rsidR="009E24B2" w:rsidRPr="0093095B" w:rsidRDefault="009E24B2" w:rsidP="001B4B73">
            <w:pPr>
              <w:pStyle w:val="ListParagraph"/>
              <w:numPr>
                <w:ilvl w:val="0"/>
                <w:numId w:val="120"/>
              </w:numPr>
              <w:rPr>
                <w:rFonts w:ascii="Arial" w:hAnsi="Arial" w:cs="Arial"/>
                <w:b/>
                <w:sz w:val="22"/>
                <w:szCs w:val="22"/>
              </w:rPr>
            </w:pPr>
            <w:r w:rsidRPr="0093095B">
              <w:rPr>
                <w:rFonts w:ascii="Arial" w:hAnsi="Arial" w:cs="Arial"/>
                <w:b/>
                <w:sz w:val="22"/>
                <w:szCs w:val="22"/>
              </w:rPr>
              <w:t>Administrative and Work Practice Controls cont.</w:t>
            </w:r>
          </w:p>
        </w:tc>
      </w:tr>
      <w:tr w:rsidR="009E09CF" w:rsidRPr="009812B9" w14:paraId="7F383065"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619F62AA" w14:textId="77777777" w:rsidR="009E09CF" w:rsidRPr="00AE6182" w:rsidRDefault="009E09CF" w:rsidP="00AE6182">
            <w:pPr>
              <w:pStyle w:val="TableParagraph"/>
              <w:numPr>
                <w:ilvl w:val="2"/>
                <w:numId w:val="125"/>
              </w:numPr>
              <w:ind w:right="267"/>
              <w:rPr>
                <w:color w:val="231F20"/>
              </w:rPr>
            </w:pPr>
            <w:r w:rsidRPr="00AE6182">
              <w:rPr>
                <w:color w:val="231F20"/>
              </w:rPr>
              <w:t>There is a business continuity and recovery plan that includes, but is not limited to:</w:t>
            </w:r>
          </w:p>
          <w:p w14:paraId="3A98ED00" w14:textId="77777777" w:rsidR="009E09CF" w:rsidRPr="00AE6182" w:rsidRDefault="009E09CF" w:rsidP="00822249">
            <w:pPr>
              <w:pStyle w:val="TableParagraph"/>
              <w:numPr>
                <w:ilvl w:val="0"/>
                <w:numId w:val="21"/>
              </w:numPr>
              <w:tabs>
                <w:tab w:val="left" w:pos="935"/>
              </w:tabs>
              <w:ind w:right="134"/>
              <w:rPr>
                <w:rFonts w:cs="Arial"/>
                <w:color w:val="231F20"/>
              </w:rPr>
            </w:pPr>
            <w:r w:rsidRPr="00AE6182">
              <w:rPr>
                <w:rFonts w:cs="Arial"/>
                <w:color w:val="231F20"/>
              </w:rPr>
              <w:t xml:space="preserve">   Policies and procedures regarding making appropriate insurance notifications after applicable violent events, such as workers ‘compensation.</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17C8D94B"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0F44BFE1"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5B81E5F7"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21601CA8"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r>
      <w:tr w:rsidR="009E09CF" w:rsidRPr="009812B9" w14:paraId="0C74424C"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9A58AF4" w14:textId="77777777" w:rsidR="009E09CF" w:rsidRPr="009812B9" w:rsidRDefault="009E09CF" w:rsidP="00822249">
            <w:pPr>
              <w:pStyle w:val="TableParagraph"/>
              <w:numPr>
                <w:ilvl w:val="0"/>
                <w:numId w:val="21"/>
              </w:numPr>
              <w:tabs>
                <w:tab w:val="left" w:pos="935"/>
              </w:tabs>
              <w:ind w:right="472"/>
              <w:rPr>
                <w:rFonts w:cs="Arial"/>
                <w:color w:val="231F20"/>
              </w:rPr>
            </w:pPr>
            <w:r w:rsidRPr="009812B9">
              <w:rPr>
                <w:rFonts w:cs="Arial"/>
                <w:color w:val="231F20"/>
              </w:rPr>
              <w:t xml:space="preserve">   Communication plan for internal and external (if applicable) audiences following high profile events that is consistent with state, federal and organizational privacy requirements.</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4ED07AA5"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2EFDFB23"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60983678"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4A6E81BE" w14:textId="77777777" w:rsidR="009E09CF" w:rsidRPr="009812B9" w:rsidRDefault="009E09CF" w:rsidP="009E09CF">
            <w:pPr>
              <w:tabs>
                <w:tab w:val="left" w:pos="360"/>
              </w:tabs>
              <w:autoSpaceDE w:val="0"/>
              <w:autoSpaceDN w:val="0"/>
              <w:adjustRightInd w:val="0"/>
              <w:spacing w:after="0" w:line="240" w:lineRule="auto"/>
              <w:rPr>
                <w:rFonts w:asciiTheme="minorHAnsi" w:hAnsiTheme="minorHAnsi" w:cs="Arial"/>
                <w:b/>
                <w:sz w:val="22"/>
                <w:szCs w:val="22"/>
              </w:rPr>
            </w:pPr>
          </w:p>
        </w:tc>
      </w:tr>
      <w:tr w:rsidR="009E09CF" w:rsidRPr="009812B9" w14:paraId="0D989DE7" w14:textId="77777777" w:rsidTr="006F79C2">
        <w:trPr>
          <w:gridBefore w:val="1"/>
          <w:wBefore w:w="90" w:type="dxa"/>
          <w:trHeight w:val="1259"/>
        </w:trPr>
        <w:tc>
          <w:tcPr>
            <w:tcW w:w="14130" w:type="dxa"/>
            <w:gridSpan w:val="10"/>
            <w:tcBorders>
              <w:top w:val="single" w:sz="4" w:space="0" w:color="auto"/>
              <w:left w:val="threeDEmboss" w:sz="18" w:space="0" w:color="auto"/>
              <w:bottom w:val="threeDEmboss" w:sz="18" w:space="0" w:color="auto"/>
              <w:right w:val="threeDEmboss" w:sz="18" w:space="0" w:color="auto"/>
            </w:tcBorders>
            <w:shd w:val="clear" w:color="auto" w:fill="auto"/>
          </w:tcPr>
          <w:p w14:paraId="63202324" w14:textId="77777777" w:rsidR="009E09CF" w:rsidRPr="009812B9" w:rsidRDefault="009E09CF"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62EB0288" w14:textId="77777777" w:rsidR="009E09CF" w:rsidRPr="009812B9" w:rsidRDefault="009E09CF"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11057FBD" w14:textId="77777777" w:rsidR="009E24B2" w:rsidRPr="009812B9" w:rsidRDefault="009E24B2"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E49E5DE" w14:textId="77777777" w:rsidR="009E24B2" w:rsidRPr="009812B9" w:rsidRDefault="009E24B2"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4209D0B6" w14:textId="1B023221" w:rsidR="009E24B2" w:rsidRPr="009812B9" w:rsidRDefault="009E24B2"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9E09CF" w:rsidRPr="009812B9" w14:paraId="04C560A7" w14:textId="77777777" w:rsidTr="006F79C2">
        <w:trPr>
          <w:gridBefore w:val="1"/>
          <w:wBefore w:w="90" w:type="dxa"/>
          <w:trHeight w:val="305"/>
        </w:trPr>
        <w:tc>
          <w:tcPr>
            <w:tcW w:w="14130" w:type="dxa"/>
            <w:gridSpan w:val="10"/>
            <w:tcBorders>
              <w:top w:val="threeDEmboss" w:sz="18" w:space="0" w:color="auto"/>
              <w:left w:val="threeDEmboss" w:sz="18" w:space="0" w:color="auto"/>
              <w:bottom w:val="single" w:sz="4" w:space="0" w:color="auto"/>
              <w:right w:val="threeDEmboss" w:sz="18" w:space="0" w:color="auto"/>
            </w:tcBorders>
            <w:shd w:val="clear" w:color="auto" w:fill="FFC1EF" w:themeFill="accent3" w:themeFillTint="33"/>
          </w:tcPr>
          <w:p w14:paraId="1570003A" w14:textId="36634DDC" w:rsidR="009E09CF" w:rsidRPr="009812B9" w:rsidRDefault="009E09CF" w:rsidP="009E09CF">
            <w:pPr>
              <w:pStyle w:val="Heading4"/>
            </w:pPr>
            <w:bookmarkStart w:id="62" w:name="_Toc501569479"/>
            <w:r w:rsidRPr="009812B9">
              <w:t>Incident Investigation</w:t>
            </w:r>
            <w:bookmarkEnd w:id="62"/>
          </w:p>
        </w:tc>
      </w:tr>
      <w:tr w:rsidR="009E09CF" w:rsidRPr="009812B9" w14:paraId="515091E3"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2319A742" w14:textId="77777777" w:rsidR="009E09CF" w:rsidRPr="009812B9" w:rsidRDefault="009E09CF" w:rsidP="00822249">
            <w:pPr>
              <w:pStyle w:val="ListParagraph"/>
              <w:numPr>
                <w:ilvl w:val="0"/>
                <w:numId w:val="22"/>
              </w:numPr>
              <w:tabs>
                <w:tab w:val="left" w:pos="360"/>
              </w:tabs>
              <w:rPr>
                <w:rFonts w:asciiTheme="minorHAnsi" w:hAnsiTheme="minorHAnsi" w:cs="Arial"/>
                <w:sz w:val="22"/>
                <w:szCs w:val="22"/>
              </w:rPr>
            </w:pPr>
            <w:r w:rsidRPr="009812B9">
              <w:rPr>
                <w:rFonts w:asciiTheme="minorHAnsi" w:hAnsiTheme="minorHAnsi" w:cs="Arial"/>
                <w:sz w:val="22"/>
                <w:szCs w:val="22"/>
              </w:rPr>
              <w:t>There is a process to conduct an immediate root cause analysis of violence related incidents/events to determine system cause of incidents and identify solutions. This process may include</w:t>
            </w:r>
            <w:r w:rsidRPr="009812B9">
              <w:rPr>
                <w:rFonts w:asciiTheme="minorHAnsi" w:hAnsiTheme="minorHAnsi"/>
                <w:sz w:val="22"/>
                <w:szCs w:val="22"/>
              </w:rPr>
              <w:t xml:space="preserve"> post-event huddles</w:t>
            </w:r>
            <w:r w:rsidRPr="009812B9">
              <w:rPr>
                <w:rFonts w:asciiTheme="minorHAnsi" w:hAnsiTheme="minorHAnsi"/>
                <w:spacing w:val="-6"/>
                <w:sz w:val="22"/>
                <w:szCs w:val="22"/>
              </w:rPr>
              <w:t xml:space="preserve"> </w:t>
            </w:r>
            <w:r w:rsidRPr="009812B9">
              <w:rPr>
                <w:rFonts w:asciiTheme="minorHAnsi" w:hAnsiTheme="minorHAnsi" w:cs="Arial"/>
                <w:sz w:val="22"/>
                <w:szCs w:val="22"/>
              </w:rPr>
              <w:t>(after action reviews)</w:t>
            </w:r>
            <w:r w:rsidRPr="009812B9">
              <w:rPr>
                <w:rFonts w:asciiTheme="minorHAnsi" w:hAnsiTheme="minorHAnsi"/>
                <w:sz w:val="22"/>
                <w:szCs w:val="22"/>
              </w:rPr>
              <w:t xml:space="preserve"> with</w:t>
            </w:r>
            <w:r w:rsidRPr="009812B9">
              <w:rPr>
                <w:rFonts w:asciiTheme="minorHAnsi" w:hAnsiTheme="minorHAnsi"/>
                <w:spacing w:val="-1"/>
                <w:sz w:val="22"/>
                <w:szCs w:val="22"/>
              </w:rPr>
              <w:t xml:space="preserve"> </w:t>
            </w:r>
            <w:r w:rsidRPr="009812B9">
              <w:rPr>
                <w:rFonts w:asciiTheme="minorHAnsi" w:hAnsiTheme="minorHAnsi"/>
                <w:sz w:val="22"/>
                <w:szCs w:val="22"/>
              </w:rPr>
              <w:t xml:space="preserve">affected employees and </w:t>
            </w:r>
            <w:r w:rsidRPr="009812B9">
              <w:rPr>
                <w:rFonts w:asciiTheme="minorHAnsi" w:hAnsiTheme="minorHAnsi" w:cs="Arial"/>
                <w:sz w:val="22"/>
                <w:szCs w:val="22"/>
              </w:rPr>
              <w:t>unit/dept. managers (as appropriate)</w:t>
            </w:r>
            <w:r w:rsidRPr="009812B9">
              <w:rPr>
                <w:rFonts w:asciiTheme="minorHAnsi" w:hAnsiTheme="minorHAnsi"/>
                <w:sz w:val="22"/>
                <w:szCs w:val="22"/>
              </w:rPr>
              <w:t xml:space="preserve"> as defined by</w:t>
            </w:r>
            <w:r w:rsidRPr="009812B9">
              <w:rPr>
                <w:rFonts w:asciiTheme="minorHAnsi" w:hAnsiTheme="minorHAnsi"/>
                <w:spacing w:val="-12"/>
                <w:sz w:val="22"/>
                <w:szCs w:val="22"/>
              </w:rPr>
              <w:t xml:space="preserve"> </w:t>
            </w:r>
            <w:r w:rsidRPr="009812B9">
              <w:rPr>
                <w:rFonts w:asciiTheme="minorHAnsi" w:hAnsiTheme="minorHAnsi"/>
                <w:sz w:val="22"/>
                <w:szCs w:val="22"/>
              </w:rPr>
              <w:t>policy.</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2A32587C"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87947CA"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0FC3F9CF"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6C53437A"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r>
      <w:tr w:rsidR="009E09CF" w:rsidRPr="009812B9" w14:paraId="4103BDC0"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0D552DA" w14:textId="08A00FED" w:rsidR="009E09CF" w:rsidRPr="009812B9" w:rsidRDefault="009E09CF" w:rsidP="00822249">
            <w:pPr>
              <w:pStyle w:val="ListParagraph"/>
              <w:numPr>
                <w:ilvl w:val="0"/>
                <w:numId w:val="22"/>
              </w:numPr>
              <w:tabs>
                <w:tab w:val="left" w:pos="360"/>
              </w:tabs>
              <w:spacing w:after="120"/>
              <w:rPr>
                <w:rFonts w:asciiTheme="minorHAnsi" w:hAnsiTheme="minorHAnsi"/>
                <w:color w:val="231F20"/>
                <w:sz w:val="22"/>
                <w:szCs w:val="22"/>
              </w:rPr>
            </w:pPr>
            <w:r w:rsidRPr="009812B9">
              <w:rPr>
                <w:rFonts w:asciiTheme="minorHAnsi" w:hAnsiTheme="minorHAnsi"/>
                <w:color w:val="231F20"/>
                <w:sz w:val="22"/>
                <w:szCs w:val="22"/>
              </w:rPr>
              <w:t>A process is in place to follow-up on any issues raised</w:t>
            </w:r>
            <w:r w:rsidRPr="009812B9">
              <w:rPr>
                <w:rFonts w:asciiTheme="minorHAnsi" w:hAnsiTheme="minorHAnsi"/>
                <w:color w:val="231F20"/>
                <w:spacing w:val="1"/>
                <w:sz w:val="22"/>
                <w:szCs w:val="22"/>
              </w:rPr>
              <w:t xml:space="preserve"> </w:t>
            </w:r>
            <w:r w:rsidRPr="009812B9">
              <w:rPr>
                <w:rFonts w:asciiTheme="minorHAnsi" w:hAnsiTheme="minorHAnsi"/>
                <w:color w:val="231F20"/>
                <w:sz w:val="22"/>
                <w:szCs w:val="22"/>
              </w:rPr>
              <w:t>in</w:t>
            </w:r>
            <w:r w:rsidRPr="009812B9">
              <w:rPr>
                <w:rFonts w:asciiTheme="minorHAnsi" w:hAnsiTheme="minorHAnsi"/>
                <w:color w:val="231F20"/>
                <w:spacing w:val="-1"/>
                <w:sz w:val="22"/>
                <w:szCs w:val="22"/>
              </w:rPr>
              <w:t xml:space="preserve"> incident analysis and </w:t>
            </w:r>
            <w:r w:rsidRPr="009812B9">
              <w:rPr>
                <w:rFonts w:asciiTheme="minorHAnsi" w:hAnsiTheme="minorHAnsi"/>
                <w:color w:val="231F20"/>
                <w:sz w:val="22"/>
                <w:szCs w:val="22"/>
              </w:rPr>
              <w:t>huddles.</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42D86E34"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0408A839"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5B2A3253"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7CD98D04"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r>
      <w:tr w:rsidR="009E09CF" w:rsidRPr="009812B9" w14:paraId="50A10F03"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78F59348" w14:textId="21EA0880" w:rsidR="009E09CF" w:rsidRPr="009812B9" w:rsidRDefault="009E09CF" w:rsidP="00822249">
            <w:pPr>
              <w:pStyle w:val="ListParagraph"/>
              <w:numPr>
                <w:ilvl w:val="0"/>
                <w:numId w:val="22"/>
              </w:numPr>
              <w:tabs>
                <w:tab w:val="left" w:pos="360"/>
              </w:tabs>
              <w:spacing w:after="120"/>
              <w:rPr>
                <w:rFonts w:asciiTheme="minorHAnsi" w:hAnsiTheme="minorHAnsi"/>
                <w:color w:val="231F20"/>
                <w:sz w:val="22"/>
                <w:szCs w:val="22"/>
              </w:rPr>
            </w:pPr>
            <w:r w:rsidRPr="009812B9">
              <w:rPr>
                <w:rFonts w:asciiTheme="minorHAnsi" w:hAnsiTheme="minorHAnsi"/>
                <w:color w:val="231F20"/>
                <w:sz w:val="22"/>
                <w:szCs w:val="22"/>
              </w:rPr>
              <w:t>A process is in place for violence prevention team</w:t>
            </w:r>
            <w:r w:rsidRPr="009812B9">
              <w:rPr>
                <w:rFonts w:asciiTheme="minorHAnsi" w:hAnsiTheme="minorHAnsi"/>
                <w:color w:val="231F20"/>
                <w:spacing w:val="-3"/>
                <w:sz w:val="22"/>
                <w:szCs w:val="22"/>
              </w:rPr>
              <w:t xml:space="preserve"> </w:t>
            </w:r>
            <w:r w:rsidRPr="009812B9">
              <w:rPr>
                <w:rFonts w:asciiTheme="minorHAnsi" w:hAnsiTheme="minorHAnsi"/>
                <w:color w:val="231F20"/>
                <w:sz w:val="22"/>
                <w:szCs w:val="22"/>
              </w:rPr>
              <w:t>and/or</w:t>
            </w:r>
            <w:r w:rsidRPr="009812B9">
              <w:rPr>
                <w:rFonts w:asciiTheme="minorHAnsi" w:hAnsiTheme="minorHAnsi"/>
                <w:color w:val="231F20"/>
                <w:spacing w:val="-1"/>
                <w:sz w:val="22"/>
                <w:szCs w:val="22"/>
              </w:rPr>
              <w:t xml:space="preserve"> </w:t>
            </w:r>
            <w:r w:rsidRPr="009812B9">
              <w:rPr>
                <w:rFonts w:asciiTheme="minorHAnsi" w:hAnsiTheme="minorHAnsi"/>
                <w:color w:val="231F20"/>
                <w:sz w:val="22"/>
                <w:szCs w:val="22"/>
              </w:rPr>
              <w:t>leadership to review</w:t>
            </w:r>
            <w:r w:rsidRPr="009812B9">
              <w:rPr>
                <w:rFonts w:asciiTheme="minorHAnsi" w:hAnsiTheme="minorHAnsi"/>
                <w:color w:val="231F20"/>
                <w:spacing w:val="-20"/>
                <w:sz w:val="22"/>
                <w:szCs w:val="22"/>
              </w:rPr>
              <w:t xml:space="preserve"> </w:t>
            </w:r>
            <w:r w:rsidRPr="009812B9">
              <w:rPr>
                <w:rFonts w:asciiTheme="minorHAnsi" w:hAnsiTheme="minorHAnsi"/>
                <w:color w:val="231F20"/>
                <w:sz w:val="22"/>
                <w:szCs w:val="22"/>
              </w:rPr>
              <w:t>analyses.</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00203050"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6DEA29FA"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4B594F83"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3C4C27D6"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r>
      <w:tr w:rsidR="009E09CF" w:rsidRPr="009812B9" w14:paraId="376FC965" w14:textId="77777777" w:rsidTr="006F79C2">
        <w:trPr>
          <w:gridBefore w:val="1"/>
          <w:wBefore w:w="90" w:type="dxa"/>
          <w:trHeight w:val="294"/>
        </w:trPr>
        <w:tc>
          <w:tcPr>
            <w:tcW w:w="10029" w:type="dxa"/>
            <w:gridSpan w:val="2"/>
            <w:tcBorders>
              <w:top w:val="single" w:sz="4" w:space="0" w:color="auto"/>
              <w:left w:val="threeDEmboss" w:sz="18" w:space="0" w:color="auto"/>
              <w:bottom w:val="single" w:sz="4" w:space="0" w:color="auto"/>
              <w:right w:val="single" w:sz="4" w:space="0" w:color="auto"/>
            </w:tcBorders>
            <w:shd w:val="clear" w:color="auto" w:fill="auto"/>
          </w:tcPr>
          <w:p w14:paraId="525E81E8" w14:textId="73F942FE" w:rsidR="009E09CF" w:rsidRPr="009812B9" w:rsidRDefault="009E09CF" w:rsidP="00822249">
            <w:pPr>
              <w:pStyle w:val="TableParagraph"/>
              <w:numPr>
                <w:ilvl w:val="0"/>
                <w:numId w:val="22"/>
              </w:numPr>
              <w:spacing w:after="120"/>
              <w:rPr>
                <w:color w:val="231F20"/>
              </w:rPr>
            </w:pPr>
            <w:r w:rsidRPr="009812B9">
              <w:rPr>
                <w:color w:val="231F20"/>
              </w:rPr>
              <w:t>A process is in place for learnings from analyses to</w:t>
            </w:r>
            <w:r w:rsidRPr="009812B9">
              <w:rPr>
                <w:color w:val="231F20"/>
                <w:spacing w:val="-5"/>
              </w:rPr>
              <w:t xml:space="preserve"> </w:t>
            </w:r>
            <w:r w:rsidRPr="009812B9">
              <w:rPr>
                <w:color w:val="231F20"/>
              </w:rPr>
              <w:t>be</w:t>
            </w:r>
            <w:r w:rsidRPr="009812B9">
              <w:rPr>
                <w:color w:val="231F20"/>
                <w:spacing w:val="-1"/>
              </w:rPr>
              <w:t xml:space="preserve"> </w:t>
            </w:r>
            <w:r w:rsidRPr="009812B9">
              <w:rPr>
                <w:color w:val="231F20"/>
              </w:rPr>
              <w:t>shared across the</w:t>
            </w:r>
            <w:r w:rsidRPr="009812B9">
              <w:rPr>
                <w:color w:val="231F20"/>
                <w:spacing w:val="-20"/>
              </w:rPr>
              <w:t xml:space="preserve"> </w:t>
            </w:r>
            <w:r w:rsidRPr="009812B9">
              <w:rPr>
                <w:color w:val="231F20"/>
              </w:rPr>
              <w:t>organization</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tcPr>
          <w:p w14:paraId="0EAA7009"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3B98B913"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tcPr>
          <w:p w14:paraId="6D00E365"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bottom w:val="single" w:sz="4" w:space="0" w:color="auto"/>
              <w:right w:val="threeDEmboss" w:sz="18" w:space="0" w:color="auto"/>
            </w:tcBorders>
            <w:shd w:val="clear" w:color="auto" w:fill="auto"/>
          </w:tcPr>
          <w:p w14:paraId="56207D32"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r>
      <w:tr w:rsidR="009E09CF" w:rsidRPr="009812B9" w14:paraId="219E276A" w14:textId="77777777" w:rsidTr="006F79C2">
        <w:trPr>
          <w:gridBefore w:val="1"/>
          <w:wBefore w:w="90" w:type="dxa"/>
          <w:trHeight w:val="242"/>
        </w:trPr>
        <w:tc>
          <w:tcPr>
            <w:tcW w:w="14130" w:type="dxa"/>
            <w:gridSpan w:val="10"/>
            <w:tcBorders>
              <w:top w:val="nil"/>
              <w:left w:val="threeDEngrave" w:sz="18" w:space="0" w:color="auto"/>
              <w:bottom w:val="single" w:sz="4" w:space="0" w:color="auto"/>
              <w:right w:val="threeDEngrave" w:sz="18" w:space="0" w:color="auto"/>
            </w:tcBorders>
            <w:shd w:val="clear" w:color="auto" w:fill="FFC1EF" w:themeFill="accent3" w:themeFillTint="33"/>
          </w:tcPr>
          <w:p w14:paraId="568E068D" w14:textId="467AD31F" w:rsidR="009E09CF" w:rsidRPr="009812B9" w:rsidRDefault="009E09CF" w:rsidP="009E09CF">
            <w:pPr>
              <w:pStyle w:val="Heading4"/>
            </w:pPr>
            <w:bookmarkStart w:id="63" w:name="_Toc501569480"/>
            <w:r w:rsidRPr="009812B9">
              <w:t>Other</w:t>
            </w:r>
            <w:bookmarkEnd w:id="63"/>
          </w:p>
        </w:tc>
      </w:tr>
      <w:tr w:rsidR="009E09CF" w:rsidRPr="009812B9" w14:paraId="15D53FD2" w14:textId="77777777" w:rsidTr="006F79C2">
        <w:trPr>
          <w:gridBefore w:val="1"/>
          <w:wBefore w:w="90" w:type="dxa"/>
          <w:trHeight w:val="242"/>
        </w:trPr>
        <w:tc>
          <w:tcPr>
            <w:tcW w:w="10029" w:type="dxa"/>
            <w:gridSpan w:val="2"/>
            <w:tcBorders>
              <w:top w:val="single" w:sz="4" w:space="0" w:color="auto"/>
              <w:left w:val="threeDEngrave" w:sz="18" w:space="0" w:color="auto"/>
              <w:bottom w:val="single" w:sz="4" w:space="0" w:color="auto"/>
              <w:right w:val="single" w:sz="4" w:space="0" w:color="auto"/>
            </w:tcBorders>
            <w:shd w:val="clear" w:color="auto" w:fill="auto"/>
          </w:tcPr>
          <w:p w14:paraId="4B5ADF54" w14:textId="77777777" w:rsidR="009E09CF" w:rsidRPr="009812B9" w:rsidRDefault="009E09CF" w:rsidP="001B4B73">
            <w:pPr>
              <w:pStyle w:val="TableParagraph"/>
              <w:numPr>
                <w:ilvl w:val="2"/>
                <w:numId w:val="73"/>
              </w:numPr>
              <w:rPr>
                <w:rFonts w:cs="Arial"/>
                <w:color w:val="231F20"/>
              </w:rPr>
            </w:pPr>
            <w:r w:rsidRPr="009812B9">
              <w:rPr>
                <w:rFonts w:cs="Arial"/>
                <w:color w:val="231F20"/>
              </w:rPr>
              <w:t>Other procedures to be developed and followed and may include:</w:t>
            </w:r>
          </w:p>
          <w:p w14:paraId="783680D7" w14:textId="77777777" w:rsidR="009E09CF" w:rsidRPr="009812B9" w:rsidRDefault="009E09CF" w:rsidP="00822249">
            <w:pPr>
              <w:pStyle w:val="TableParagraph"/>
              <w:numPr>
                <w:ilvl w:val="3"/>
                <w:numId w:val="24"/>
              </w:numPr>
              <w:rPr>
                <w:rFonts w:cs="Arial"/>
                <w:color w:val="231F20"/>
              </w:rPr>
            </w:pPr>
            <w:r w:rsidRPr="009812B9">
              <w:rPr>
                <w:rFonts w:cs="Arial"/>
                <w:color w:val="231F20"/>
              </w:rPr>
              <w:t>Search of patients’ belongings and discovery of weapons during search</w:t>
            </w:r>
          </w:p>
        </w:tc>
        <w:tc>
          <w:tcPr>
            <w:tcW w:w="897" w:type="dxa"/>
            <w:gridSpan w:val="3"/>
            <w:tcBorders>
              <w:top w:val="single" w:sz="4" w:space="0" w:color="auto"/>
              <w:left w:val="single" w:sz="4" w:space="0" w:color="auto"/>
              <w:right w:val="single" w:sz="4" w:space="0" w:color="auto"/>
            </w:tcBorders>
            <w:shd w:val="clear" w:color="auto" w:fill="auto"/>
          </w:tcPr>
          <w:p w14:paraId="5DF9A473"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861" w:type="dxa"/>
            <w:gridSpan w:val="2"/>
            <w:tcBorders>
              <w:top w:val="single" w:sz="4" w:space="0" w:color="auto"/>
              <w:left w:val="single" w:sz="4" w:space="0" w:color="auto"/>
              <w:right w:val="single" w:sz="4" w:space="0" w:color="auto"/>
            </w:tcBorders>
            <w:shd w:val="clear" w:color="auto" w:fill="auto"/>
          </w:tcPr>
          <w:p w14:paraId="4D26C2CB"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67" w:type="dxa"/>
            <w:gridSpan w:val="2"/>
            <w:tcBorders>
              <w:top w:val="single" w:sz="4" w:space="0" w:color="auto"/>
              <w:left w:val="single" w:sz="4" w:space="0" w:color="auto"/>
              <w:right w:val="single" w:sz="4" w:space="0" w:color="auto"/>
            </w:tcBorders>
            <w:shd w:val="clear" w:color="auto" w:fill="auto"/>
          </w:tcPr>
          <w:p w14:paraId="630BB89D"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76" w:type="dxa"/>
            <w:tcBorders>
              <w:top w:val="single" w:sz="4" w:space="0" w:color="auto"/>
              <w:left w:val="single" w:sz="4" w:space="0" w:color="auto"/>
              <w:right w:val="threeDEngrave" w:sz="18" w:space="0" w:color="auto"/>
            </w:tcBorders>
            <w:shd w:val="clear" w:color="auto" w:fill="auto"/>
          </w:tcPr>
          <w:p w14:paraId="53B65B31"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r>
      <w:tr w:rsidR="009E09CF" w:rsidRPr="009812B9" w14:paraId="0D7B5691" w14:textId="77777777" w:rsidTr="006F79C2">
        <w:trPr>
          <w:gridBefore w:val="1"/>
          <w:wBefore w:w="90" w:type="dxa"/>
          <w:trHeight w:val="239"/>
        </w:trPr>
        <w:tc>
          <w:tcPr>
            <w:tcW w:w="10029" w:type="dxa"/>
            <w:gridSpan w:val="2"/>
            <w:tcBorders>
              <w:top w:val="single" w:sz="4" w:space="0" w:color="auto"/>
              <w:left w:val="threeDEngrave" w:sz="18" w:space="0" w:color="auto"/>
              <w:bottom w:val="single" w:sz="4" w:space="0" w:color="auto"/>
              <w:right w:val="single" w:sz="4" w:space="0" w:color="auto"/>
            </w:tcBorders>
            <w:shd w:val="clear" w:color="auto" w:fill="auto"/>
          </w:tcPr>
          <w:p w14:paraId="30FE06AC" w14:textId="77777777" w:rsidR="009E09CF" w:rsidRPr="009812B9" w:rsidRDefault="009E09CF" w:rsidP="00822249">
            <w:pPr>
              <w:pStyle w:val="TableParagraph"/>
              <w:numPr>
                <w:ilvl w:val="3"/>
                <w:numId w:val="24"/>
              </w:numPr>
              <w:spacing w:line="360" w:lineRule="auto"/>
              <w:rPr>
                <w:rFonts w:cs="Arial"/>
                <w:color w:val="231F20"/>
              </w:rPr>
            </w:pPr>
            <w:r w:rsidRPr="009812B9">
              <w:rPr>
                <w:rFonts w:cs="Arial"/>
                <w:color w:val="231F20"/>
              </w:rPr>
              <w:t>Consumption of alcohol and/or illegal drugs by patients and/or family members/victors</w:t>
            </w:r>
          </w:p>
        </w:tc>
        <w:tc>
          <w:tcPr>
            <w:tcW w:w="897" w:type="dxa"/>
            <w:gridSpan w:val="3"/>
            <w:tcBorders>
              <w:left w:val="single" w:sz="4" w:space="0" w:color="auto"/>
              <w:right w:val="single" w:sz="4" w:space="0" w:color="auto"/>
            </w:tcBorders>
            <w:shd w:val="clear" w:color="auto" w:fill="auto"/>
          </w:tcPr>
          <w:p w14:paraId="1C52D4D8"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861" w:type="dxa"/>
            <w:gridSpan w:val="2"/>
            <w:tcBorders>
              <w:left w:val="single" w:sz="4" w:space="0" w:color="auto"/>
              <w:right w:val="single" w:sz="4" w:space="0" w:color="auto"/>
            </w:tcBorders>
            <w:shd w:val="clear" w:color="auto" w:fill="auto"/>
          </w:tcPr>
          <w:p w14:paraId="30BC2C93"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67" w:type="dxa"/>
            <w:gridSpan w:val="2"/>
            <w:tcBorders>
              <w:left w:val="single" w:sz="4" w:space="0" w:color="auto"/>
              <w:right w:val="single" w:sz="4" w:space="0" w:color="auto"/>
            </w:tcBorders>
            <w:shd w:val="clear" w:color="auto" w:fill="auto"/>
          </w:tcPr>
          <w:p w14:paraId="3E06CF88"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right w:val="threeDEngrave" w:sz="18" w:space="0" w:color="auto"/>
            </w:tcBorders>
            <w:shd w:val="clear" w:color="auto" w:fill="auto"/>
          </w:tcPr>
          <w:p w14:paraId="26545CDD"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r>
      <w:tr w:rsidR="009E09CF" w:rsidRPr="009812B9" w14:paraId="3D2DF36A" w14:textId="77777777" w:rsidTr="006F79C2">
        <w:trPr>
          <w:gridBefore w:val="1"/>
          <w:wBefore w:w="90" w:type="dxa"/>
          <w:trHeight w:val="239"/>
        </w:trPr>
        <w:tc>
          <w:tcPr>
            <w:tcW w:w="10029" w:type="dxa"/>
            <w:gridSpan w:val="2"/>
            <w:tcBorders>
              <w:top w:val="single" w:sz="4" w:space="0" w:color="auto"/>
              <w:left w:val="threeDEngrave" w:sz="18" w:space="0" w:color="auto"/>
              <w:bottom w:val="single" w:sz="4" w:space="0" w:color="auto"/>
              <w:right w:val="single" w:sz="4" w:space="0" w:color="auto"/>
            </w:tcBorders>
            <w:shd w:val="clear" w:color="auto" w:fill="auto"/>
          </w:tcPr>
          <w:p w14:paraId="4FB4A8B4" w14:textId="77777777" w:rsidR="009E09CF" w:rsidRPr="009812B9" w:rsidRDefault="009E09CF" w:rsidP="00822249">
            <w:pPr>
              <w:pStyle w:val="ListParagraph"/>
              <w:numPr>
                <w:ilvl w:val="3"/>
                <w:numId w:val="24"/>
              </w:numPr>
              <w:spacing w:line="360" w:lineRule="auto"/>
              <w:rPr>
                <w:rFonts w:asciiTheme="minorHAnsi" w:hAnsiTheme="minorHAnsi"/>
                <w:sz w:val="22"/>
                <w:szCs w:val="22"/>
              </w:rPr>
            </w:pPr>
            <w:r w:rsidRPr="009812B9">
              <w:rPr>
                <w:rFonts w:asciiTheme="minorHAnsi" w:hAnsiTheme="minorHAnsi" w:cs="Arial"/>
                <w:color w:val="231F20"/>
                <w:sz w:val="22"/>
                <w:szCs w:val="22"/>
              </w:rPr>
              <w:t>Victims or criminals/alleged perpetrators of crime as patients</w:t>
            </w:r>
          </w:p>
        </w:tc>
        <w:tc>
          <w:tcPr>
            <w:tcW w:w="897" w:type="dxa"/>
            <w:gridSpan w:val="3"/>
            <w:tcBorders>
              <w:left w:val="single" w:sz="4" w:space="0" w:color="auto"/>
              <w:right w:val="single" w:sz="4" w:space="0" w:color="auto"/>
            </w:tcBorders>
            <w:shd w:val="clear" w:color="auto" w:fill="auto"/>
          </w:tcPr>
          <w:p w14:paraId="60B8EBCA"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861" w:type="dxa"/>
            <w:gridSpan w:val="2"/>
            <w:tcBorders>
              <w:left w:val="single" w:sz="4" w:space="0" w:color="auto"/>
              <w:right w:val="single" w:sz="4" w:space="0" w:color="auto"/>
            </w:tcBorders>
            <w:shd w:val="clear" w:color="auto" w:fill="auto"/>
          </w:tcPr>
          <w:p w14:paraId="313A7B87"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67" w:type="dxa"/>
            <w:gridSpan w:val="2"/>
            <w:tcBorders>
              <w:left w:val="single" w:sz="4" w:space="0" w:color="auto"/>
              <w:right w:val="single" w:sz="4" w:space="0" w:color="auto"/>
            </w:tcBorders>
            <w:shd w:val="clear" w:color="auto" w:fill="auto"/>
          </w:tcPr>
          <w:p w14:paraId="2BA1A709"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c>
          <w:tcPr>
            <w:tcW w:w="1176" w:type="dxa"/>
            <w:tcBorders>
              <w:left w:val="single" w:sz="4" w:space="0" w:color="auto"/>
              <w:right w:val="threeDEngrave" w:sz="18" w:space="0" w:color="auto"/>
            </w:tcBorders>
            <w:shd w:val="clear" w:color="auto" w:fill="auto"/>
          </w:tcPr>
          <w:p w14:paraId="7391D890" w14:textId="77777777" w:rsidR="009E09CF" w:rsidRPr="009812B9" w:rsidRDefault="009E09CF" w:rsidP="009E09CF">
            <w:pPr>
              <w:tabs>
                <w:tab w:val="left" w:pos="360"/>
              </w:tabs>
              <w:autoSpaceDE w:val="0"/>
              <w:autoSpaceDN w:val="0"/>
              <w:adjustRightInd w:val="0"/>
              <w:spacing w:after="0" w:line="240" w:lineRule="auto"/>
              <w:rPr>
                <w:rFonts w:ascii="Arial" w:hAnsi="Arial" w:cs="Arial"/>
                <w:b/>
                <w:sz w:val="22"/>
                <w:szCs w:val="22"/>
              </w:rPr>
            </w:pPr>
          </w:p>
        </w:tc>
      </w:tr>
      <w:tr w:rsidR="009E09CF" w:rsidRPr="009812B9" w14:paraId="117A80C7" w14:textId="77777777" w:rsidTr="006F79C2">
        <w:trPr>
          <w:gridBefore w:val="1"/>
          <w:wBefore w:w="90" w:type="dxa"/>
          <w:trHeight w:val="55"/>
        </w:trPr>
        <w:tc>
          <w:tcPr>
            <w:tcW w:w="14130" w:type="dxa"/>
            <w:gridSpan w:val="10"/>
            <w:tcBorders>
              <w:top w:val="single" w:sz="4" w:space="0" w:color="auto"/>
              <w:left w:val="threeDEmboss" w:sz="18" w:space="0" w:color="auto"/>
              <w:bottom w:val="threeDEmboss" w:sz="18" w:space="0" w:color="auto"/>
              <w:right w:val="threeDEmboss" w:sz="18" w:space="0" w:color="auto"/>
            </w:tcBorders>
            <w:shd w:val="clear" w:color="auto" w:fill="auto"/>
          </w:tcPr>
          <w:p w14:paraId="26E000F3" w14:textId="77777777" w:rsidR="009E09CF" w:rsidRPr="009812B9" w:rsidRDefault="009E09CF"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p w14:paraId="7A914324" w14:textId="77777777" w:rsidR="009E09CF" w:rsidRPr="009812B9" w:rsidRDefault="009E09CF"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1C9A641" w14:textId="77777777" w:rsidR="009E09CF" w:rsidRPr="009812B9" w:rsidRDefault="009E09CF"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1FFBCDED" w14:textId="77777777" w:rsidR="009E09CF" w:rsidRPr="009812B9" w:rsidRDefault="009E09CF"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1A17CD6C" w14:textId="77777777" w:rsidR="009E09CF" w:rsidRPr="009812B9" w:rsidRDefault="009E09CF"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14:paraId="3D842489" w14:textId="77777777" w:rsidR="009E09CF" w:rsidRPr="009812B9" w:rsidRDefault="009E09CF" w:rsidP="009E09CF">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815D8E" w:rsidRPr="009812B9" w14:paraId="12C6A798" w14:textId="77777777" w:rsidTr="006F79C2">
        <w:trPr>
          <w:trHeight w:val="294"/>
        </w:trPr>
        <w:tc>
          <w:tcPr>
            <w:tcW w:w="990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22EB210" w14:textId="77777777" w:rsidR="00815D8E" w:rsidRPr="009812B9" w:rsidRDefault="00815D8E" w:rsidP="001B4B73">
            <w:pPr>
              <w:pStyle w:val="ListParagraph"/>
              <w:numPr>
                <w:ilvl w:val="0"/>
                <w:numId w:val="45"/>
              </w:numPr>
              <w:tabs>
                <w:tab w:val="left" w:pos="360"/>
              </w:tabs>
              <w:rPr>
                <w:rFonts w:ascii="Arial" w:hAnsi="Arial" w:cs="Arial"/>
                <w:b/>
                <w:sz w:val="22"/>
                <w:szCs w:val="22"/>
              </w:rPr>
            </w:pPr>
            <w:r w:rsidRPr="009812B9">
              <w:rPr>
                <w:rFonts w:ascii="Arial" w:hAnsi="Arial" w:cs="Arial"/>
                <w:b/>
                <w:color w:val="00004C" w:themeColor="accent1" w:themeShade="80"/>
                <w:sz w:val="22"/>
                <w:szCs w:val="22"/>
              </w:rPr>
              <w:lastRenderedPageBreak/>
              <w:br w:type="page"/>
            </w:r>
            <w:r w:rsidRPr="009812B9">
              <w:rPr>
                <w:rFonts w:ascii="Arial" w:hAnsi="Arial" w:cs="Arial"/>
                <w:b/>
                <w:sz w:val="22"/>
                <w:szCs w:val="22"/>
              </w:rPr>
              <w:t xml:space="preserve">Hazard </w:t>
            </w:r>
            <w:r w:rsidR="00B84808" w:rsidRPr="009812B9">
              <w:rPr>
                <w:rFonts w:ascii="Arial" w:hAnsi="Arial" w:cs="Arial"/>
                <w:b/>
                <w:sz w:val="22"/>
                <w:szCs w:val="22"/>
              </w:rPr>
              <w:t>Control and Prevention cont.</w:t>
            </w:r>
          </w:p>
          <w:p w14:paraId="047215DD" w14:textId="77777777" w:rsidR="00815D8E" w:rsidRPr="009812B9" w:rsidRDefault="00815D8E" w:rsidP="00815D8E">
            <w:pPr>
              <w:pStyle w:val="ListParagraph"/>
              <w:tabs>
                <w:tab w:val="left" w:pos="360"/>
              </w:tabs>
              <w:ind w:left="360"/>
              <w:rPr>
                <w:rFonts w:ascii="Arial" w:hAnsi="Arial" w:cs="Arial"/>
                <w:b/>
                <w:sz w:val="22"/>
                <w:szCs w:val="22"/>
              </w:rPr>
            </w:pPr>
          </w:p>
          <w:p w14:paraId="27BD711D" w14:textId="77777777" w:rsidR="00815D8E" w:rsidRPr="009812B9" w:rsidRDefault="00815D8E" w:rsidP="00815D8E">
            <w:pPr>
              <w:tabs>
                <w:tab w:val="left" w:pos="360"/>
              </w:tabs>
              <w:spacing w:after="0" w:line="240" w:lineRule="auto"/>
              <w:rPr>
                <w:rFonts w:ascii="Arial" w:hAnsi="Arial" w:cs="Arial"/>
                <w:b/>
                <w:color w:val="00004C" w:themeColor="accent1" w:themeShade="80"/>
                <w:sz w:val="22"/>
                <w:szCs w:val="22"/>
              </w:rPr>
            </w:pPr>
          </w:p>
        </w:tc>
        <w:tc>
          <w:tcPr>
            <w:tcW w:w="900" w:type="dxa"/>
            <w:gridSpan w:val="3"/>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29A9375C" w14:textId="77777777" w:rsidR="00815D8E" w:rsidRPr="009812B9" w:rsidRDefault="00815D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0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5BBD8562" w14:textId="73D9174A" w:rsidR="00815D8E" w:rsidRPr="009812B9" w:rsidRDefault="00815D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10B2ECF3" w14:textId="6A5F627F" w:rsidR="00815D8E" w:rsidRPr="009812B9" w:rsidRDefault="00815D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35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3B38F2C8" w14:textId="77777777" w:rsidR="00815D8E" w:rsidRPr="009812B9" w:rsidRDefault="00815D8E" w:rsidP="00AB6569">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815D8E" w:rsidRPr="009812B9" w14:paraId="3C0BE818" w14:textId="77777777" w:rsidTr="006F79C2">
        <w:trPr>
          <w:trHeight w:val="303"/>
        </w:trPr>
        <w:tc>
          <w:tcPr>
            <w:tcW w:w="14220" w:type="dxa"/>
            <w:gridSpan w:val="11"/>
            <w:tcBorders>
              <w:top w:val="threeDEngrave" w:sz="18" w:space="0" w:color="auto"/>
              <w:left w:val="threeDEngrave" w:sz="18" w:space="0" w:color="auto"/>
              <w:bottom w:val="threeDEmboss" w:sz="18" w:space="0" w:color="auto"/>
              <w:right w:val="threeDEngrave" w:sz="18" w:space="0" w:color="auto"/>
            </w:tcBorders>
            <w:shd w:val="clear" w:color="auto" w:fill="CFFF70" w:themeFill="accent2" w:themeFillTint="66"/>
          </w:tcPr>
          <w:p w14:paraId="6A1829E3" w14:textId="77777777" w:rsidR="00815D8E" w:rsidRPr="00603AC6" w:rsidRDefault="00815D8E" w:rsidP="001B4B73">
            <w:pPr>
              <w:pStyle w:val="ListParagraph"/>
              <w:numPr>
                <w:ilvl w:val="0"/>
                <w:numId w:val="121"/>
              </w:numPr>
              <w:rPr>
                <w:rFonts w:ascii="Arial" w:hAnsi="Arial" w:cs="Arial"/>
                <w:b/>
                <w:sz w:val="22"/>
                <w:szCs w:val="22"/>
              </w:rPr>
            </w:pPr>
            <w:r w:rsidRPr="00603AC6">
              <w:rPr>
                <w:rFonts w:ascii="Arial" w:hAnsi="Arial" w:cs="Arial"/>
                <w:b/>
                <w:sz w:val="22"/>
                <w:szCs w:val="22"/>
              </w:rPr>
              <w:t xml:space="preserve">Administrative and Work Practice Controls </w:t>
            </w:r>
            <w:r w:rsidR="00E269D6" w:rsidRPr="00603AC6">
              <w:rPr>
                <w:rFonts w:ascii="Arial" w:hAnsi="Arial" w:cs="Arial"/>
                <w:b/>
                <w:sz w:val="22"/>
                <w:szCs w:val="22"/>
              </w:rPr>
              <w:t>cont.</w:t>
            </w:r>
          </w:p>
        </w:tc>
      </w:tr>
      <w:tr w:rsidR="00A364C4" w:rsidRPr="009812B9" w14:paraId="6880936E" w14:textId="77777777" w:rsidTr="006F79C2">
        <w:trPr>
          <w:trHeight w:val="287"/>
        </w:trPr>
        <w:tc>
          <w:tcPr>
            <w:tcW w:w="14220" w:type="dxa"/>
            <w:gridSpan w:val="11"/>
            <w:tcBorders>
              <w:top w:val="single" w:sz="4" w:space="0" w:color="auto"/>
              <w:left w:val="threeDEngrave" w:sz="18" w:space="0" w:color="auto"/>
              <w:bottom w:val="single" w:sz="4" w:space="0" w:color="auto"/>
              <w:right w:val="threeDEngrave" w:sz="18" w:space="0" w:color="auto"/>
            </w:tcBorders>
            <w:shd w:val="clear" w:color="auto" w:fill="FFC1EF" w:themeFill="accent3" w:themeFillTint="33"/>
          </w:tcPr>
          <w:p w14:paraId="2FD3B983" w14:textId="77777777" w:rsidR="000E415C" w:rsidRPr="009812B9" w:rsidRDefault="000E415C" w:rsidP="00D87763">
            <w:pPr>
              <w:pStyle w:val="Heading4"/>
            </w:pPr>
            <w:bookmarkStart w:id="64" w:name="_Toc501569481"/>
            <w:r w:rsidRPr="009812B9">
              <w:t xml:space="preserve">For Home </w:t>
            </w:r>
            <w:r w:rsidR="00BB4EAA" w:rsidRPr="009812B9">
              <w:t xml:space="preserve">Health </w:t>
            </w:r>
            <w:bookmarkStart w:id="65" w:name="education"/>
            <w:bookmarkStart w:id="66" w:name="evaluation"/>
            <w:bookmarkStart w:id="67" w:name="evalsolutions"/>
            <w:bookmarkStart w:id="68" w:name="proactive"/>
            <w:bookmarkStart w:id="69" w:name="processeval"/>
            <w:bookmarkStart w:id="70" w:name="proactivedesign"/>
            <w:bookmarkEnd w:id="65"/>
            <w:bookmarkEnd w:id="66"/>
            <w:bookmarkEnd w:id="67"/>
            <w:bookmarkEnd w:id="68"/>
            <w:bookmarkEnd w:id="69"/>
            <w:bookmarkEnd w:id="70"/>
            <w:r w:rsidRPr="009812B9">
              <w:t>Employees if applicable</w:t>
            </w:r>
            <w:bookmarkEnd w:id="64"/>
            <w:r w:rsidRPr="009812B9">
              <w:t xml:space="preserve"> </w:t>
            </w:r>
          </w:p>
        </w:tc>
      </w:tr>
      <w:tr w:rsidR="00702E5A" w:rsidRPr="00AE6182" w14:paraId="0EABE056" w14:textId="77777777" w:rsidTr="006F79C2">
        <w:trPr>
          <w:trHeight w:val="490"/>
        </w:trPr>
        <w:tc>
          <w:tcPr>
            <w:tcW w:w="9900" w:type="dxa"/>
            <w:gridSpan w:val="2"/>
            <w:tcBorders>
              <w:top w:val="single" w:sz="4" w:space="0" w:color="auto"/>
              <w:left w:val="threeDEngrave" w:sz="18" w:space="0" w:color="auto"/>
              <w:bottom w:val="single" w:sz="4" w:space="0" w:color="auto"/>
              <w:right w:val="single" w:sz="4" w:space="0" w:color="auto"/>
            </w:tcBorders>
            <w:shd w:val="clear" w:color="auto" w:fill="auto"/>
          </w:tcPr>
          <w:p w14:paraId="27A4CFAF" w14:textId="77777777" w:rsidR="00702E5A" w:rsidRPr="00AE6182" w:rsidRDefault="00702E5A" w:rsidP="00AE6182">
            <w:pPr>
              <w:pStyle w:val="ListParagraph"/>
              <w:numPr>
                <w:ilvl w:val="2"/>
                <w:numId w:val="126"/>
              </w:numPr>
              <w:tabs>
                <w:tab w:val="left" w:pos="360"/>
              </w:tabs>
              <w:rPr>
                <w:rFonts w:asciiTheme="minorHAnsi" w:hAnsiTheme="minorHAnsi" w:cs="Arial"/>
                <w:sz w:val="22"/>
                <w:szCs w:val="22"/>
              </w:rPr>
            </w:pPr>
            <w:r w:rsidRPr="00AE6182">
              <w:rPr>
                <w:rFonts w:asciiTheme="minorHAnsi" w:hAnsiTheme="minorHAnsi" w:cs="Arial"/>
                <w:sz w:val="22"/>
                <w:szCs w:val="22"/>
              </w:rPr>
              <w:t xml:space="preserve">Management supports and facilitates a process to meet the requirements of </w:t>
            </w:r>
            <w:r w:rsidRPr="00AE6182">
              <w:rPr>
                <w:rFonts w:asciiTheme="minorHAnsi" w:hAnsiTheme="minorHAnsi" w:cs="Arial"/>
                <w:b/>
                <w:bCs/>
                <w:sz w:val="22"/>
                <w:szCs w:val="22"/>
              </w:rPr>
              <w:t>ORS 654.421.</w:t>
            </w:r>
          </w:p>
          <w:p w14:paraId="78C0358D" w14:textId="77777777" w:rsidR="00702E5A" w:rsidRPr="00AE6182" w:rsidRDefault="00702E5A" w:rsidP="000E415C">
            <w:pPr>
              <w:pStyle w:val="ListParagraph"/>
              <w:tabs>
                <w:tab w:val="left" w:pos="360"/>
              </w:tabs>
              <w:ind w:left="810" w:hanging="360"/>
              <w:rPr>
                <w:rFonts w:asciiTheme="minorHAnsi" w:hAnsiTheme="minorHAnsi" w:cs="Arial"/>
                <w:sz w:val="12"/>
                <w:szCs w:val="22"/>
              </w:rPr>
            </w:pPr>
          </w:p>
          <w:p w14:paraId="00D35F48" w14:textId="77777777" w:rsidR="00702E5A" w:rsidRPr="00AE6182" w:rsidRDefault="00702E5A" w:rsidP="00BC717D">
            <w:pPr>
              <w:pStyle w:val="ListParagraph"/>
              <w:tabs>
                <w:tab w:val="left" w:pos="360"/>
              </w:tabs>
              <w:ind w:left="1080" w:hanging="360"/>
              <w:rPr>
                <w:rFonts w:asciiTheme="minorHAnsi" w:hAnsiTheme="minorHAnsi" w:cs="Arial"/>
                <w:sz w:val="22"/>
                <w:szCs w:val="22"/>
              </w:rPr>
            </w:pPr>
            <w:r w:rsidRPr="00AE6182">
              <w:rPr>
                <w:rFonts w:asciiTheme="minorHAnsi" w:hAnsiTheme="minorHAnsi" w:cs="Arial"/>
                <w:sz w:val="22"/>
                <w:szCs w:val="22"/>
              </w:rPr>
              <w:t>Refusal to treat certain patients by home health care employee i.e.</w:t>
            </w:r>
          </w:p>
          <w:p w14:paraId="47FB06C7" w14:textId="77777777" w:rsidR="00702E5A" w:rsidRPr="00AE6182" w:rsidRDefault="00702E5A" w:rsidP="00AE6182">
            <w:pPr>
              <w:pStyle w:val="ListParagraph"/>
              <w:numPr>
                <w:ilvl w:val="8"/>
                <w:numId w:val="126"/>
              </w:numPr>
              <w:tabs>
                <w:tab w:val="left" w:pos="360"/>
              </w:tabs>
              <w:rPr>
                <w:rFonts w:asciiTheme="minorHAnsi" w:hAnsiTheme="minorHAnsi" w:cs="Arial"/>
                <w:sz w:val="22"/>
                <w:szCs w:val="22"/>
              </w:rPr>
            </w:pPr>
            <w:r w:rsidRPr="00AE6182">
              <w:rPr>
                <w:rFonts w:asciiTheme="minorHAnsi" w:hAnsiTheme="minorHAnsi" w:cs="Arial"/>
                <w:sz w:val="22"/>
                <w:szCs w:val="22"/>
              </w:rPr>
              <w:t>An employee who provides home health care services may refuse to treat a patient unless accompanied by a second employee if, based on the patient’s past behavior or physical or mental condition, the employee believes that the patient may assault the employee.</w:t>
            </w:r>
          </w:p>
        </w:tc>
        <w:tc>
          <w:tcPr>
            <w:tcW w:w="864" w:type="dxa"/>
            <w:gridSpan w:val="2"/>
            <w:tcBorders>
              <w:top w:val="nil"/>
              <w:left w:val="single" w:sz="4" w:space="0" w:color="auto"/>
              <w:right w:val="single" w:sz="4" w:space="0" w:color="auto"/>
            </w:tcBorders>
            <w:shd w:val="clear" w:color="auto" w:fill="auto"/>
          </w:tcPr>
          <w:p w14:paraId="043FCDEC" w14:textId="77777777" w:rsidR="00702E5A" w:rsidRPr="00AE6182"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936" w:type="dxa"/>
            <w:gridSpan w:val="3"/>
            <w:tcBorders>
              <w:top w:val="nil"/>
              <w:left w:val="single" w:sz="4" w:space="0" w:color="auto"/>
              <w:right w:val="single" w:sz="4" w:space="0" w:color="auto"/>
            </w:tcBorders>
            <w:shd w:val="clear" w:color="auto" w:fill="auto"/>
          </w:tcPr>
          <w:p w14:paraId="1ECB9C92" w14:textId="77777777" w:rsidR="00702E5A" w:rsidRPr="00AE6182"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gridSpan w:val="2"/>
            <w:tcBorders>
              <w:top w:val="nil"/>
              <w:left w:val="single" w:sz="4" w:space="0" w:color="auto"/>
              <w:right w:val="single" w:sz="4" w:space="0" w:color="auto"/>
            </w:tcBorders>
            <w:shd w:val="clear" w:color="auto" w:fill="auto"/>
          </w:tcPr>
          <w:p w14:paraId="04424B9C" w14:textId="77777777" w:rsidR="00702E5A" w:rsidRPr="00AE6182"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gridSpan w:val="2"/>
            <w:tcBorders>
              <w:top w:val="nil"/>
              <w:left w:val="single" w:sz="4" w:space="0" w:color="auto"/>
              <w:right w:val="threeDEngrave" w:sz="18" w:space="0" w:color="auto"/>
            </w:tcBorders>
            <w:shd w:val="clear" w:color="auto" w:fill="auto"/>
          </w:tcPr>
          <w:p w14:paraId="7E5B467B" w14:textId="77777777" w:rsidR="00702E5A" w:rsidRPr="00AE6182"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702E5A" w:rsidRPr="009812B9" w14:paraId="4A23D46D" w14:textId="77777777" w:rsidTr="006F79C2">
        <w:trPr>
          <w:trHeight w:val="486"/>
        </w:trPr>
        <w:tc>
          <w:tcPr>
            <w:tcW w:w="9900" w:type="dxa"/>
            <w:gridSpan w:val="2"/>
            <w:tcBorders>
              <w:top w:val="single" w:sz="4" w:space="0" w:color="auto"/>
              <w:left w:val="threeDEngrave" w:sz="18" w:space="0" w:color="auto"/>
              <w:bottom w:val="single" w:sz="4" w:space="0" w:color="auto"/>
              <w:right w:val="single" w:sz="4" w:space="0" w:color="auto"/>
            </w:tcBorders>
            <w:shd w:val="clear" w:color="auto" w:fill="auto"/>
          </w:tcPr>
          <w:p w14:paraId="72C9FC43" w14:textId="5CB8893C" w:rsidR="00702E5A" w:rsidRPr="00AE6182" w:rsidRDefault="005040C7" w:rsidP="00AE6182">
            <w:pPr>
              <w:pStyle w:val="ListParagraph"/>
              <w:numPr>
                <w:ilvl w:val="8"/>
                <w:numId w:val="126"/>
              </w:numPr>
              <w:tabs>
                <w:tab w:val="left" w:pos="360"/>
              </w:tabs>
              <w:rPr>
                <w:rFonts w:asciiTheme="minorHAnsi" w:hAnsiTheme="minorHAnsi" w:cs="Arial"/>
                <w:sz w:val="22"/>
                <w:szCs w:val="22"/>
              </w:rPr>
            </w:pPr>
            <w:r w:rsidRPr="00AE6182">
              <w:rPr>
                <w:rFonts w:asciiTheme="minorHAnsi" w:hAnsiTheme="minorHAnsi" w:cs="Arial"/>
                <w:sz w:val="22"/>
                <w:szCs w:val="22"/>
              </w:rPr>
              <w:t xml:space="preserve">An employee who provides home health care services may refuse to treat a patient unless the employee is equipped with a communication device that allows the employee to transmit one-way or two-way messages indicating that the employee is being assaulted. </w:t>
            </w:r>
            <w:r w:rsidR="00C311E0" w:rsidRPr="00AE6182">
              <w:rPr>
                <w:rFonts w:asciiTheme="minorHAnsi" w:hAnsiTheme="minorHAnsi" w:cs="Arial"/>
                <w:sz w:val="22"/>
                <w:szCs w:val="22"/>
              </w:rPr>
              <w:t>(</w:t>
            </w:r>
            <w:r w:rsidRPr="00AE6182">
              <w:rPr>
                <w:rFonts w:asciiTheme="minorHAnsi" w:hAnsiTheme="minorHAnsi" w:cs="Arial"/>
                <w:i/>
                <w:iCs/>
                <w:sz w:val="22"/>
                <w:szCs w:val="22"/>
              </w:rPr>
              <w:t>ORS  654.421</w:t>
            </w:r>
            <w:r w:rsidR="00C311E0" w:rsidRPr="00AE6182">
              <w:rPr>
                <w:rFonts w:asciiTheme="minorHAnsi" w:hAnsiTheme="minorHAnsi" w:cs="Arial"/>
                <w:i/>
                <w:iCs/>
                <w:sz w:val="22"/>
                <w:szCs w:val="22"/>
              </w:rPr>
              <w:t>)</w:t>
            </w:r>
          </w:p>
        </w:tc>
        <w:tc>
          <w:tcPr>
            <w:tcW w:w="864" w:type="dxa"/>
            <w:gridSpan w:val="2"/>
            <w:tcBorders>
              <w:left w:val="single" w:sz="4" w:space="0" w:color="auto"/>
              <w:right w:val="single" w:sz="4" w:space="0" w:color="auto"/>
            </w:tcBorders>
            <w:shd w:val="clear" w:color="auto" w:fill="auto"/>
          </w:tcPr>
          <w:p w14:paraId="49DF78F2" w14:textId="77777777" w:rsidR="00702E5A" w:rsidRPr="009812B9"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bookmarkStart w:id="71" w:name="_GoBack"/>
            <w:bookmarkEnd w:id="71"/>
          </w:p>
        </w:tc>
        <w:tc>
          <w:tcPr>
            <w:tcW w:w="936" w:type="dxa"/>
            <w:gridSpan w:val="3"/>
            <w:tcBorders>
              <w:left w:val="single" w:sz="4" w:space="0" w:color="auto"/>
              <w:right w:val="single" w:sz="4" w:space="0" w:color="auto"/>
            </w:tcBorders>
            <w:shd w:val="clear" w:color="auto" w:fill="auto"/>
          </w:tcPr>
          <w:p w14:paraId="1D2FB741" w14:textId="77777777" w:rsidR="00702E5A" w:rsidRPr="009812B9"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gridSpan w:val="2"/>
            <w:tcBorders>
              <w:left w:val="single" w:sz="4" w:space="0" w:color="auto"/>
              <w:right w:val="single" w:sz="4" w:space="0" w:color="auto"/>
            </w:tcBorders>
            <w:shd w:val="clear" w:color="auto" w:fill="auto"/>
          </w:tcPr>
          <w:p w14:paraId="4A95FC33" w14:textId="77777777" w:rsidR="00702E5A" w:rsidRPr="009812B9"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gridSpan w:val="2"/>
            <w:tcBorders>
              <w:left w:val="single" w:sz="4" w:space="0" w:color="auto"/>
              <w:right w:val="threeDEngrave" w:sz="18" w:space="0" w:color="auto"/>
            </w:tcBorders>
            <w:shd w:val="clear" w:color="auto" w:fill="auto"/>
          </w:tcPr>
          <w:p w14:paraId="76F90438" w14:textId="77777777" w:rsidR="00702E5A" w:rsidRPr="009812B9"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E650C0" w:rsidRPr="009812B9" w14:paraId="4688767F" w14:textId="77777777" w:rsidTr="006F79C2">
        <w:trPr>
          <w:trHeight w:val="1988"/>
        </w:trPr>
        <w:tc>
          <w:tcPr>
            <w:tcW w:w="14220" w:type="dxa"/>
            <w:gridSpan w:val="11"/>
            <w:tcBorders>
              <w:top w:val="single" w:sz="4" w:space="0" w:color="auto"/>
              <w:left w:val="threeDEngrave" w:sz="18" w:space="0" w:color="auto"/>
              <w:bottom w:val="threeDEngrave" w:sz="18" w:space="0" w:color="auto"/>
              <w:right w:val="threeDEngrave" w:sz="18" w:space="0" w:color="auto"/>
            </w:tcBorders>
            <w:shd w:val="clear" w:color="auto" w:fill="auto"/>
          </w:tcPr>
          <w:p w14:paraId="6A046AF7" w14:textId="77777777" w:rsidR="00E650C0" w:rsidRPr="009812B9"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tc>
      </w:tr>
    </w:tbl>
    <w:p w14:paraId="7C36CE22" w14:textId="77777777" w:rsidR="0079123B" w:rsidRPr="009812B9" w:rsidRDefault="0079123B">
      <w:r w:rsidRPr="009812B9">
        <w:br w:type="page"/>
      </w:r>
    </w:p>
    <w:tbl>
      <w:tblPr>
        <w:tblW w:w="1424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1"/>
        <w:gridCol w:w="9925"/>
        <w:gridCol w:w="149"/>
        <w:gridCol w:w="901"/>
        <w:gridCol w:w="11"/>
        <w:gridCol w:w="900"/>
        <w:gridCol w:w="1170"/>
        <w:gridCol w:w="1170"/>
      </w:tblGrid>
      <w:tr w:rsidR="00761833" w:rsidRPr="009812B9" w14:paraId="22FE7C18" w14:textId="77777777" w:rsidTr="00AB6569">
        <w:trPr>
          <w:gridBefore w:val="1"/>
          <w:wBefore w:w="10" w:type="dxa"/>
          <w:trHeight w:val="294"/>
        </w:trPr>
        <w:tc>
          <w:tcPr>
            <w:tcW w:w="10085" w:type="dxa"/>
            <w:gridSpan w:val="3"/>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14:paraId="2D0856B0" w14:textId="77777777" w:rsidR="00761833" w:rsidRPr="009812B9" w:rsidRDefault="00315898" w:rsidP="00E43845">
            <w:pPr>
              <w:pStyle w:val="Heading2"/>
            </w:pPr>
            <w:r w:rsidRPr="009812B9">
              <w:lastRenderedPageBreak/>
              <w:br w:type="page"/>
            </w:r>
            <w:r w:rsidR="00761833" w:rsidRPr="009812B9">
              <w:rPr>
                <w:color w:val="00004C" w:themeColor="accent1" w:themeShade="80"/>
              </w:rPr>
              <w:br w:type="page"/>
            </w:r>
            <w:bookmarkStart w:id="72" w:name="_Toc501569482"/>
            <w:r w:rsidR="00761833" w:rsidRPr="009812B9">
              <w:t>Education</w:t>
            </w:r>
            <w:r w:rsidR="00B84808" w:rsidRPr="009812B9">
              <w:t xml:space="preserve"> &amp; Training</w:t>
            </w:r>
            <w:bookmarkEnd w:id="72"/>
          </w:p>
          <w:p w14:paraId="5D8EF30C" w14:textId="77FFB432" w:rsidR="009C3E55" w:rsidRPr="009812B9" w:rsidRDefault="00F57723" w:rsidP="00F57723">
            <w:pPr>
              <w:ind w:left="360"/>
              <w:rPr>
                <w:i/>
                <w:iCs/>
              </w:rPr>
            </w:pPr>
            <w:r w:rsidRPr="009812B9">
              <w:rPr>
                <w:i/>
                <w:iCs/>
              </w:rPr>
              <w:t>(</w:t>
            </w:r>
            <w:r w:rsidR="009C3E55" w:rsidRPr="009812B9">
              <w:rPr>
                <w:i/>
                <w:iCs/>
              </w:rPr>
              <w:t>Toolkit Section 6</w:t>
            </w:r>
            <w:r w:rsidRPr="009812B9">
              <w:rPr>
                <w:i/>
                <w:iCs/>
              </w:rPr>
              <w:t>; Tool 6a</w:t>
            </w:r>
            <w:r w:rsidR="009C3E55" w:rsidRPr="009812B9">
              <w:rPr>
                <w:i/>
                <w:iCs/>
              </w:rPr>
              <w:t>)</w:t>
            </w:r>
          </w:p>
        </w:tc>
        <w:tc>
          <w:tcPr>
            <w:tcW w:w="912" w:type="dxa"/>
            <w:gridSpan w:val="2"/>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14:paraId="500F0793" w14:textId="77777777" w:rsidR="00761833" w:rsidRPr="009812B9" w:rsidRDefault="00761833" w:rsidP="00AB6569">
            <w:pPr>
              <w:pStyle w:val="Heading2"/>
              <w:numPr>
                <w:ilvl w:val="0"/>
                <w:numId w:val="0"/>
              </w:numPr>
              <w:jc w:val="center"/>
              <w:rPr>
                <w:rFonts w:ascii="Arial Narrow" w:hAnsi="Arial Narrow"/>
                <w:color w:val="00004C" w:themeColor="accent1" w:themeShade="80"/>
                <w:sz w:val="18"/>
              </w:rPr>
            </w:pPr>
            <w:bookmarkStart w:id="73" w:name="_Toc501569321"/>
            <w:bookmarkStart w:id="74" w:name="_Toc501569483"/>
            <w:r w:rsidRPr="009812B9">
              <w:rPr>
                <w:rFonts w:ascii="Arial Narrow" w:hAnsi="Arial Narrow"/>
                <w:color w:val="00004C" w:themeColor="accent1" w:themeShade="80"/>
                <w:sz w:val="18"/>
              </w:rPr>
              <w:t>Yes</w:t>
            </w:r>
            <w:bookmarkEnd w:id="73"/>
            <w:bookmarkEnd w:id="74"/>
          </w:p>
        </w:tc>
        <w:tc>
          <w:tcPr>
            <w:tcW w:w="900" w:type="dxa"/>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14:paraId="6BA261AD" w14:textId="6852A2A3" w:rsidR="00761833" w:rsidRPr="009812B9" w:rsidRDefault="00761833" w:rsidP="00AB6569">
            <w:pPr>
              <w:pStyle w:val="Heading2"/>
              <w:numPr>
                <w:ilvl w:val="0"/>
                <w:numId w:val="0"/>
              </w:numPr>
              <w:jc w:val="center"/>
              <w:rPr>
                <w:rFonts w:ascii="Arial Narrow" w:hAnsi="Arial Narrow"/>
                <w:color w:val="00004C" w:themeColor="accent1" w:themeShade="80"/>
                <w:sz w:val="18"/>
              </w:rPr>
            </w:pPr>
            <w:bookmarkStart w:id="75" w:name="_Toc501569322"/>
            <w:bookmarkStart w:id="76" w:name="_Toc501569484"/>
            <w:r w:rsidRPr="009812B9">
              <w:rPr>
                <w:rFonts w:ascii="Arial Narrow" w:hAnsi="Arial Narrow"/>
                <w:color w:val="00004C" w:themeColor="accent1" w:themeShade="80"/>
                <w:sz w:val="18"/>
              </w:rPr>
              <w:t>No</w:t>
            </w:r>
            <w:bookmarkEnd w:id="75"/>
            <w:bookmarkEnd w:id="76"/>
          </w:p>
        </w:tc>
        <w:tc>
          <w:tcPr>
            <w:tcW w:w="1170" w:type="dxa"/>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14:paraId="4F8A0A6E" w14:textId="453634C3" w:rsidR="00761833" w:rsidRPr="009812B9" w:rsidRDefault="00761833" w:rsidP="00AB6569">
            <w:pPr>
              <w:pStyle w:val="Heading2"/>
              <w:numPr>
                <w:ilvl w:val="0"/>
                <w:numId w:val="0"/>
              </w:numPr>
              <w:jc w:val="center"/>
              <w:rPr>
                <w:rFonts w:ascii="Arial Narrow" w:hAnsi="Arial Narrow"/>
                <w:color w:val="00004C" w:themeColor="accent1" w:themeShade="80"/>
                <w:sz w:val="18"/>
              </w:rPr>
            </w:pPr>
            <w:bookmarkStart w:id="77" w:name="_Toc501569323"/>
            <w:bookmarkStart w:id="78" w:name="_Toc501569485"/>
            <w:r w:rsidRPr="009812B9">
              <w:rPr>
                <w:rFonts w:ascii="Arial Narrow" w:hAnsi="Arial Narrow"/>
                <w:color w:val="00004C" w:themeColor="accent1" w:themeShade="80"/>
                <w:sz w:val="18"/>
              </w:rPr>
              <w:t>Partially Implemented</w:t>
            </w:r>
            <w:bookmarkEnd w:id="77"/>
            <w:bookmarkEnd w:id="78"/>
          </w:p>
        </w:tc>
        <w:tc>
          <w:tcPr>
            <w:tcW w:w="1170" w:type="dxa"/>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14:paraId="7DBEFD0B" w14:textId="77777777" w:rsidR="00761833" w:rsidRPr="009812B9" w:rsidRDefault="00761833" w:rsidP="00AB6569">
            <w:pPr>
              <w:pStyle w:val="Heading2"/>
              <w:numPr>
                <w:ilvl w:val="0"/>
                <w:numId w:val="0"/>
              </w:numPr>
              <w:jc w:val="center"/>
              <w:rPr>
                <w:rFonts w:ascii="Arial Narrow" w:hAnsi="Arial Narrow"/>
                <w:color w:val="00004C" w:themeColor="accent1" w:themeShade="80"/>
                <w:sz w:val="18"/>
              </w:rPr>
            </w:pPr>
            <w:bookmarkStart w:id="79" w:name="_Toc501569324"/>
            <w:bookmarkStart w:id="80" w:name="_Toc501569486"/>
            <w:r w:rsidRPr="009812B9">
              <w:rPr>
                <w:rFonts w:ascii="Arial Narrow" w:hAnsi="Arial Narrow"/>
                <w:color w:val="00004C" w:themeColor="accent1" w:themeShade="80"/>
                <w:sz w:val="18"/>
              </w:rPr>
              <w:t>Will not be Implemented or is Not Applicable</w:t>
            </w:r>
            <w:bookmarkEnd w:id="79"/>
            <w:bookmarkEnd w:id="80"/>
          </w:p>
        </w:tc>
      </w:tr>
      <w:tr w:rsidR="00761833" w:rsidRPr="009812B9" w14:paraId="46E56A33" w14:textId="77777777" w:rsidTr="003E13C2">
        <w:trPr>
          <w:gridBefore w:val="1"/>
          <w:wBefore w:w="10" w:type="dxa"/>
          <w:trHeight w:val="294"/>
        </w:trPr>
        <w:tc>
          <w:tcPr>
            <w:tcW w:w="10085" w:type="dxa"/>
            <w:gridSpan w:val="3"/>
            <w:tcBorders>
              <w:top w:val="threeDEmboss" w:sz="18" w:space="0" w:color="auto"/>
              <w:left w:val="threeDEmboss" w:sz="18" w:space="0" w:color="auto"/>
              <w:bottom w:val="single" w:sz="4" w:space="0" w:color="auto"/>
              <w:right w:val="single" w:sz="4" w:space="0" w:color="auto"/>
            </w:tcBorders>
            <w:shd w:val="clear" w:color="auto" w:fill="auto"/>
          </w:tcPr>
          <w:p w14:paraId="11FF13E5" w14:textId="3AB30966" w:rsidR="000D30D7" w:rsidRPr="009812B9" w:rsidRDefault="00761833" w:rsidP="00822249">
            <w:pPr>
              <w:pStyle w:val="ListParagraph"/>
              <w:numPr>
                <w:ilvl w:val="0"/>
                <w:numId w:val="29"/>
              </w:numPr>
              <w:rPr>
                <w:rFonts w:asciiTheme="minorHAnsi" w:hAnsiTheme="minorHAnsi" w:cs="Arial"/>
                <w:sz w:val="22"/>
                <w:szCs w:val="22"/>
              </w:rPr>
            </w:pPr>
            <w:r w:rsidRPr="009812B9">
              <w:rPr>
                <w:rFonts w:asciiTheme="minorHAnsi" w:hAnsiTheme="minorHAnsi" w:cs="Arial"/>
                <w:sz w:val="22"/>
                <w:szCs w:val="22"/>
              </w:rPr>
              <w:t>Periodic violence prevention training (</w:t>
            </w:r>
            <w:r w:rsidR="000D30D7" w:rsidRPr="009812B9">
              <w:rPr>
                <w:rFonts w:asciiTheme="minorHAnsi" w:hAnsiTheme="minorHAnsi" w:cs="Arial"/>
                <w:sz w:val="22"/>
                <w:szCs w:val="22"/>
              </w:rPr>
              <w:t>a</w:t>
            </w:r>
            <w:r w:rsidRPr="009812B9">
              <w:rPr>
                <w:rFonts w:asciiTheme="minorHAnsi" w:hAnsiTheme="minorHAnsi" w:cs="Arial"/>
                <w:sz w:val="22"/>
                <w:szCs w:val="22"/>
              </w:rPr>
              <w:t>ssault</w:t>
            </w:r>
            <w:r w:rsidR="006F79C2" w:rsidRPr="009812B9">
              <w:rPr>
                <w:rFonts w:asciiTheme="minorHAnsi" w:hAnsiTheme="minorHAnsi" w:cs="Arial"/>
                <w:sz w:val="22"/>
                <w:szCs w:val="22"/>
              </w:rPr>
              <w:t>/violence</w:t>
            </w:r>
            <w:r w:rsidRPr="009812B9">
              <w:rPr>
                <w:rFonts w:asciiTheme="minorHAnsi" w:hAnsiTheme="minorHAnsi" w:cs="Arial"/>
                <w:sz w:val="22"/>
                <w:szCs w:val="22"/>
              </w:rPr>
              <w:t xml:space="preserve"> prevention and protection)</w:t>
            </w:r>
            <w:r w:rsidRPr="009812B9">
              <w:rPr>
                <w:rFonts w:asciiTheme="minorHAnsi" w:hAnsiTheme="minorHAnsi" w:cs="Arial"/>
                <w:sz w:val="20"/>
              </w:rPr>
              <w:t xml:space="preserve"> </w:t>
            </w:r>
            <w:r w:rsidRPr="009812B9">
              <w:rPr>
                <w:rFonts w:asciiTheme="minorHAnsi" w:hAnsiTheme="minorHAnsi" w:cs="Arial"/>
                <w:sz w:val="22"/>
                <w:szCs w:val="22"/>
              </w:rPr>
              <w:t>is provided to all employees, providers and contract personnel</w:t>
            </w:r>
            <w:r w:rsidR="004B2966" w:rsidRPr="009812B9">
              <w:rPr>
                <w:rFonts w:asciiTheme="minorHAnsi" w:hAnsiTheme="minorHAnsi" w:cs="Arial"/>
                <w:sz w:val="22"/>
                <w:szCs w:val="22"/>
              </w:rPr>
              <w:t xml:space="preserve"> </w:t>
            </w:r>
          </w:p>
          <w:p w14:paraId="17EB6A2E" w14:textId="7D8A0B3E" w:rsidR="00761833" w:rsidRPr="009812B9" w:rsidRDefault="000D30D7" w:rsidP="00822249">
            <w:pPr>
              <w:pStyle w:val="ListParagraph"/>
              <w:numPr>
                <w:ilvl w:val="1"/>
                <w:numId w:val="29"/>
              </w:numPr>
              <w:ind w:left="792"/>
              <w:rPr>
                <w:rFonts w:asciiTheme="minorHAnsi" w:hAnsiTheme="minorHAnsi" w:cs="Arial"/>
                <w:sz w:val="22"/>
                <w:szCs w:val="22"/>
              </w:rPr>
            </w:pPr>
            <w:r w:rsidRPr="009812B9">
              <w:rPr>
                <w:rFonts w:asciiTheme="minorHAnsi" w:hAnsiTheme="minorHAnsi" w:cs="Arial"/>
                <w:sz w:val="22"/>
                <w:szCs w:val="22"/>
              </w:rPr>
              <w:t xml:space="preserve">On a regular and ongoing basis </w:t>
            </w:r>
            <w:r w:rsidR="004B2966" w:rsidRPr="009812B9">
              <w:rPr>
                <w:rFonts w:asciiTheme="minorHAnsi" w:hAnsiTheme="minorHAnsi" w:cs="Arial"/>
                <w:sz w:val="22"/>
                <w:szCs w:val="22"/>
              </w:rPr>
              <w:t>e.g. annually</w:t>
            </w:r>
            <w:r w:rsidRPr="009812B9">
              <w:rPr>
                <w:rFonts w:asciiTheme="minorHAnsi" w:hAnsiTheme="minorHAnsi" w:cs="Arial"/>
                <w:sz w:val="22"/>
                <w:szCs w:val="22"/>
              </w:rPr>
              <w:t xml:space="preserve"> </w:t>
            </w:r>
            <w:r w:rsidRPr="009812B9">
              <w:rPr>
                <w:rFonts w:asciiTheme="minorHAnsi" w:hAnsiTheme="minorHAnsi" w:cs="Arial"/>
                <w:i/>
                <w:iCs/>
                <w:sz w:val="22"/>
                <w:szCs w:val="22"/>
              </w:rPr>
              <w:t xml:space="preserve">(specify and review </w:t>
            </w:r>
            <w:r w:rsidR="0072306A" w:rsidRPr="009812B9">
              <w:rPr>
                <w:rFonts w:asciiTheme="minorHAnsi" w:hAnsiTheme="minorHAnsi" w:cs="Arial"/>
                <w:i/>
                <w:iCs/>
                <w:sz w:val="22"/>
                <w:szCs w:val="22"/>
              </w:rPr>
              <w:t>training schedule</w:t>
            </w:r>
            <w:r w:rsidRPr="009812B9">
              <w:rPr>
                <w:rFonts w:asciiTheme="minorHAnsi" w:hAnsiTheme="minorHAnsi" w:cs="Arial"/>
                <w:i/>
                <w:iCs/>
                <w:sz w:val="22"/>
                <w:szCs w:val="22"/>
              </w:rPr>
              <w:t xml:space="preserve"> for each stakeholder group based on role/function within WPV program)</w:t>
            </w:r>
          </w:p>
          <w:p w14:paraId="5786A436" w14:textId="77777777" w:rsidR="004B2966" w:rsidRPr="009812B9" w:rsidRDefault="004B2966" w:rsidP="004B2966">
            <w:pPr>
              <w:pStyle w:val="ListParagraph"/>
              <w:tabs>
                <w:tab w:val="left" w:pos="360"/>
              </w:tabs>
              <w:ind w:left="810"/>
              <w:contextualSpacing w:val="0"/>
              <w:rPr>
                <w:rFonts w:asciiTheme="minorHAnsi" w:hAnsiTheme="minorHAnsi" w:cs="Arial"/>
                <w:sz w:val="12"/>
                <w:szCs w:val="12"/>
              </w:rPr>
            </w:pPr>
          </w:p>
          <w:p w14:paraId="35D53588" w14:textId="3491C29F" w:rsidR="00761833" w:rsidRPr="009812B9" w:rsidRDefault="004B2966" w:rsidP="001B4B73">
            <w:pPr>
              <w:pStyle w:val="ListParagraph"/>
              <w:numPr>
                <w:ilvl w:val="0"/>
                <w:numId w:val="78"/>
              </w:numPr>
              <w:tabs>
                <w:tab w:val="left" w:pos="360"/>
              </w:tabs>
              <w:spacing w:after="120"/>
              <w:ind w:left="720"/>
              <w:contextualSpacing w:val="0"/>
              <w:rPr>
                <w:rFonts w:asciiTheme="minorHAnsi" w:hAnsiTheme="minorHAnsi" w:cs="Arial"/>
                <w:sz w:val="22"/>
                <w:szCs w:val="22"/>
              </w:rPr>
            </w:pPr>
            <w:r w:rsidRPr="009812B9">
              <w:rPr>
                <w:rFonts w:asciiTheme="minorHAnsi" w:hAnsiTheme="minorHAnsi" w:cs="Arial"/>
                <w:b/>
                <w:bCs/>
                <w:sz w:val="22"/>
                <w:szCs w:val="22"/>
                <w:u w:val="single"/>
              </w:rPr>
              <w:t>Oregon law</w:t>
            </w:r>
            <w:r w:rsidR="00C311E0">
              <w:rPr>
                <w:rFonts w:asciiTheme="minorHAnsi" w:hAnsiTheme="minorHAnsi" w:cs="Arial"/>
                <w:b/>
                <w:bCs/>
                <w:sz w:val="22"/>
                <w:szCs w:val="22"/>
                <w:u w:val="single"/>
              </w:rPr>
              <w:t>:</w:t>
            </w:r>
            <w:r w:rsidRPr="009812B9">
              <w:rPr>
                <w:rFonts w:asciiTheme="minorHAnsi" w:hAnsiTheme="minorHAnsi" w:cs="Arial"/>
                <w:sz w:val="22"/>
                <w:szCs w:val="22"/>
              </w:rPr>
              <w:t xml:space="preserve"> </w:t>
            </w:r>
            <w:r w:rsidR="00761833" w:rsidRPr="009812B9">
              <w:rPr>
                <w:rFonts w:asciiTheme="minorHAnsi" w:hAnsiTheme="minorHAnsi" w:cs="Arial"/>
                <w:sz w:val="22"/>
                <w:szCs w:val="22"/>
              </w:rPr>
              <w:t>On a regular a</w:t>
            </w:r>
            <w:r w:rsidR="00AB159D" w:rsidRPr="009812B9">
              <w:rPr>
                <w:rFonts w:asciiTheme="minorHAnsi" w:hAnsiTheme="minorHAnsi" w:cs="Arial"/>
                <w:sz w:val="22"/>
                <w:szCs w:val="22"/>
              </w:rPr>
              <w:t xml:space="preserve">nd ongoing </w:t>
            </w:r>
            <w:r w:rsidR="0093698D" w:rsidRPr="009812B9">
              <w:rPr>
                <w:rFonts w:asciiTheme="minorHAnsi" w:hAnsiTheme="minorHAnsi" w:cs="Arial"/>
                <w:sz w:val="22"/>
                <w:szCs w:val="22"/>
              </w:rPr>
              <w:t>basis</w:t>
            </w:r>
            <w:r w:rsidRPr="009812B9">
              <w:rPr>
                <w:rFonts w:asciiTheme="minorHAnsi" w:hAnsiTheme="minorHAnsi" w:cs="Arial"/>
                <w:sz w:val="22"/>
                <w:szCs w:val="22"/>
              </w:rPr>
              <w:t xml:space="preserve"> (</w:t>
            </w:r>
            <w:r w:rsidR="00761833" w:rsidRPr="009812B9">
              <w:rPr>
                <w:rFonts w:asciiTheme="minorHAnsi" w:hAnsiTheme="minorHAnsi" w:cs="Arial"/>
                <w:bCs/>
                <w:i/>
                <w:sz w:val="22"/>
                <w:szCs w:val="22"/>
              </w:rPr>
              <w:t>ORS 654.414 (1) c</w:t>
            </w:r>
            <w:r w:rsidR="00AB159D" w:rsidRPr="009812B9">
              <w:rPr>
                <w:rFonts w:asciiTheme="minorHAnsi" w:hAnsiTheme="minorHAnsi" w:cs="Arial"/>
                <w:bCs/>
                <w:i/>
                <w:sz w:val="22"/>
                <w:szCs w:val="22"/>
              </w:rPr>
              <w:t>).</w:t>
            </w:r>
            <w:r w:rsidRPr="009812B9">
              <w:rPr>
                <w:rFonts w:asciiTheme="minorHAnsi" w:hAnsiTheme="minorHAnsi" w:cs="Arial"/>
                <w:bCs/>
                <w:i/>
                <w:sz w:val="22"/>
                <w:szCs w:val="22"/>
              </w:rPr>
              <w:t>)</w:t>
            </w:r>
          </w:p>
          <w:p w14:paraId="79F58EED" w14:textId="6ACEC640" w:rsidR="00E219E9" w:rsidRPr="009812B9" w:rsidRDefault="004B2966" w:rsidP="001B4B73">
            <w:pPr>
              <w:pStyle w:val="ListParagraph"/>
              <w:numPr>
                <w:ilvl w:val="0"/>
                <w:numId w:val="102"/>
              </w:numPr>
              <w:tabs>
                <w:tab w:val="left" w:pos="360"/>
              </w:tabs>
              <w:ind w:left="720"/>
              <w:rPr>
                <w:rFonts w:asciiTheme="minorHAnsi" w:hAnsiTheme="minorHAnsi" w:cs="Arial"/>
                <w:b/>
                <w:bCs/>
                <w:sz w:val="22"/>
                <w:szCs w:val="22"/>
                <w:u w:val="single"/>
              </w:rPr>
            </w:pPr>
            <w:r w:rsidRPr="009812B9">
              <w:rPr>
                <w:rFonts w:asciiTheme="minorHAnsi" w:hAnsiTheme="minorHAnsi" w:cs="Arial"/>
                <w:b/>
                <w:bCs/>
                <w:sz w:val="22"/>
                <w:szCs w:val="22"/>
                <w:u w:val="single"/>
              </w:rPr>
              <w:t>Washington law</w:t>
            </w:r>
            <w:bookmarkStart w:id="81" w:name="_Toc26023425"/>
            <w:r w:rsidR="00C311E0">
              <w:rPr>
                <w:rFonts w:asciiTheme="minorHAnsi" w:hAnsiTheme="minorHAnsi" w:cs="Arial"/>
                <w:b/>
                <w:bCs/>
                <w:sz w:val="22"/>
                <w:szCs w:val="22"/>
                <w:u w:val="single"/>
              </w:rPr>
              <w:t>:</w:t>
            </w:r>
            <w:r w:rsidR="00C311E0" w:rsidRPr="00C311E0">
              <w:rPr>
                <w:rFonts w:asciiTheme="minorHAnsi" w:hAnsiTheme="minorHAnsi" w:cs="Arial"/>
                <w:b/>
                <w:bCs/>
                <w:sz w:val="22"/>
                <w:szCs w:val="22"/>
              </w:rPr>
              <w:t xml:space="preserve"> </w:t>
            </w:r>
            <w:r w:rsidR="00E219E9" w:rsidRPr="009812B9">
              <w:rPr>
                <w:rFonts w:asciiTheme="minorHAnsi" w:hAnsiTheme="minorHAnsi" w:cstheme="minorHAnsi"/>
                <w:color w:val="000000"/>
                <w:sz w:val="22"/>
                <w:szCs w:val="22"/>
              </w:rPr>
              <w:t xml:space="preserve">By July 1, 2020, and on a regular basis thereafter, as set forth in the plan developed under </w:t>
            </w:r>
            <w:r w:rsidR="00E219E9" w:rsidRPr="009812B9">
              <w:rPr>
                <w:rFonts w:asciiTheme="minorHAnsi" w:hAnsiTheme="minorHAnsi" w:cstheme="minorHAnsi"/>
                <w:sz w:val="22"/>
                <w:szCs w:val="22"/>
              </w:rPr>
              <w:t xml:space="preserve">RCW </w:t>
            </w:r>
            <w:hyperlink r:id="rId40" w:history="1">
              <w:r w:rsidR="00E219E9" w:rsidRPr="009812B9">
                <w:rPr>
                  <w:rFonts w:asciiTheme="minorHAnsi" w:hAnsiTheme="minorHAnsi" w:cstheme="minorHAnsi"/>
                  <w:sz w:val="22"/>
                  <w:szCs w:val="22"/>
                </w:rPr>
                <w:t>49.19.020</w:t>
              </w:r>
            </w:hyperlink>
            <w:r w:rsidR="00E219E9" w:rsidRPr="009812B9">
              <w:rPr>
                <w:rFonts w:asciiTheme="minorHAnsi" w:hAnsiTheme="minorHAnsi" w:cstheme="minorHAnsi"/>
                <w:color w:val="000000"/>
                <w:sz w:val="22"/>
                <w:szCs w:val="22"/>
              </w:rPr>
              <w:t>, each health care setting shall provide violence prevention training to all applicable employees, volunteers, and contracted security personnel, as determined by the plan.</w:t>
            </w:r>
            <w:bookmarkEnd w:id="81"/>
            <w:r w:rsidR="00E219E9" w:rsidRPr="009812B9">
              <w:rPr>
                <w:rFonts w:asciiTheme="minorHAnsi" w:hAnsiTheme="minorHAnsi" w:cstheme="minorHAnsi"/>
                <w:color w:val="000000"/>
                <w:sz w:val="22"/>
                <w:szCs w:val="22"/>
              </w:rPr>
              <w:t xml:space="preserve"> </w:t>
            </w:r>
          </w:p>
          <w:p w14:paraId="3D5528CC" w14:textId="09F713E5" w:rsidR="00E219E9" w:rsidRPr="009812B9" w:rsidRDefault="00E219E9" w:rsidP="000D30D7">
            <w:pPr>
              <w:pStyle w:val="ListParagraph"/>
              <w:tabs>
                <w:tab w:val="left" w:pos="360"/>
              </w:tabs>
              <w:spacing w:after="60"/>
              <w:rPr>
                <w:rFonts w:asciiTheme="minorHAnsi" w:hAnsiTheme="minorHAnsi" w:cs="Arial"/>
                <w:sz w:val="22"/>
                <w:szCs w:val="22"/>
              </w:rPr>
            </w:pPr>
            <w:r w:rsidRPr="009812B9">
              <w:rPr>
                <w:rFonts w:asciiTheme="minorHAnsi" w:hAnsiTheme="minorHAnsi" w:cstheme="minorHAnsi"/>
                <w:color w:val="000000"/>
                <w:sz w:val="22"/>
                <w:szCs w:val="22"/>
              </w:rPr>
              <w:t xml:space="preserve">The method and frequency of training may vary according to the information and strategies identified in the plan </w:t>
            </w:r>
            <w:r w:rsidR="00C311E0">
              <w:rPr>
                <w:rFonts w:asciiTheme="minorHAnsi" w:hAnsiTheme="minorHAnsi" w:cstheme="minorHAnsi"/>
                <w:color w:val="000000"/>
                <w:sz w:val="22"/>
                <w:szCs w:val="22"/>
              </w:rPr>
              <w:t>(</w:t>
            </w:r>
            <w:r w:rsidRPr="009812B9">
              <w:rPr>
                <w:rFonts w:asciiTheme="minorHAnsi" w:hAnsiTheme="minorHAnsi" w:cstheme="minorHAnsi"/>
                <w:i/>
                <w:iCs/>
                <w:sz w:val="22"/>
                <w:szCs w:val="22"/>
              </w:rPr>
              <w:t>RCW 49.19.020</w:t>
            </w:r>
            <w:r w:rsidR="00C311E0">
              <w:rPr>
                <w:rFonts w:asciiTheme="minorHAnsi" w:hAnsiTheme="minorHAnsi" w:cstheme="minorHAnsi"/>
                <w:i/>
                <w:iCs/>
                <w:sz w:val="22"/>
                <w:szCs w:val="22"/>
              </w:rPr>
              <w:t>)</w:t>
            </w:r>
            <w:r w:rsidR="004B2966" w:rsidRPr="009812B9">
              <w:rPr>
                <w:rFonts w:asciiTheme="minorHAnsi" w:hAnsiTheme="minorHAnsi" w:cstheme="minorHAnsi"/>
                <w:i/>
                <w:iCs/>
                <w:sz w:val="22"/>
                <w:szCs w:val="22"/>
              </w:rPr>
              <w:t>.</w:t>
            </w:r>
          </w:p>
        </w:tc>
        <w:tc>
          <w:tcPr>
            <w:tcW w:w="901" w:type="dxa"/>
            <w:tcBorders>
              <w:top w:val="threeDEmboss" w:sz="18" w:space="0" w:color="auto"/>
              <w:left w:val="single" w:sz="4" w:space="0" w:color="auto"/>
              <w:bottom w:val="single" w:sz="4" w:space="0" w:color="auto"/>
              <w:right w:val="single" w:sz="4" w:space="0" w:color="auto"/>
            </w:tcBorders>
            <w:shd w:val="clear" w:color="auto" w:fill="auto"/>
          </w:tcPr>
          <w:p w14:paraId="070AFBE5" w14:textId="77777777" w:rsidR="00761833" w:rsidRPr="009812B9"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threeDEmboss" w:sz="18" w:space="0" w:color="auto"/>
              <w:left w:val="single" w:sz="4" w:space="0" w:color="auto"/>
              <w:bottom w:val="single" w:sz="4" w:space="0" w:color="auto"/>
              <w:right w:val="single" w:sz="4" w:space="0" w:color="auto"/>
            </w:tcBorders>
            <w:shd w:val="clear" w:color="auto" w:fill="auto"/>
          </w:tcPr>
          <w:p w14:paraId="4B6E353E" w14:textId="77777777" w:rsidR="00761833" w:rsidRPr="009812B9"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threeDEmboss" w:sz="18" w:space="0" w:color="auto"/>
              <w:left w:val="single" w:sz="4" w:space="0" w:color="auto"/>
              <w:bottom w:val="single" w:sz="4" w:space="0" w:color="auto"/>
              <w:right w:val="single" w:sz="4" w:space="0" w:color="auto"/>
            </w:tcBorders>
            <w:shd w:val="clear" w:color="auto" w:fill="auto"/>
          </w:tcPr>
          <w:p w14:paraId="5DFD5613" w14:textId="77777777" w:rsidR="00761833" w:rsidRPr="009812B9"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threeDEmboss" w:sz="18" w:space="0" w:color="auto"/>
              <w:left w:val="single" w:sz="4" w:space="0" w:color="auto"/>
              <w:bottom w:val="single" w:sz="4" w:space="0" w:color="auto"/>
              <w:right w:val="threeDEmboss" w:sz="18" w:space="0" w:color="auto"/>
            </w:tcBorders>
            <w:shd w:val="clear" w:color="auto" w:fill="auto"/>
          </w:tcPr>
          <w:p w14:paraId="5ADC0CD7" w14:textId="77777777" w:rsidR="00761833" w:rsidRPr="009812B9"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61833" w:rsidRPr="009812B9" w14:paraId="6E3BDD27"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6A27F50D" w14:textId="41606F95" w:rsidR="00761833" w:rsidRPr="009812B9" w:rsidRDefault="00761833" w:rsidP="001B4B73">
            <w:pPr>
              <w:pStyle w:val="ListParagraph"/>
              <w:numPr>
                <w:ilvl w:val="0"/>
                <w:numId w:val="103"/>
              </w:numPr>
              <w:spacing w:after="60"/>
              <w:rPr>
                <w:rFonts w:asciiTheme="minorHAnsi" w:hAnsiTheme="minorHAnsi" w:cs="Arial"/>
                <w:sz w:val="22"/>
                <w:szCs w:val="22"/>
              </w:rPr>
            </w:pPr>
            <w:r w:rsidRPr="009812B9">
              <w:rPr>
                <w:rFonts w:asciiTheme="minorHAnsi" w:hAnsiTheme="minorHAnsi" w:cs="Arial"/>
                <w:sz w:val="22"/>
                <w:szCs w:val="22"/>
              </w:rPr>
              <w:t>When violence prevention processes/procedures are implemented</w:t>
            </w:r>
            <w:r w:rsidR="000D30D7" w:rsidRPr="009812B9">
              <w:rPr>
                <w:rFonts w:asciiTheme="minorHAnsi" w:hAnsiTheme="minorHAnsi" w:cs="Arial"/>
                <w:sz w:val="22"/>
                <w:szCs w:val="22"/>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9F0DB5A" w14:textId="77777777" w:rsidR="00761833" w:rsidRPr="009812B9"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481BC730" w14:textId="77777777" w:rsidR="00761833" w:rsidRPr="009812B9"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B55ED1" w14:textId="77777777" w:rsidR="00761833" w:rsidRPr="009812B9"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050364BA" w14:textId="77777777" w:rsidR="00761833" w:rsidRPr="009812B9"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0D30D7" w:rsidRPr="009812B9" w14:paraId="11C80733"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36F92144" w14:textId="7E0A732E" w:rsidR="000D30D7" w:rsidRPr="009812B9" w:rsidRDefault="000D30D7" w:rsidP="001B4B73">
            <w:pPr>
              <w:pStyle w:val="ListParagraph"/>
              <w:numPr>
                <w:ilvl w:val="0"/>
                <w:numId w:val="104"/>
              </w:numPr>
              <w:rPr>
                <w:rFonts w:asciiTheme="minorHAnsi" w:hAnsiTheme="minorHAnsi"/>
                <w:color w:val="231F20"/>
                <w:sz w:val="22"/>
              </w:rPr>
            </w:pPr>
            <w:r w:rsidRPr="009812B9">
              <w:rPr>
                <w:rFonts w:asciiTheme="minorHAnsi" w:hAnsiTheme="minorHAnsi" w:cs="Arial"/>
                <w:sz w:val="22"/>
                <w:szCs w:val="22"/>
              </w:rPr>
              <w:t>When employees move to a new department/unit where the nature/frequency of violence is different than in prior work setting</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E7E10B0" w14:textId="77777777" w:rsidR="000D30D7" w:rsidRPr="009812B9" w:rsidRDefault="000D30D7" w:rsidP="00AA6AA3">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1552E165" w14:textId="77777777" w:rsidR="000D30D7" w:rsidRPr="009812B9" w:rsidRDefault="000D30D7" w:rsidP="00AA6AA3">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D8EAC" w14:textId="77777777" w:rsidR="000D30D7" w:rsidRPr="009812B9" w:rsidRDefault="000D30D7" w:rsidP="00AA6AA3">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6277320D" w14:textId="77777777" w:rsidR="000D30D7" w:rsidRPr="009812B9" w:rsidRDefault="000D30D7" w:rsidP="00AA6AA3">
            <w:pPr>
              <w:tabs>
                <w:tab w:val="left" w:pos="360"/>
              </w:tabs>
              <w:autoSpaceDE w:val="0"/>
              <w:autoSpaceDN w:val="0"/>
              <w:adjustRightInd w:val="0"/>
              <w:spacing w:after="0" w:line="240" w:lineRule="auto"/>
              <w:rPr>
                <w:rFonts w:ascii="Arial" w:hAnsi="Arial" w:cs="Arial"/>
                <w:b/>
                <w:sz w:val="22"/>
                <w:szCs w:val="22"/>
              </w:rPr>
            </w:pPr>
          </w:p>
        </w:tc>
      </w:tr>
      <w:tr w:rsidR="000D30D7" w:rsidRPr="009812B9" w14:paraId="012B7E0D"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36C6645E" w14:textId="11073219" w:rsidR="000D30D7" w:rsidRPr="009812B9" w:rsidRDefault="000D30D7" w:rsidP="001B4B73">
            <w:pPr>
              <w:pStyle w:val="ListParagraph"/>
              <w:numPr>
                <w:ilvl w:val="0"/>
                <w:numId w:val="104"/>
              </w:numPr>
              <w:rPr>
                <w:rFonts w:asciiTheme="minorHAnsi" w:hAnsiTheme="minorHAnsi"/>
                <w:color w:val="231F20"/>
                <w:sz w:val="22"/>
              </w:rPr>
            </w:pPr>
            <w:r w:rsidRPr="009812B9">
              <w:rPr>
                <w:rFonts w:asciiTheme="minorHAnsi" w:hAnsiTheme="minorHAnsi" w:cs="Arial"/>
                <w:sz w:val="22"/>
                <w:szCs w:val="22"/>
              </w:rPr>
              <w:t xml:space="preserve">After WPV related injury and/or extended time away from work (for any reason) based on needs evaluation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40530E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06311390"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C83D7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53EB33B5"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2FDE315B"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09A01A1B" w14:textId="77777777" w:rsidR="000D30D7" w:rsidRPr="009812B9" w:rsidRDefault="000D30D7" w:rsidP="00822249">
            <w:pPr>
              <w:pStyle w:val="ListParagraph"/>
              <w:numPr>
                <w:ilvl w:val="0"/>
                <w:numId w:val="29"/>
              </w:numPr>
              <w:rPr>
                <w:rFonts w:asciiTheme="minorHAnsi" w:hAnsiTheme="minorHAnsi"/>
                <w:color w:val="231F20"/>
                <w:sz w:val="22"/>
              </w:rPr>
            </w:pPr>
            <w:r w:rsidRPr="009812B9">
              <w:rPr>
                <w:rFonts w:asciiTheme="minorHAnsi" w:hAnsiTheme="minorHAnsi"/>
                <w:color w:val="231F20"/>
                <w:sz w:val="22"/>
              </w:rPr>
              <w:t>Expectations related to the violence prevention program and supporting education have</w:t>
            </w:r>
            <w:r w:rsidRPr="009812B9">
              <w:rPr>
                <w:rFonts w:asciiTheme="minorHAnsi" w:hAnsiTheme="minorHAnsi"/>
                <w:color w:val="231F20"/>
                <w:spacing w:val="-2"/>
                <w:sz w:val="22"/>
              </w:rPr>
              <w:t xml:space="preserve"> </w:t>
            </w:r>
            <w:r w:rsidRPr="009812B9">
              <w:rPr>
                <w:rFonts w:asciiTheme="minorHAnsi" w:hAnsiTheme="minorHAnsi"/>
                <w:color w:val="231F20"/>
                <w:sz w:val="22"/>
              </w:rPr>
              <w:t>been</w:t>
            </w:r>
            <w:r w:rsidRPr="009812B9">
              <w:rPr>
                <w:rFonts w:asciiTheme="minorHAnsi" w:hAnsiTheme="minorHAnsi"/>
                <w:color w:val="231F20"/>
                <w:spacing w:val="-1"/>
                <w:sz w:val="22"/>
              </w:rPr>
              <w:t xml:space="preserve"> </w:t>
            </w:r>
            <w:r w:rsidRPr="009812B9">
              <w:rPr>
                <w:rFonts w:asciiTheme="minorHAnsi" w:hAnsiTheme="minorHAnsi"/>
                <w:color w:val="231F20"/>
                <w:sz w:val="22"/>
              </w:rPr>
              <w:t>incorporated into</w:t>
            </w:r>
            <w:r w:rsidRPr="009812B9">
              <w:rPr>
                <w:rFonts w:asciiTheme="minorHAnsi" w:hAnsiTheme="minorHAnsi" w:cs="Arial"/>
                <w:sz w:val="22"/>
                <w:szCs w:val="22"/>
              </w:rPr>
              <w:t xml:space="preserve"> </w:t>
            </w:r>
            <w:r w:rsidRPr="009812B9">
              <w:rPr>
                <w:rFonts w:asciiTheme="minorHAnsi" w:hAnsiTheme="minorHAnsi" w:cs="Arial"/>
                <w:b/>
                <w:bCs/>
                <w:sz w:val="22"/>
                <w:szCs w:val="22"/>
                <w:u w:val="single"/>
              </w:rPr>
              <w:t xml:space="preserve">new hire </w:t>
            </w:r>
            <w:r w:rsidRPr="009812B9">
              <w:rPr>
                <w:rFonts w:asciiTheme="minorHAnsi" w:hAnsiTheme="minorHAnsi"/>
                <w:b/>
                <w:bCs/>
                <w:sz w:val="22"/>
                <w:u w:val="single"/>
              </w:rPr>
              <w:t>orientation</w:t>
            </w:r>
            <w:r w:rsidRPr="009812B9">
              <w:rPr>
                <w:rFonts w:asciiTheme="minorHAnsi" w:hAnsiTheme="minorHAnsi"/>
                <w:sz w:val="22"/>
              </w:rPr>
              <w:t xml:space="preserve"> </w:t>
            </w:r>
            <w:r w:rsidRPr="009812B9">
              <w:rPr>
                <w:rFonts w:asciiTheme="minorHAnsi" w:hAnsiTheme="minorHAnsi"/>
                <w:color w:val="231F20"/>
                <w:sz w:val="22"/>
              </w:rPr>
              <w:t>for:</w:t>
            </w:r>
          </w:p>
          <w:p w14:paraId="5E1637E0" w14:textId="77777777" w:rsidR="000D30D7" w:rsidRPr="009812B9" w:rsidRDefault="000D30D7" w:rsidP="001B4B73">
            <w:pPr>
              <w:pStyle w:val="ListParagraph"/>
              <w:numPr>
                <w:ilvl w:val="7"/>
                <w:numId w:val="54"/>
              </w:numPr>
              <w:rPr>
                <w:rFonts w:asciiTheme="minorHAnsi" w:hAnsiTheme="minorHAnsi" w:cs="Arial"/>
                <w:sz w:val="22"/>
                <w:szCs w:val="22"/>
              </w:rPr>
            </w:pPr>
            <w:r w:rsidRPr="009812B9">
              <w:rPr>
                <w:rFonts w:asciiTheme="minorHAnsi" w:hAnsiTheme="minorHAnsi" w:cs="Arial"/>
                <w:sz w:val="22"/>
                <w:szCs w:val="22"/>
              </w:rPr>
              <w:t>All clinical employees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56A83D0"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324F8A92"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83CBDF"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4B30F2C4"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222FC1E6"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7A1835F7" w14:textId="77777777" w:rsidR="000D30D7" w:rsidRPr="009812B9" w:rsidRDefault="000D30D7" w:rsidP="001B4B73">
            <w:pPr>
              <w:pStyle w:val="ListParagraph"/>
              <w:numPr>
                <w:ilvl w:val="0"/>
                <w:numId w:val="54"/>
              </w:numPr>
              <w:rPr>
                <w:rFonts w:asciiTheme="minorHAnsi" w:hAnsiTheme="minorHAnsi" w:cs="Arial"/>
                <w:sz w:val="22"/>
                <w:szCs w:val="22"/>
              </w:rPr>
            </w:pPr>
            <w:r w:rsidRPr="009812B9">
              <w:rPr>
                <w:rFonts w:asciiTheme="minorHAnsi" w:hAnsiTheme="minorHAnsi"/>
                <w:sz w:val="22"/>
              </w:rPr>
              <w:t>Non–clinical employees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DDB30A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2CE5598B"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A90727"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7084655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39093843"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1D2E5692" w14:textId="77777777" w:rsidR="000D30D7" w:rsidRPr="009812B9" w:rsidRDefault="000D30D7" w:rsidP="001B4B73">
            <w:pPr>
              <w:pStyle w:val="ListParagraph"/>
              <w:numPr>
                <w:ilvl w:val="0"/>
                <w:numId w:val="54"/>
              </w:numPr>
              <w:rPr>
                <w:rFonts w:asciiTheme="minorHAnsi" w:hAnsiTheme="minorHAnsi" w:cs="Arial"/>
                <w:sz w:val="22"/>
                <w:szCs w:val="22"/>
              </w:rPr>
            </w:pPr>
            <w:r w:rsidRPr="009812B9">
              <w:rPr>
                <w:rFonts w:asciiTheme="minorHAnsi" w:hAnsiTheme="minorHAnsi" w:cs="Arial"/>
                <w:sz w:val="22"/>
                <w:szCs w:val="22"/>
              </w:rPr>
              <w:t xml:space="preserve">Contracted employees e.g. security, travelers or agency personnel etc. </w:t>
            </w:r>
            <w:r w:rsidRPr="009812B9">
              <w:rPr>
                <w:rFonts w:asciiTheme="minorHAnsi" w:hAnsiTheme="minorHAnsi"/>
                <w:sz w:val="22"/>
                <w:szCs w:val="22"/>
              </w:rPr>
              <w:t>contracted</w:t>
            </w:r>
            <w:r w:rsidRPr="009812B9">
              <w:rPr>
                <w:rFonts w:asciiTheme="minorHAnsi" w:hAnsiTheme="minorHAnsi"/>
                <w:spacing w:val="-11"/>
                <w:sz w:val="22"/>
                <w:szCs w:val="22"/>
              </w:rPr>
              <w:t xml:space="preserve"> </w:t>
            </w:r>
            <w:r w:rsidRPr="009812B9">
              <w:rPr>
                <w:rFonts w:asciiTheme="minorHAnsi" w:hAnsiTheme="minorHAnsi"/>
                <w:sz w:val="22"/>
                <w:szCs w:val="22"/>
              </w:rPr>
              <w:t>providers e.g. physicians.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5BBD37E"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61AD41F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C7AB18"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5CFB8AD0"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677B7421"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31C02EFE" w14:textId="77777777" w:rsidR="000D30D7" w:rsidRPr="009812B9" w:rsidRDefault="000D30D7" w:rsidP="00822249">
            <w:pPr>
              <w:pStyle w:val="ListParagraph"/>
              <w:numPr>
                <w:ilvl w:val="0"/>
                <w:numId w:val="29"/>
              </w:numPr>
              <w:tabs>
                <w:tab w:val="left" w:pos="360"/>
              </w:tabs>
              <w:rPr>
                <w:rFonts w:asciiTheme="minorHAnsi" w:hAnsiTheme="minorHAnsi" w:cs="Arial"/>
                <w:sz w:val="22"/>
                <w:szCs w:val="22"/>
              </w:rPr>
            </w:pPr>
            <w:r w:rsidRPr="009812B9">
              <w:rPr>
                <w:rFonts w:asciiTheme="minorHAnsi" w:hAnsiTheme="minorHAnsi" w:cs="Arial"/>
                <w:sz w:val="22"/>
                <w:szCs w:val="22"/>
              </w:rPr>
              <w:t xml:space="preserve">A process is in place to address the training needs of students (nurses, therapists, OR/Imaging technicians etc.) and volunteers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4D79925"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4E1AF63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6534CF"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74A7E14E"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081B2B4D"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7F3981CB" w14:textId="511A072E" w:rsidR="000D30D7" w:rsidRPr="009812B9" w:rsidRDefault="00512BAF" w:rsidP="00822249">
            <w:pPr>
              <w:pStyle w:val="ListParagraph"/>
              <w:numPr>
                <w:ilvl w:val="0"/>
                <w:numId w:val="29"/>
              </w:numPr>
              <w:spacing w:after="120"/>
              <w:rPr>
                <w:rFonts w:asciiTheme="minorHAnsi" w:hAnsiTheme="minorHAnsi" w:cs="Arial"/>
                <w:sz w:val="22"/>
                <w:szCs w:val="22"/>
              </w:rPr>
            </w:pPr>
            <w:r w:rsidRPr="009812B9">
              <w:rPr>
                <w:rFonts w:asciiTheme="minorHAnsi" w:hAnsiTheme="minorHAnsi" w:cs="Arial"/>
                <w:b/>
                <w:bCs/>
                <w:sz w:val="22"/>
                <w:szCs w:val="22"/>
                <w:u w:val="single"/>
              </w:rPr>
              <w:t>Oregon law</w:t>
            </w:r>
            <w:r w:rsidR="004A5B94">
              <w:rPr>
                <w:rFonts w:asciiTheme="minorHAnsi" w:hAnsiTheme="minorHAnsi" w:cs="Arial"/>
                <w:b/>
                <w:bCs/>
                <w:sz w:val="22"/>
                <w:szCs w:val="22"/>
                <w:u w:val="single"/>
              </w:rPr>
              <w:t>:</w:t>
            </w:r>
            <w:r w:rsidRPr="009812B9">
              <w:rPr>
                <w:rFonts w:asciiTheme="minorHAnsi" w:hAnsiTheme="minorHAnsi" w:cs="Arial"/>
                <w:sz w:val="22"/>
                <w:szCs w:val="22"/>
              </w:rPr>
              <w:t xml:space="preserve"> </w:t>
            </w:r>
            <w:r w:rsidR="000D30D7" w:rsidRPr="009812B9">
              <w:rPr>
                <w:rFonts w:asciiTheme="minorHAnsi" w:hAnsiTheme="minorHAnsi" w:cs="Arial"/>
                <w:sz w:val="22"/>
                <w:szCs w:val="22"/>
              </w:rPr>
              <w:t>Assault prevention and protection training is provided to a new employee within 90 days of the employee’s initial hiring date</w:t>
            </w:r>
            <w:r w:rsidR="000D30D7" w:rsidRPr="009812B9">
              <w:rPr>
                <w:rFonts w:asciiTheme="minorHAnsi" w:hAnsiTheme="minorHAnsi" w:cs="Arial"/>
                <w:b/>
                <w:bCs/>
                <w:sz w:val="22"/>
                <w:szCs w:val="22"/>
              </w:rPr>
              <w:t xml:space="preserve">. </w:t>
            </w:r>
            <w:r w:rsidR="000D30D7" w:rsidRPr="009812B9">
              <w:rPr>
                <w:rFonts w:asciiTheme="minorHAnsi" w:hAnsiTheme="minorHAnsi" w:cs="Arial"/>
                <w:i/>
                <w:iCs/>
                <w:sz w:val="22"/>
                <w:szCs w:val="22"/>
              </w:rPr>
              <w:t>(ORS 654.414 (4)b)</w:t>
            </w:r>
          </w:p>
          <w:p w14:paraId="06230D81" w14:textId="0D9DA3E9" w:rsidR="000D30D7" w:rsidRPr="009812B9" w:rsidRDefault="00512BAF" w:rsidP="00CB4DDE">
            <w:pPr>
              <w:spacing w:after="120"/>
              <w:ind w:left="288"/>
              <w:rPr>
                <w:rFonts w:asciiTheme="minorHAnsi" w:hAnsiTheme="minorHAnsi" w:cs="Arial"/>
                <w:sz w:val="22"/>
                <w:szCs w:val="22"/>
              </w:rPr>
            </w:pPr>
            <w:bookmarkStart w:id="82" w:name="_Toc26023427"/>
            <w:r w:rsidRPr="009812B9">
              <w:rPr>
                <w:rFonts w:asciiTheme="minorHAnsi" w:hAnsiTheme="minorHAnsi" w:cs="Arial"/>
                <w:b/>
                <w:bCs/>
                <w:sz w:val="22"/>
                <w:szCs w:val="22"/>
                <w:u w:val="single"/>
              </w:rPr>
              <w:t>Washington law</w:t>
            </w:r>
            <w:r w:rsidR="004A5B94">
              <w:rPr>
                <w:rFonts w:asciiTheme="minorHAnsi" w:hAnsiTheme="minorHAnsi" w:cs="Arial"/>
                <w:b/>
                <w:bCs/>
                <w:sz w:val="22"/>
                <w:szCs w:val="22"/>
                <w:u w:val="single"/>
              </w:rPr>
              <w:t>:</w:t>
            </w:r>
            <w:r w:rsidR="004A5B94" w:rsidRPr="004A5B94">
              <w:rPr>
                <w:rFonts w:asciiTheme="minorHAnsi" w:hAnsiTheme="minorHAnsi" w:cs="Arial"/>
                <w:b/>
                <w:bCs/>
                <w:sz w:val="22"/>
                <w:szCs w:val="22"/>
              </w:rPr>
              <w:t xml:space="preserve"> </w:t>
            </w:r>
            <w:r w:rsidR="000D30D7" w:rsidRPr="004A5B94">
              <w:rPr>
                <w:rFonts w:asciiTheme="minorHAnsi" w:hAnsiTheme="minorHAnsi" w:cstheme="minorHAnsi"/>
                <w:color w:val="000000"/>
                <w:sz w:val="22"/>
                <w:szCs w:val="22"/>
              </w:rPr>
              <w:t>The</w:t>
            </w:r>
            <w:r w:rsidR="000D30D7" w:rsidRPr="009812B9">
              <w:rPr>
                <w:rFonts w:asciiTheme="minorHAnsi" w:hAnsiTheme="minorHAnsi" w:cstheme="minorHAnsi"/>
                <w:color w:val="000000"/>
                <w:sz w:val="22"/>
                <w:szCs w:val="22"/>
              </w:rPr>
              <w:t xml:space="preserve"> training shall occur within ninety days of the employee's initial hiring date unless he or she is a temporary employee</w:t>
            </w:r>
            <w:r w:rsidR="000D30D7" w:rsidRPr="009812B9">
              <w:rPr>
                <w:rFonts w:asciiTheme="minorHAnsi" w:hAnsiTheme="minorHAnsi" w:cstheme="minorHAnsi"/>
                <w:i/>
                <w:iCs/>
                <w:color w:val="000000"/>
                <w:sz w:val="22"/>
                <w:szCs w:val="22"/>
              </w:rPr>
              <w:t>.</w:t>
            </w:r>
            <w:bookmarkEnd w:id="82"/>
            <w:r w:rsidRPr="009812B9">
              <w:rPr>
                <w:rFonts w:asciiTheme="minorHAnsi" w:hAnsiTheme="minorHAnsi" w:cstheme="minorHAnsi"/>
                <w:i/>
                <w:iCs/>
                <w:color w:val="000000"/>
                <w:sz w:val="22"/>
                <w:szCs w:val="22"/>
              </w:rPr>
              <w:t xml:space="preserve"> </w:t>
            </w:r>
            <w:r w:rsidRPr="004A5B94">
              <w:rPr>
                <w:rFonts w:asciiTheme="minorHAnsi" w:hAnsiTheme="minorHAnsi" w:cstheme="minorHAnsi"/>
                <w:i/>
                <w:iCs/>
                <w:color w:val="000000"/>
                <w:sz w:val="22"/>
                <w:szCs w:val="22"/>
              </w:rPr>
              <w:t>(</w:t>
            </w:r>
            <w:r w:rsidRPr="004A5B94">
              <w:rPr>
                <w:rFonts w:asciiTheme="minorHAnsi" w:hAnsiTheme="minorHAnsi" w:cstheme="minorHAnsi"/>
                <w:i/>
                <w:iCs/>
                <w:sz w:val="22"/>
                <w:szCs w:val="22"/>
              </w:rPr>
              <w:t>R</w:t>
            </w:r>
            <w:r w:rsidR="000D30D7" w:rsidRPr="004A5B94">
              <w:rPr>
                <w:rFonts w:asciiTheme="minorHAnsi" w:hAnsiTheme="minorHAnsi" w:cstheme="minorHAnsi"/>
                <w:i/>
                <w:iCs/>
                <w:sz w:val="22"/>
                <w:szCs w:val="22"/>
              </w:rPr>
              <w:t>CW 49.19.030</w:t>
            </w:r>
            <w:r w:rsidRPr="004A5B94">
              <w:rPr>
                <w:rFonts w:asciiTheme="minorHAnsi" w:hAnsiTheme="minorHAnsi" w:cstheme="minorHAnsi"/>
                <w:i/>
                <w:iCs/>
                <w:sz w:val="22"/>
                <w:szCs w:val="22"/>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9C9B67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1A6A2B08"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019B09"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36A58CE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269082C9"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410DEC03" w14:textId="77777777" w:rsidR="000D30D7" w:rsidRPr="009812B9" w:rsidRDefault="000D30D7" w:rsidP="00822249">
            <w:pPr>
              <w:pStyle w:val="ListParagraph"/>
              <w:numPr>
                <w:ilvl w:val="0"/>
                <w:numId w:val="29"/>
              </w:numPr>
              <w:rPr>
                <w:rFonts w:asciiTheme="minorHAnsi" w:hAnsiTheme="minorHAnsi" w:cs="Arial"/>
                <w:sz w:val="22"/>
                <w:szCs w:val="22"/>
              </w:rPr>
            </w:pPr>
            <w:r w:rsidRPr="009812B9">
              <w:rPr>
                <w:rFonts w:asciiTheme="minorHAnsi" w:hAnsiTheme="minorHAnsi"/>
                <w:sz w:val="22"/>
              </w:rPr>
              <w:t xml:space="preserve">Training content is relevant for target population </w:t>
            </w:r>
            <w:r w:rsidRPr="009812B9">
              <w:rPr>
                <w:rFonts w:asciiTheme="minorHAnsi" w:hAnsiTheme="minorHAnsi" w:cs="Arial"/>
                <w:sz w:val="22"/>
                <w:szCs w:val="22"/>
              </w:rPr>
              <w:t>as it relates to their role and responsibilities within the violence prevention program etc.,</w:t>
            </w:r>
            <w:r w:rsidRPr="009812B9">
              <w:rPr>
                <w:rFonts w:asciiTheme="minorHAnsi" w:hAnsiTheme="minorHAnsi"/>
                <w:sz w:val="22"/>
              </w:rPr>
              <w:t xml:space="preserve"> e.g. unit managers, direct care employees, non- clinical employees, security personnel etc.</w:t>
            </w:r>
          </w:p>
          <w:p w14:paraId="1558D0FD" w14:textId="109BB8D1" w:rsidR="00CB4DDE" w:rsidRPr="009812B9" w:rsidRDefault="00CB4DDE" w:rsidP="00CB4DDE">
            <w:pPr>
              <w:pStyle w:val="ListParagraph"/>
              <w:ind w:left="360"/>
              <w:rPr>
                <w:rFonts w:asciiTheme="minorHAnsi" w:hAnsiTheme="minorHAnsi" w:cs="Arial"/>
                <w:sz w:val="22"/>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B562D3D"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041240E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072D3"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6851D620"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CB4DDE" w:rsidRPr="009812B9" w14:paraId="41C55085" w14:textId="77777777" w:rsidTr="003E13C2">
        <w:trPr>
          <w:trHeight w:val="294"/>
        </w:trPr>
        <w:tc>
          <w:tcPr>
            <w:tcW w:w="10095" w:type="dxa"/>
            <w:gridSpan w:val="4"/>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B23F4C8" w14:textId="77777777" w:rsidR="00CB4DDE" w:rsidRPr="009812B9" w:rsidRDefault="00CB4DDE" w:rsidP="001B4B73">
            <w:pPr>
              <w:pStyle w:val="ListParagraph"/>
              <w:numPr>
                <w:ilvl w:val="0"/>
                <w:numId w:val="48"/>
              </w:numPr>
              <w:tabs>
                <w:tab w:val="left" w:pos="360"/>
              </w:tabs>
              <w:rPr>
                <w:rFonts w:ascii="Arial" w:hAnsi="Arial" w:cs="Arial"/>
                <w:b/>
                <w:color w:val="00004C" w:themeColor="accent1" w:themeShade="80"/>
                <w:sz w:val="22"/>
                <w:szCs w:val="22"/>
              </w:rPr>
            </w:pPr>
            <w:r w:rsidRPr="009812B9">
              <w:lastRenderedPageBreak/>
              <w:br w:type="page"/>
            </w:r>
            <w:r w:rsidRPr="009812B9">
              <w:rPr>
                <w:rFonts w:ascii="Arial" w:hAnsi="Arial" w:cs="Arial"/>
                <w:b/>
                <w:sz w:val="22"/>
                <w:szCs w:val="22"/>
              </w:rPr>
              <w:t>Education &amp; Training cont.</w:t>
            </w:r>
          </w:p>
        </w:tc>
        <w:tc>
          <w:tcPr>
            <w:tcW w:w="901"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7D7258AC" w14:textId="77777777" w:rsidR="00CB4DDE" w:rsidRPr="009812B9" w:rsidRDefault="00CB4DDE"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11"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26C0AB48" w14:textId="6ADDED61" w:rsidR="00CB4DDE" w:rsidRPr="009812B9" w:rsidRDefault="00CB4DDE"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4877B91B" w14:textId="5EE899AC" w:rsidR="00CB4DDE" w:rsidRPr="009812B9" w:rsidRDefault="00CB4DDE"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34051361" w14:textId="77777777" w:rsidR="00CB4DDE" w:rsidRPr="009812B9" w:rsidRDefault="00CB4DDE"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0D30D7" w:rsidRPr="009812B9" w14:paraId="6C926906"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10F627D9" w14:textId="77777777" w:rsidR="000D30D7" w:rsidRPr="004A5B94" w:rsidRDefault="000D30D7" w:rsidP="004A5B94">
            <w:pPr>
              <w:pStyle w:val="ListParagraph"/>
              <w:numPr>
                <w:ilvl w:val="0"/>
                <w:numId w:val="29"/>
              </w:numPr>
              <w:rPr>
                <w:rFonts w:asciiTheme="minorHAnsi" w:hAnsiTheme="minorHAnsi" w:cstheme="minorHAnsi"/>
                <w:sz w:val="22"/>
                <w:szCs w:val="22"/>
              </w:rPr>
            </w:pPr>
            <w:r w:rsidRPr="004A5B94">
              <w:rPr>
                <w:rFonts w:asciiTheme="minorHAnsi" w:hAnsiTheme="minorHAnsi" w:cstheme="minorHAnsi"/>
                <w:sz w:val="22"/>
                <w:szCs w:val="22"/>
              </w:rPr>
              <w:t>Assault prevention and protection training required shall address the following topics</w:t>
            </w:r>
            <w:r w:rsidRPr="004A5B94">
              <w:rPr>
                <w:rFonts w:asciiTheme="minorHAnsi" w:hAnsiTheme="minorHAnsi" w:cstheme="minorHAnsi"/>
                <w:b/>
                <w:bCs/>
                <w:sz w:val="22"/>
                <w:szCs w:val="22"/>
              </w:rPr>
              <w:t> </w:t>
            </w:r>
            <w:r w:rsidRPr="004A5B94">
              <w:rPr>
                <w:rFonts w:asciiTheme="minorHAnsi" w:hAnsiTheme="minorHAnsi" w:cstheme="minorHAnsi"/>
                <w:bCs/>
                <w:i/>
                <w:sz w:val="22"/>
                <w:szCs w:val="22"/>
              </w:rPr>
              <w:t>ORS 654.414</w:t>
            </w:r>
            <w:r w:rsidRPr="004A5B94">
              <w:rPr>
                <w:rFonts w:asciiTheme="minorHAnsi" w:hAnsiTheme="minorHAnsi" w:cstheme="minorHAnsi"/>
                <w:sz w:val="22"/>
                <w:szCs w:val="22"/>
              </w:rPr>
              <w:t xml:space="preserve"> </w:t>
            </w:r>
          </w:p>
          <w:p w14:paraId="51A7906F" w14:textId="0C7738B5"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 xml:space="preserve">General safety and personal safety </w:t>
            </w:r>
            <w:proofErr w:type="gramStart"/>
            <w:r w:rsidRPr="004A5B94">
              <w:rPr>
                <w:rFonts w:asciiTheme="minorHAnsi" w:hAnsiTheme="minorHAnsi" w:cstheme="minorHAnsi"/>
                <w:sz w:val="22"/>
                <w:szCs w:val="22"/>
              </w:rPr>
              <w:t>procedures;</w:t>
            </w:r>
            <w:proofErr w:type="gramEnd"/>
            <w:r w:rsidRPr="004A5B94">
              <w:rPr>
                <w:rFonts w:asciiTheme="minorHAnsi" w:hAnsiTheme="minorHAnsi" w:cstheme="minorHAnsi"/>
                <w:sz w:val="22"/>
                <w:szCs w:val="22"/>
              </w:rPr>
              <w:t xml:space="preserve"> e.g. all hazard control and preventions strategies and procedures that have been implemented nature and extent of risks associated with specific jobs/location.</w:t>
            </w:r>
            <w:r w:rsidR="00CB4DDE" w:rsidRPr="004A5B94">
              <w:rPr>
                <w:rFonts w:asciiTheme="minorHAnsi" w:hAnsiTheme="minorHAnsi" w:cstheme="minorHAnsi"/>
                <w:i/>
                <w:iCs/>
                <w:sz w:val="22"/>
                <w:szCs w:val="22"/>
              </w:rPr>
              <w:t xml:space="preserve"> (ORS </w:t>
            </w:r>
            <w:hyperlink r:id="rId41"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 xml:space="preserve"> (RCW 49.19.030)</w:t>
            </w:r>
          </w:p>
          <w:p w14:paraId="4E63669B" w14:textId="3B3C2261" w:rsidR="00683989" w:rsidRPr="004A5B94" w:rsidRDefault="00683989"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color w:val="000000"/>
                <w:sz w:val="22"/>
                <w:szCs w:val="22"/>
              </w:rPr>
              <w:t xml:space="preserve">Trainings must address the following topics, as appropriate to the </w:t>
            </w:r>
            <w:proofErr w:type="gramStart"/>
            <w:r w:rsidRPr="004A5B94">
              <w:rPr>
                <w:rFonts w:asciiTheme="minorHAnsi" w:hAnsiTheme="minorHAnsi" w:cstheme="minorHAnsi"/>
                <w:color w:val="000000"/>
                <w:sz w:val="22"/>
                <w:szCs w:val="22"/>
              </w:rPr>
              <w:t>particular setting</w:t>
            </w:r>
            <w:proofErr w:type="gramEnd"/>
            <w:r w:rsidRPr="004A5B94">
              <w:rPr>
                <w:rFonts w:asciiTheme="minorHAnsi" w:hAnsiTheme="minorHAnsi" w:cstheme="minorHAnsi"/>
                <w:color w:val="000000"/>
                <w:sz w:val="22"/>
                <w:szCs w:val="22"/>
              </w:rPr>
              <w:t xml:space="preserve"> and to the duties and responsibilities of the particular employee being trained, based upon the hazards identified in the plan required under </w:t>
            </w:r>
            <w:r w:rsidRPr="004A5B94">
              <w:rPr>
                <w:rFonts w:asciiTheme="minorHAnsi" w:hAnsiTheme="minorHAnsi" w:cstheme="minorHAnsi"/>
                <w:sz w:val="22"/>
                <w:szCs w:val="22"/>
                <w:u w:val="single"/>
              </w:rPr>
              <w:t>RCW 49.19.020</w:t>
            </w:r>
            <w:r w:rsidRPr="004A5B94">
              <w:rPr>
                <w:rFonts w:asciiTheme="minorHAnsi" w:hAnsiTheme="minorHAnsi" w:cstheme="minorHAnsi"/>
                <w:sz w:val="22"/>
                <w:szCs w:val="22"/>
              </w:rPr>
              <w:t xml:space="preserve"> </w:t>
            </w:r>
            <w:r w:rsidRPr="004A5B94">
              <w:rPr>
                <w:rFonts w:asciiTheme="minorHAnsi" w:hAnsiTheme="minorHAnsi" w:cstheme="minorHAnsi"/>
                <w:i/>
                <w:iCs/>
                <w:sz w:val="22"/>
                <w:szCs w:val="22"/>
              </w:rPr>
              <w:t>(RCW 49.19.030)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66419AE"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593A0C17"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EEAD1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39722F6E"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01A5EC1A"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47D3F1C2" w14:textId="73A5E5AD"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Escalation cycles for assaultive behaviors; (including identify</w:t>
            </w:r>
            <w:r w:rsidRPr="004A5B94">
              <w:rPr>
                <w:rFonts w:asciiTheme="minorHAnsi" w:hAnsiTheme="minorHAnsi" w:cstheme="minorHAnsi"/>
                <w:spacing w:val="-2"/>
                <w:sz w:val="22"/>
                <w:szCs w:val="22"/>
              </w:rPr>
              <w:t xml:space="preserve"> </w:t>
            </w:r>
            <w:r w:rsidRPr="004A5B94">
              <w:rPr>
                <w:rFonts w:asciiTheme="minorHAnsi" w:hAnsiTheme="minorHAnsi" w:cstheme="minorHAnsi"/>
                <w:sz w:val="22"/>
                <w:szCs w:val="22"/>
              </w:rPr>
              <w:t>non-patients/visitors</w:t>
            </w:r>
            <w:r w:rsidRPr="004A5B94">
              <w:rPr>
                <w:rFonts w:asciiTheme="minorHAnsi" w:hAnsiTheme="minorHAnsi" w:cstheme="minorHAnsi"/>
                <w:spacing w:val="-1"/>
                <w:sz w:val="22"/>
                <w:szCs w:val="22"/>
              </w:rPr>
              <w:t xml:space="preserve"> </w:t>
            </w:r>
            <w:r w:rsidRPr="004A5B94">
              <w:rPr>
                <w:rFonts w:asciiTheme="minorHAnsi" w:hAnsiTheme="minorHAnsi" w:cstheme="minorHAnsi"/>
                <w:sz w:val="22"/>
                <w:szCs w:val="22"/>
              </w:rPr>
              <w:t xml:space="preserve">at risk or exhibiting at risk behaviors for violence </w:t>
            </w:r>
            <w:r w:rsidR="00CB4DDE" w:rsidRPr="004A5B94">
              <w:rPr>
                <w:rFonts w:asciiTheme="minorHAnsi" w:hAnsiTheme="minorHAnsi" w:cstheme="minorHAnsi"/>
                <w:i/>
                <w:iCs/>
                <w:sz w:val="22"/>
                <w:szCs w:val="22"/>
              </w:rPr>
              <w:t xml:space="preserve">(ORS </w:t>
            </w:r>
            <w:hyperlink r:id="rId42"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 xml:space="preserve"> The violence escalation cycle</w:t>
            </w:r>
            <w:r w:rsidR="004A5B94" w:rsidRPr="004A5B94">
              <w:rPr>
                <w:rFonts w:asciiTheme="minorHAnsi" w:hAnsiTheme="minorHAnsi" w:cstheme="minorHAnsi"/>
                <w:color w:val="000000"/>
                <w:sz w:val="22"/>
                <w:szCs w:val="22"/>
              </w:rPr>
              <w:t xml:space="preserve"> </w:t>
            </w:r>
            <w:r w:rsidR="00683989" w:rsidRPr="004A5B94">
              <w:rPr>
                <w:rFonts w:asciiTheme="minorHAnsi" w:hAnsiTheme="minorHAnsi" w:cstheme="minorHAnsi"/>
                <w:i/>
                <w:iCs/>
                <w:sz w:val="22"/>
                <w:szCs w:val="22"/>
              </w:rPr>
              <w:t>(RCW 49.19.030)</w:t>
            </w:r>
          </w:p>
        </w:tc>
        <w:tc>
          <w:tcPr>
            <w:tcW w:w="901" w:type="dxa"/>
            <w:tcBorders>
              <w:left w:val="single" w:sz="4" w:space="0" w:color="auto"/>
              <w:right w:val="single" w:sz="4" w:space="0" w:color="auto"/>
            </w:tcBorders>
            <w:shd w:val="clear" w:color="auto" w:fill="auto"/>
          </w:tcPr>
          <w:p w14:paraId="28EE6C94"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5DC84015"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664F490F"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0AB29FB7"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6335C409"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555F52E6" w14:textId="4770A03C"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Factors that predict assaultive behaviors</w:t>
            </w:r>
            <w:r w:rsidR="00CB4DDE" w:rsidRPr="004A5B94">
              <w:rPr>
                <w:rFonts w:asciiTheme="minorHAnsi" w:hAnsiTheme="minorHAnsi" w:cstheme="minorHAnsi"/>
                <w:sz w:val="22"/>
                <w:szCs w:val="22"/>
              </w:rPr>
              <w:t xml:space="preserve"> </w:t>
            </w:r>
            <w:r w:rsidR="00CB4DDE" w:rsidRPr="004A5B94">
              <w:rPr>
                <w:rFonts w:asciiTheme="minorHAnsi" w:hAnsiTheme="minorHAnsi" w:cstheme="minorHAnsi"/>
                <w:i/>
                <w:iCs/>
                <w:sz w:val="22"/>
                <w:szCs w:val="22"/>
              </w:rPr>
              <w:t xml:space="preserve">(ORS </w:t>
            </w:r>
            <w:hyperlink r:id="rId43"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 xml:space="preserve"> Violence predicting behaviors and factors </w:t>
            </w:r>
            <w:r w:rsidR="00683989" w:rsidRPr="004A5B94">
              <w:rPr>
                <w:rFonts w:asciiTheme="minorHAnsi" w:hAnsiTheme="minorHAnsi" w:cstheme="minorHAnsi"/>
                <w:i/>
                <w:iCs/>
                <w:sz w:val="22"/>
                <w:szCs w:val="22"/>
              </w:rPr>
              <w:t>(RCW 49.19.030)</w:t>
            </w:r>
          </w:p>
        </w:tc>
        <w:tc>
          <w:tcPr>
            <w:tcW w:w="901" w:type="dxa"/>
            <w:tcBorders>
              <w:left w:val="single" w:sz="4" w:space="0" w:color="auto"/>
              <w:right w:val="single" w:sz="4" w:space="0" w:color="auto"/>
            </w:tcBorders>
            <w:shd w:val="clear" w:color="auto" w:fill="auto"/>
          </w:tcPr>
          <w:p w14:paraId="44FC16E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16075697"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32919AF3"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16F229AE"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2B57BEB5"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20AE8695" w14:textId="579080D5"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Techniques for obtaining medical history from a patient with assaultive behavior</w:t>
            </w:r>
            <w:r w:rsidR="00CB4DDE" w:rsidRPr="004A5B94">
              <w:rPr>
                <w:rFonts w:asciiTheme="minorHAnsi" w:hAnsiTheme="minorHAnsi" w:cstheme="minorHAnsi"/>
                <w:i/>
                <w:iCs/>
                <w:sz w:val="22"/>
                <w:szCs w:val="22"/>
              </w:rPr>
              <w:t xml:space="preserve">(ORS </w:t>
            </w:r>
            <w:hyperlink r:id="rId44"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p>
        </w:tc>
        <w:tc>
          <w:tcPr>
            <w:tcW w:w="901" w:type="dxa"/>
            <w:tcBorders>
              <w:left w:val="single" w:sz="4" w:space="0" w:color="auto"/>
              <w:right w:val="single" w:sz="4" w:space="0" w:color="auto"/>
            </w:tcBorders>
            <w:shd w:val="clear" w:color="auto" w:fill="auto"/>
          </w:tcPr>
          <w:p w14:paraId="626DB88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264CE7F0"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6F6AB44E"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6B941788"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2AA0E49A"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603BFACC" w14:textId="550BBD61"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Verbal and physical techniques to de-escalate and minimize assaultive behaviors</w:t>
            </w:r>
            <w:r w:rsidR="00CB4DDE" w:rsidRPr="004A5B94">
              <w:rPr>
                <w:rFonts w:asciiTheme="minorHAnsi" w:hAnsiTheme="minorHAnsi" w:cstheme="minorHAnsi"/>
                <w:i/>
                <w:iCs/>
                <w:sz w:val="22"/>
                <w:szCs w:val="22"/>
              </w:rPr>
              <w:t xml:space="preserve">(ORS </w:t>
            </w:r>
            <w:hyperlink r:id="rId45"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 xml:space="preserve"> De-escalation techniques to minimize violent behavior</w:t>
            </w:r>
            <w:r w:rsidR="00683989" w:rsidRPr="004A5B94">
              <w:rPr>
                <w:rFonts w:asciiTheme="minorHAnsi" w:hAnsiTheme="minorHAnsi" w:cstheme="minorHAnsi"/>
                <w:i/>
                <w:iCs/>
                <w:sz w:val="22"/>
                <w:szCs w:val="22"/>
              </w:rPr>
              <w:t>(RCW 49.19.030)</w:t>
            </w:r>
          </w:p>
        </w:tc>
        <w:tc>
          <w:tcPr>
            <w:tcW w:w="901" w:type="dxa"/>
            <w:tcBorders>
              <w:left w:val="single" w:sz="4" w:space="0" w:color="auto"/>
              <w:right w:val="single" w:sz="4" w:space="0" w:color="auto"/>
            </w:tcBorders>
            <w:shd w:val="clear" w:color="auto" w:fill="auto"/>
          </w:tcPr>
          <w:p w14:paraId="7811442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4970FA37"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0E3BECA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2BF32A0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481A6E04"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796EC467" w14:textId="3F175C21"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Strategies for avoiding physical harm and minimizing use of restraints</w:t>
            </w:r>
            <w:r w:rsidR="00CB4DDE" w:rsidRPr="004A5B94">
              <w:rPr>
                <w:rFonts w:asciiTheme="minorHAnsi" w:hAnsiTheme="minorHAnsi" w:cstheme="minorHAnsi"/>
                <w:i/>
                <w:iCs/>
                <w:sz w:val="22"/>
                <w:szCs w:val="22"/>
              </w:rPr>
              <w:t xml:space="preserve">(ORS </w:t>
            </w:r>
            <w:hyperlink r:id="rId46"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 xml:space="preserve"> Strategies to prevent physical harm with hands-on practice or role play</w:t>
            </w:r>
            <w:r w:rsidR="00683989" w:rsidRPr="004A5B94">
              <w:rPr>
                <w:rFonts w:asciiTheme="minorHAnsi" w:hAnsiTheme="minorHAnsi" w:cstheme="minorHAnsi"/>
                <w:i/>
                <w:iCs/>
                <w:sz w:val="22"/>
                <w:szCs w:val="22"/>
              </w:rPr>
              <w:t>(RCW 49.19.030)</w:t>
            </w:r>
          </w:p>
        </w:tc>
        <w:tc>
          <w:tcPr>
            <w:tcW w:w="901" w:type="dxa"/>
            <w:tcBorders>
              <w:left w:val="single" w:sz="4" w:space="0" w:color="auto"/>
              <w:right w:val="single" w:sz="4" w:space="0" w:color="auto"/>
            </w:tcBorders>
            <w:shd w:val="clear" w:color="auto" w:fill="auto"/>
          </w:tcPr>
          <w:p w14:paraId="2971A92B"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087392F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54D8E37E"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1F9C3E9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02AADAFC"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38FB61A6" w14:textId="3E691B5A"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Restraint techniques consistent with regulatory requirements</w:t>
            </w:r>
            <w:r w:rsidR="00CB4DDE" w:rsidRPr="004A5B94">
              <w:rPr>
                <w:rFonts w:asciiTheme="minorHAnsi" w:hAnsiTheme="minorHAnsi" w:cstheme="minorHAnsi"/>
                <w:i/>
                <w:iCs/>
                <w:sz w:val="22"/>
                <w:szCs w:val="22"/>
              </w:rPr>
              <w:t xml:space="preserve">(ORS </w:t>
            </w:r>
            <w:hyperlink r:id="rId47"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 xml:space="preserve"> Proper application and use of restraints, both physical and chemical restraints</w:t>
            </w:r>
            <w:r w:rsidR="004A5B94" w:rsidRPr="004A5B94">
              <w:rPr>
                <w:rFonts w:asciiTheme="minorHAnsi" w:hAnsiTheme="minorHAnsi" w:cstheme="minorHAnsi"/>
                <w:color w:val="000000"/>
                <w:sz w:val="22"/>
                <w:szCs w:val="22"/>
              </w:rPr>
              <w:t xml:space="preserve"> </w:t>
            </w:r>
            <w:r w:rsidR="00683989" w:rsidRPr="004A5B94">
              <w:rPr>
                <w:rFonts w:asciiTheme="minorHAnsi" w:hAnsiTheme="minorHAnsi" w:cstheme="minorHAnsi"/>
                <w:i/>
                <w:iCs/>
                <w:sz w:val="22"/>
                <w:szCs w:val="22"/>
              </w:rPr>
              <w:t>(RCW 49.19.030)</w:t>
            </w:r>
          </w:p>
        </w:tc>
        <w:tc>
          <w:tcPr>
            <w:tcW w:w="901" w:type="dxa"/>
            <w:tcBorders>
              <w:left w:val="single" w:sz="4" w:space="0" w:color="auto"/>
              <w:right w:val="single" w:sz="4" w:space="0" w:color="auto"/>
            </w:tcBorders>
            <w:shd w:val="clear" w:color="auto" w:fill="auto"/>
          </w:tcPr>
          <w:p w14:paraId="1EDE011D"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45DD66E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59C1ED62"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7FBCA24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5DCE978B"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6F9FB0D0" w14:textId="25A30CB2"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 xml:space="preserve">Self-defense, </w:t>
            </w:r>
            <w:r w:rsidR="00CD2DDA" w:rsidRPr="004A5B94">
              <w:rPr>
                <w:rFonts w:asciiTheme="minorHAnsi" w:hAnsiTheme="minorHAnsi" w:cstheme="minorHAnsi"/>
                <w:i/>
                <w:iCs/>
                <w:sz w:val="22"/>
                <w:szCs w:val="22"/>
              </w:rPr>
              <w:t xml:space="preserve">(ORS </w:t>
            </w:r>
            <w:hyperlink r:id="rId48" w:history="1">
              <w:r w:rsidR="00CD2DDA" w:rsidRPr="004A5B94">
                <w:rPr>
                  <w:rStyle w:val="Hyperlink"/>
                  <w:rFonts w:asciiTheme="minorHAnsi" w:hAnsiTheme="minorHAnsi" w:cstheme="minorHAnsi"/>
                  <w:i/>
                  <w:iCs/>
                  <w:color w:val="auto"/>
                  <w:sz w:val="22"/>
                  <w:szCs w:val="22"/>
                  <w:u w:val="none"/>
                </w:rPr>
                <w:t>654.414</w:t>
              </w:r>
            </w:hyperlink>
            <w:r w:rsidR="00CD2DDA" w:rsidRPr="004A5B94">
              <w:rPr>
                <w:rFonts w:asciiTheme="minorHAnsi" w:hAnsiTheme="minorHAnsi" w:cstheme="minorHAnsi"/>
                <w:i/>
                <w:iCs/>
                <w:sz w:val="22"/>
                <w:szCs w:val="22"/>
              </w:rPr>
              <w:t xml:space="preserve">) </w:t>
            </w:r>
            <w:r w:rsidRPr="004A5B94">
              <w:rPr>
                <w:rFonts w:asciiTheme="minorHAnsi" w:hAnsiTheme="minorHAnsi" w:cstheme="minorHAnsi"/>
                <w:sz w:val="22"/>
                <w:szCs w:val="22"/>
              </w:rPr>
              <w:t>including:</w:t>
            </w:r>
          </w:p>
          <w:p w14:paraId="5C4F0F67" w14:textId="77777777" w:rsidR="000D30D7" w:rsidRPr="004A5B94" w:rsidRDefault="000D30D7" w:rsidP="001B4B73">
            <w:pPr>
              <w:pStyle w:val="ListParagraph"/>
              <w:numPr>
                <w:ilvl w:val="0"/>
                <w:numId w:val="66"/>
              </w:numPr>
              <w:rPr>
                <w:rFonts w:asciiTheme="minorHAnsi" w:hAnsiTheme="minorHAnsi" w:cstheme="minorHAnsi"/>
                <w:sz w:val="22"/>
                <w:szCs w:val="22"/>
              </w:rPr>
            </w:pPr>
            <w:r w:rsidRPr="004A5B94">
              <w:rPr>
                <w:rFonts w:asciiTheme="minorHAnsi" w:hAnsiTheme="minorHAnsi" w:cstheme="minorHAnsi"/>
                <w:sz w:val="22"/>
                <w:szCs w:val="22"/>
              </w:rPr>
              <w:t xml:space="preserve">The amount of physical force that is reasonably necessary to protect the employee or a third person from assault; and </w:t>
            </w:r>
          </w:p>
        </w:tc>
        <w:tc>
          <w:tcPr>
            <w:tcW w:w="901" w:type="dxa"/>
            <w:tcBorders>
              <w:left w:val="single" w:sz="4" w:space="0" w:color="auto"/>
              <w:right w:val="single" w:sz="4" w:space="0" w:color="auto"/>
            </w:tcBorders>
            <w:shd w:val="clear" w:color="auto" w:fill="auto"/>
          </w:tcPr>
          <w:p w14:paraId="600ECC4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32C025F9"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107D9B4D"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3DBB8448"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0C2C03C9"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60EC48C9" w14:textId="2A1AA53E" w:rsidR="000D30D7" w:rsidRPr="004A5B94" w:rsidRDefault="000D30D7" w:rsidP="001B4B73">
            <w:pPr>
              <w:pStyle w:val="ListParagraph"/>
              <w:numPr>
                <w:ilvl w:val="0"/>
                <w:numId w:val="66"/>
              </w:numPr>
              <w:rPr>
                <w:rFonts w:asciiTheme="minorHAnsi" w:hAnsiTheme="minorHAnsi" w:cstheme="minorHAnsi"/>
                <w:sz w:val="22"/>
                <w:szCs w:val="22"/>
              </w:rPr>
            </w:pPr>
            <w:r w:rsidRPr="004A5B94">
              <w:rPr>
                <w:rFonts w:asciiTheme="minorHAnsi" w:hAnsiTheme="minorHAnsi" w:cstheme="minorHAnsi"/>
                <w:sz w:val="22"/>
                <w:szCs w:val="22"/>
              </w:rPr>
              <w:t>The use of least restrictive procedures necessary under the circumstances, in accordance with an approved behavior management plan, and any other methods of response approved by the health care employer</w:t>
            </w:r>
            <w:r w:rsidR="00CB4DDE" w:rsidRPr="004A5B94">
              <w:rPr>
                <w:rFonts w:asciiTheme="minorHAnsi" w:hAnsiTheme="minorHAnsi" w:cstheme="minorHAnsi"/>
                <w:sz w:val="22"/>
                <w:szCs w:val="22"/>
              </w:rPr>
              <w:t xml:space="preserve">  </w:t>
            </w:r>
            <w:r w:rsidR="00CB4DDE" w:rsidRPr="004A5B94">
              <w:rPr>
                <w:rFonts w:asciiTheme="minorHAnsi" w:hAnsiTheme="minorHAnsi" w:cstheme="minorHAnsi"/>
                <w:i/>
                <w:iCs/>
                <w:sz w:val="22"/>
                <w:szCs w:val="22"/>
              </w:rPr>
              <w:t xml:space="preserve">(ORS </w:t>
            </w:r>
            <w:hyperlink r:id="rId49"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p>
        </w:tc>
        <w:tc>
          <w:tcPr>
            <w:tcW w:w="901" w:type="dxa"/>
            <w:tcBorders>
              <w:left w:val="single" w:sz="4" w:space="0" w:color="auto"/>
              <w:right w:val="single" w:sz="4" w:space="0" w:color="auto"/>
            </w:tcBorders>
            <w:shd w:val="clear" w:color="auto" w:fill="auto"/>
          </w:tcPr>
          <w:p w14:paraId="63B12128"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1D51E914"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6A676D2B"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1CD400B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683989" w:rsidRPr="009812B9" w14:paraId="4C95EB0C"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24E03781" w14:textId="0423F512" w:rsidR="00683989" w:rsidRPr="004A5B94" w:rsidRDefault="00683989"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color w:val="000000"/>
                <w:sz w:val="22"/>
                <w:szCs w:val="22"/>
              </w:rPr>
              <w:t xml:space="preserve">Response team </w:t>
            </w:r>
            <w:r w:rsidR="0072306A" w:rsidRPr="004A5B94">
              <w:rPr>
                <w:rFonts w:asciiTheme="minorHAnsi" w:hAnsiTheme="minorHAnsi" w:cstheme="minorHAnsi"/>
                <w:color w:val="000000"/>
                <w:sz w:val="22"/>
                <w:szCs w:val="22"/>
              </w:rPr>
              <w:t>processes</w:t>
            </w:r>
            <w:r w:rsidR="0072306A" w:rsidRPr="004A5B94">
              <w:rPr>
                <w:rFonts w:asciiTheme="minorHAnsi" w:hAnsiTheme="minorHAnsi" w:cstheme="minorHAnsi"/>
                <w:i/>
                <w:iCs/>
                <w:sz w:val="22"/>
                <w:szCs w:val="22"/>
              </w:rPr>
              <w:t xml:space="preserve"> (</w:t>
            </w:r>
            <w:r w:rsidRPr="004A5B94">
              <w:rPr>
                <w:rFonts w:asciiTheme="minorHAnsi" w:hAnsiTheme="minorHAnsi" w:cstheme="minorHAnsi"/>
                <w:i/>
                <w:iCs/>
                <w:sz w:val="22"/>
                <w:szCs w:val="22"/>
              </w:rPr>
              <w:t>RCW 49.19</w:t>
            </w:r>
            <w:r w:rsidRPr="004A5B94">
              <w:rPr>
                <w:rFonts w:asciiTheme="minorHAnsi" w:hAnsiTheme="minorHAnsi" w:cstheme="minorHAnsi"/>
                <w:i/>
                <w:iCs/>
                <w:sz w:val="22"/>
                <w:szCs w:val="22"/>
                <w:u w:val="single"/>
              </w:rPr>
              <w:t>.030)</w:t>
            </w:r>
          </w:p>
        </w:tc>
        <w:tc>
          <w:tcPr>
            <w:tcW w:w="901" w:type="dxa"/>
            <w:tcBorders>
              <w:left w:val="single" w:sz="4" w:space="0" w:color="auto"/>
              <w:right w:val="single" w:sz="4" w:space="0" w:color="auto"/>
            </w:tcBorders>
            <w:shd w:val="clear" w:color="auto" w:fill="auto"/>
          </w:tcPr>
          <w:p w14:paraId="48BE2655" w14:textId="77777777" w:rsidR="00683989" w:rsidRPr="009812B9" w:rsidRDefault="00683989"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41D155E2" w14:textId="77777777" w:rsidR="00683989" w:rsidRPr="009812B9" w:rsidRDefault="00683989"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16D89220" w14:textId="77777777" w:rsidR="00683989" w:rsidRPr="009812B9" w:rsidRDefault="00683989"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0D6A92FF" w14:textId="77777777" w:rsidR="00683989" w:rsidRPr="009812B9" w:rsidRDefault="00683989"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45E7FD18"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0F99FC4E" w14:textId="1C5BB9E4"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Procedures for documenting and reporting incidents involving assaultive behaviors</w:t>
            </w:r>
            <w:r w:rsidR="004A5B94" w:rsidRPr="004A5B94">
              <w:rPr>
                <w:rFonts w:asciiTheme="minorHAnsi" w:hAnsiTheme="minorHAnsi" w:cstheme="minorHAnsi"/>
                <w:sz w:val="22"/>
                <w:szCs w:val="22"/>
              </w:rPr>
              <w:t xml:space="preserve"> </w:t>
            </w:r>
            <w:r w:rsidR="00CB4DDE" w:rsidRPr="004A5B94">
              <w:rPr>
                <w:rFonts w:asciiTheme="minorHAnsi" w:hAnsiTheme="minorHAnsi" w:cstheme="minorHAnsi"/>
                <w:i/>
                <w:iCs/>
                <w:sz w:val="22"/>
                <w:szCs w:val="22"/>
              </w:rPr>
              <w:t xml:space="preserve">(ORS </w:t>
            </w:r>
            <w:hyperlink r:id="rId50"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 xml:space="preserve"> Documentation and reporting incidents</w:t>
            </w:r>
            <w:r w:rsidR="004A5B94" w:rsidRPr="004A5B94">
              <w:rPr>
                <w:rFonts w:asciiTheme="minorHAnsi" w:hAnsiTheme="minorHAnsi" w:cstheme="minorHAnsi"/>
                <w:color w:val="000000"/>
                <w:sz w:val="22"/>
                <w:szCs w:val="22"/>
              </w:rPr>
              <w:t xml:space="preserve"> </w:t>
            </w:r>
            <w:r w:rsidR="00683989" w:rsidRPr="004A5B94">
              <w:rPr>
                <w:rFonts w:asciiTheme="minorHAnsi" w:hAnsiTheme="minorHAnsi" w:cstheme="minorHAnsi"/>
                <w:i/>
                <w:iCs/>
                <w:sz w:val="22"/>
                <w:szCs w:val="22"/>
              </w:rPr>
              <w:t>(RCW 49.19.030)</w:t>
            </w:r>
          </w:p>
        </w:tc>
        <w:tc>
          <w:tcPr>
            <w:tcW w:w="901" w:type="dxa"/>
            <w:tcBorders>
              <w:left w:val="single" w:sz="4" w:space="0" w:color="auto"/>
              <w:right w:val="single" w:sz="4" w:space="0" w:color="auto"/>
            </w:tcBorders>
            <w:shd w:val="clear" w:color="auto" w:fill="auto"/>
          </w:tcPr>
          <w:p w14:paraId="2170FE5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06DA772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0619A5FB"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21013200"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134DDA8C"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6FE56C6A" w14:textId="05F71C73"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Programs for post-incident counseling and follow-up;</w:t>
            </w:r>
            <w:r w:rsidR="00CB4DDE" w:rsidRPr="004A5B94">
              <w:rPr>
                <w:rFonts w:asciiTheme="minorHAnsi" w:hAnsiTheme="minorHAnsi" w:cstheme="minorHAnsi"/>
                <w:i/>
                <w:iCs/>
                <w:sz w:val="22"/>
                <w:szCs w:val="22"/>
              </w:rPr>
              <w:t xml:space="preserve"> (ORS </w:t>
            </w:r>
            <w:hyperlink r:id="rId51"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 xml:space="preserve"> The debrief process for affected employees following violent acts</w:t>
            </w:r>
            <w:r w:rsidR="004A5B94" w:rsidRPr="004A5B94">
              <w:rPr>
                <w:rFonts w:asciiTheme="minorHAnsi" w:hAnsiTheme="minorHAnsi" w:cstheme="minorHAnsi"/>
                <w:color w:val="000000"/>
                <w:sz w:val="22"/>
                <w:szCs w:val="22"/>
              </w:rPr>
              <w:t xml:space="preserve"> </w:t>
            </w:r>
            <w:r w:rsidR="00CD2DDA" w:rsidRPr="004A5B94">
              <w:rPr>
                <w:rFonts w:asciiTheme="minorHAnsi" w:hAnsiTheme="minorHAnsi" w:cstheme="minorHAnsi"/>
                <w:i/>
                <w:iCs/>
                <w:sz w:val="22"/>
                <w:szCs w:val="22"/>
              </w:rPr>
              <w:t>(RCW 49.19.030</w:t>
            </w:r>
            <w:r w:rsidR="00CD2DDA" w:rsidRPr="004A5B94">
              <w:rPr>
                <w:rFonts w:asciiTheme="minorHAnsi" w:hAnsiTheme="minorHAnsi" w:cstheme="minorHAnsi"/>
                <w:i/>
                <w:iCs/>
                <w:sz w:val="22"/>
                <w:szCs w:val="22"/>
                <w:u w:val="single"/>
              </w:rPr>
              <w:t>)</w:t>
            </w:r>
          </w:p>
        </w:tc>
        <w:tc>
          <w:tcPr>
            <w:tcW w:w="901" w:type="dxa"/>
            <w:tcBorders>
              <w:left w:val="single" w:sz="4" w:space="0" w:color="auto"/>
              <w:right w:val="single" w:sz="4" w:space="0" w:color="auto"/>
            </w:tcBorders>
            <w:shd w:val="clear" w:color="auto" w:fill="auto"/>
          </w:tcPr>
          <w:p w14:paraId="4F7D118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0C1614A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46221AE3"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256E4B5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41BA40E1"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2CC5E355" w14:textId="740B193A" w:rsidR="000D30D7"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Resources available to employees for coping with assaults; and</w:t>
            </w:r>
            <w:r w:rsidR="00CB4DDE" w:rsidRPr="004A5B94">
              <w:rPr>
                <w:rFonts w:asciiTheme="minorHAnsi" w:hAnsiTheme="minorHAnsi" w:cstheme="minorHAnsi"/>
                <w:i/>
                <w:iCs/>
                <w:sz w:val="22"/>
                <w:szCs w:val="22"/>
              </w:rPr>
              <w:t xml:space="preserve">(ORS </w:t>
            </w:r>
            <w:hyperlink r:id="rId52"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 xml:space="preserve"> Resources available to employees for coping with the effects of violence</w:t>
            </w:r>
            <w:r w:rsidR="004A5B94" w:rsidRPr="004A5B94">
              <w:rPr>
                <w:rFonts w:asciiTheme="minorHAnsi" w:hAnsiTheme="minorHAnsi" w:cstheme="minorHAnsi"/>
                <w:color w:val="000000"/>
                <w:sz w:val="22"/>
                <w:szCs w:val="22"/>
              </w:rPr>
              <w:t xml:space="preserve"> </w:t>
            </w:r>
            <w:r w:rsidR="00CD2DDA" w:rsidRPr="004A5B94">
              <w:rPr>
                <w:rFonts w:asciiTheme="minorHAnsi" w:hAnsiTheme="minorHAnsi" w:cstheme="minorHAnsi"/>
                <w:i/>
                <w:iCs/>
                <w:sz w:val="22"/>
                <w:szCs w:val="22"/>
              </w:rPr>
              <w:t>(RCW 49.19.030)</w:t>
            </w:r>
          </w:p>
        </w:tc>
        <w:tc>
          <w:tcPr>
            <w:tcW w:w="901" w:type="dxa"/>
            <w:tcBorders>
              <w:left w:val="single" w:sz="4" w:space="0" w:color="auto"/>
              <w:right w:val="single" w:sz="4" w:space="0" w:color="auto"/>
            </w:tcBorders>
            <w:shd w:val="clear" w:color="auto" w:fill="auto"/>
          </w:tcPr>
          <w:p w14:paraId="3EAF0FBE"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5CFBBA0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401C5564"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1A04B5A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0C1FF679"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2157D6D3" w14:textId="68D3C1C6" w:rsidR="00683989" w:rsidRPr="004A5B94" w:rsidRDefault="000D30D7" w:rsidP="004A5B94">
            <w:pPr>
              <w:pStyle w:val="ListParagraph"/>
              <w:numPr>
                <w:ilvl w:val="0"/>
                <w:numId w:val="30"/>
              </w:numPr>
              <w:rPr>
                <w:rFonts w:asciiTheme="minorHAnsi" w:hAnsiTheme="minorHAnsi" w:cstheme="minorHAnsi"/>
                <w:sz w:val="22"/>
                <w:szCs w:val="22"/>
              </w:rPr>
            </w:pPr>
            <w:r w:rsidRPr="004A5B94">
              <w:rPr>
                <w:rFonts w:asciiTheme="minorHAnsi" w:hAnsiTheme="minorHAnsi" w:cstheme="minorHAnsi"/>
                <w:sz w:val="22"/>
                <w:szCs w:val="22"/>
              </w:rPr>
              <w:t>The health care employer’s workplace assault prevention and protection program.</w:t>
            </w:r>
            <w:r w:rsidR="00CB4DDE" w:rsidRPr="004A5B94">
              <w:rPr>
                <w:rFonts w:asciiTheme="minorHAnsi" w:hAnsiTheme="minorHAnsi" w:cstheme="minorHAnsi"/>
                <w:i/>
                <w:iCs/>
                <w:sz w:val="22"/>
                <w:szCs w:val="22"/>
              </w:rPr>
              <w:t xml:space="preserve"> (ORS </w:t>
            </w:r>
            <w:hyperlink r:id="rId53" w:history="1">
              <w:r w:rsidR="00CB4DDE" w:rsidRPr="004A5B94">
                <w:rPr>
                  <w:rStyle w:val="Hyperlink"/>
                  <w:rFonts w:asciiTheme="minorHAnsi" w:hAnsiTheme="minorHAnsi" w:cstheme="minorHAnsi"/>
                  <w:i/>
                  <w:iCs/>
                  <w:color w:val="auto"/>
                  <w:sz w:val="22"/>
                  <w:szCs w:val="22"/>
                  <w:u w:val="none"/>
                </w:rPr>
                <w:t>654.414</w:t>
              </w:r>
            </w:hyperlink>
            <w:r w:rsidR="00CB4DDE" w:rsidRPr="004A5B94">
              <w:rPr>
                <w:rFonts w:asciiTheme="minorHAnsi" w:hAnsiTheme="minorHAnsi" w:cstheme="minorHAnsi"/>
                <w:i/>
                <w:iCs/>
                <w:sz w:val="22"/>
                <w:szCs w:val="22"/>
              </w:rPr>
              <w:t>)</w:t>
            </w:r>
            <w:r w:rsidR="00683989" w:rsidRPr="004A5B94">
              <w:rPr>
                <w:rFonts w:asciiTheme="minorHAnsi" w:hAnsiTheme="minorHAnsi" w:cstheme="minorHAnsi"/>
                <w:i/>
                <w:iCs/>
                <w:sz w:val="22"/>
                <w:szCs w:val="22"/>
              </w:rPr>
              <w:t>/</w:t>
            </w:r>
            <w:r w:rsidR="00683989" w:rsidRPr="004A5B94">
              <w:rPr>
                <w:rFonts w:asciiTheme="minorHAnsi" w:hAnsiTheme="minorHAnsi" w:cstheme="minorHAnsi"/>
                <w:color w:val="000000"/>
                <w:sz w:val="22"/>
                <w:szCs w:val="22"/>
              </w:rPr>
              <w:t>The health care setting's workplace violence prevention plan</w:t>
            </w:r>
            <w:r w:rsidR="004A5B94" w:rsidRPr="004A5B94">
              <w:rPr>
                <w:rFonts w:asciiTheme="minorHAnsi" w:hAnsiTheme="minorHAnsi" w:cstheme="minorHAnsi"/>
                <w:color w:val="000000"/>
                <w:sz w:val="22"/>
                <w:szCs w:val="22"/>
              </w:rPr>
              <w:t xml:space="preserve"> </w:t>
            </w:r>
            <w:r w:rsidR="00683989" w:rsidRPr="004A5B94">
              <w:rPr>
                <w:rFonts w:asciiTheme="minorHAnsi" w:hAnsiTheme="minorHAnsi" w:cstheme="minorHAnsi"/>
                <w:i/>
                <w:iCs/>
                <w:sz w:val="22"/>
                <w:szCs w:val="22"/>
              </w:rPr>
              <w:t>(RCW 49.19.030)</w:t>
            </w:r>
          </w:p>
        </w:tc>
        <w:tc>
          <w:tcPr>
            <w:tcW w:w="901" w:type="dxa"/>
            <w:tcBorders>
              <w:left w:val="single" w:sz="4" w:space="0" w:color="auto"/>
              <w:right w:val="single" w:sz="4" w:space="0" w:color="auto"/>
            </w:tcBorders>
            <w:shd w:val="clear" w:color="auto" w:fill="auto"/>
          </w:tcPr>
          <w:p w14:paraId="41D92363"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right w:val="single" w:sz="4" w:space="0" w:color="auto"/>
            </w:tcBorders>
            <w:shd w:val="clear" w:color="auto" w:fill="auto"/>
          </w:tcPr>
          <w:p w14:paraId="422F526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single" w:sz="4" w:space="0" w:color="auto"/>
            </w:tcBorders>
            <w:shd w:val="clear" w:color="auto" w:fill="auto"/>
          </w:tcPr>
          <w:p w14:paraId="2C79E1B0"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right w:val="threeDEmboss" w:sz="18" w:space="0" w:color="auto"/>
            </w:tcBorders>
            <w:shd w:val="clear" w:color="auto" w:fill="auto"/>
          </w:tcPr>
          <w:p w14:paraId="5AD3D85B"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E47957" w:rsidRPr="009812B9" w14:paraId="7544BC0F" w14:textId="77777777" w:rsidTr="003E13C2">
        <w:trPr>
          <w:trHeight w:val="294"/>
        </w:trPr>
        <w:tc>
          <w:tcPr>
            <w:tcW w:w="10095" w:type="dxa"/>
            <w:gridSpan w:val="4"/>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D427B3C" w14:textId="77777777" w:rsidR="00E47957" w:rsidRPr="009812B9" w:rsidRDefault="00E47957" w:rsidP="001B4B73">
            <w:pPr>
              <w:pStyle w:val="ListParagraph"/>
              <w:numPr>
                <w:ilvl w:val="0"/>
                <w:numId w:val="105"/>
              </w:numPr>
              <w:tabs>
                <w:tab w:val="left" w:pos="360"/>
              </w:tabs>
              <w:rPr>
                <w:rFonts w:ascii="Arial" w:hAnsi="Arial" w:cs="Arial"/>
                <w:b/>
                <w:color w:val="00004C" w:themeColor="accent1" w:themeShade="80"/>
                <w:sz w:val="22"/>
                <w:szCs w:val="22"/>
              </w:rPr>
            </w:pPr>
            <w:r w:rsidRPr="009812B9">
              <w:lastRenderedPageBreak/>
              <w:br w:type="page"/>
            </w:r>
            <w:r w:rsidRPr="009812B9">
              <w:rPr>
                <w:rFonts w:ascii="Arial" w:hAnsi="Arial" w:cs="Arial"/>
                <w:b/>
                <w:sz w:val="22"/>
                <w:szCs w:val="22"/>
              </w:rPr>
              <w:t>Education &amp; Training cont.</w:t>
            </w:r>
          </w:p>
        </w:tc>
        <w:tc>
          <w:tcPr>
            <w:tcW w:w="901"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A7EA55B" w14:textId="77777777" w:rsidR="00E47957" w:rsidRPr="009812B9" w:rsidRDefault="00E4795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11"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479A77DD" w14:textId="1C5C4A02" w:rsidR="00E47957" w:rsidRPr="009812B9" w:rsidRDefault="00E4795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0BF53108" w14:textId="1B8FDF22" w:rsidR="00E47957" w:rsidRPr="009812B9" w:rsidRDefault="00E4795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14:paraId="5866A7EB" w14:textId="77777777" w:rsidR="00E47957" w:rsidRPr="009812B9" w:rsidRDefault="00E4795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0D30D7" w:rsidRPr="009812B9" w14:paraId="025AB2E8" w14:textId="77777777" w:rsidTr="003E13C2">
        <w:trPr>
          <w:gridBefore w:val="1"/>
          <w:wBefore w:w="10" w:type="dxa"/>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413F4A83" w14:textId="77777777" w:rsidR="000D30D7" w:rsidRPr="004A5B94" w:rsidRDefault="000D30D7" w:rsidP="000D30D7">
            <w:pPr>
              <w:spacing w:after="0" w:line="240" w:lineRule="auto"/>
              <w:rPr>
                <w:rFonts w:asciiTheme="minorHAnsi" w:hAnsiTheme="minorHAnsi" w:cstheme="minorHAnsi"/>
                <w:sz w:val="22"/>
                <w:szCs w:val="22"/>
              </w:rPr>
            </w:pPr>
            <w:r w:rsidRPr="004A5B94">
              <w:rPr>
                <w:rFonts w:asciiTheme="minorHAnsi" w:hAnsiTheme="minorHAnsi" w:cstheme="minorHAnsi"/>
                <w:sz w:val="22"/>
                <w:szCs w:val="22"/>
              </w:rPr>
              <w:t>Additional topics to consider:</w:t>
            </w:r>
          </w:p>
          <w:p w14:paraId="341A532A" w14:textId="77777777" w:rsidR="000D30D7" w:rsidRPr="004A5B94" w:rsidRDefault="000D30D7" w:rsidP="00822249">
            <w:pPr>
              <w:pStyle w:val="ListParagraph"/>
              <w:numPr>
                <w:ilvl w:val="0"/>
                <w:numId w:val="31"/>
              </w:numPr>
              <w:rPr>
                <w:rFonts w:asciiTheme="minorHAnsi" w:hAnsiTheme="minorHAnsi" w:cstheme="minorHAnsi"/>
                <w:sz w:val="22"/>
                <w:szCs w:val="22"/>
              </w:rPr>
            </w:pPr>
            <w:r w:rsidRPr="004A5B94">
              <w:rPr>
                <w:rFonts w:asciiTheme="minorHAnsi" w:hAnsiTheme="minorHAnsi" w:cstheme="minorHAnsi"/>
                <w:sz w:val="22"/>
                <w:szCs w:val="22"/>
              </w:rPr>
              <w:t>Possible medical and psychological effect of violence aggression on employees</w:t>
            </w:r>
          </w:p>
          <w:p w14:paraId="70F54859" w14:textId="77777777" w:rsidR="000D30D7" w:rsidRPr="004A5B94" w:rsidRDefault="000D30D7" w:rsidP="00822249">
            <w:pPr>
              <w:pStyle w:val="ListParagraph"/>
              <w:numPr>
                <w:ilvl w:val="0"/>
                <w:numId w:val="31"/>
              </w:numPr>
              <w:rPr>
                <w:rFonts w:asciiTheme="minorHAnsi" w:hAnsiTheme="minorHAnsi" w:cstheme="minorHAnsi"/>
                <w:sz w:val="22"/>
                <w:szCs w:val="22"/>
              </w:rPr>
            </w:pPr>
            <w:r w:rsidRPr="004A5B94">
              <w:rPr>
                <w:rFonts w:asciiTheme="minorHAnsi" w:hAnsiTheme="minorHAnsi" w:cstheme="minorHAnsi"/>
                <w:sz w:val="22"/>
                <w:szCs w:val="22"/>
              </w:rPr>
              <w:t xml:space="preserve">Addressing management of patients who do not intend to assault employees e.g. confused elderly, patients recovering from anesthesia  </w:t>
            </w:r>
          </w:p>
        </w:tc>
        <w:tc>
          <w:tcPr>
            <w:tcW w:w="901" w:type="dxa"/>
            <w:tcBorders>
              <w:left w:val="single" w:sz="4" w:space="0" w:color="auto"/>
              <w:bottom w:val="single" w:sz="4" w:space="0" w:color="auto"/>
              <w:right w:val="single" w:sz="4" w:space="0" w:color="auto"/>
            </w:tcBorders>
            <w:shd w:val="clear" w:color="auto" w:fill="auto"/>
          </w:tcPr>
          <w:p w14:paraId="0CE57339"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left w:val="single" w:sz="4" w:space="0" w:color="auto"/>
              <w:bottom w:val="single" w:sz="4" w:space="0" w:color="auto"/>
              <w:right w:val="single" w:sz="4" w:space="0" w:color="auto"/>
            </w:tcBorders>
            <w:shd w:val="clear" w:color="auto" w:fill="auto"/>
          </w:tcPr>
          <w:p w14:paraId="598212F8"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bottom w:val="single" w:sz="4" w:space="0" w:color="auto"/>
              <w:right w:val="single" w:sz="4" w:space="0" w:color="auto"/>
            </w:tcBorders>
            <w:shd w:val="clear" w:color="auto" w:fill="auto"/>
          </w:tcPr>
          <w:p w14:paraId="6E1E95F3"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left w:val="single" w:sz="4" w:space="0" w:color="auto"/>
              <w:bottom w:val="single" w:sz="4" w:space="0" w:color="auto"/>
              <w:right w:val="threeDEmboss" w:sz="18" w:space="0" w:color="auto"/>
            </w:tcBorders>
            <w:shd w:val="clear" w:color="auto" w:fill="auto"/>
          </w:tcPr>
          <w:p w14:paraId="266B6DA9"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5E87AA94"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6C8E1ED5" w14:textId="77777777" w:rsidR="000D30D7" w:rsidRPr="004A5B94" w:rsidRDefault="000D30D7" w:rsidP="00822249">
            <w:pPr>
              <w:pStyle w:val="ListParagraph"/>
              <w:numPr>
                <w:ilvl w:val="0"/>
                <w:numId w:val="29"/>
              </w:numPr>
              <w:rPr>
                <w:rFonts w:asciiTheme="minorHAnsi" w:hAnsiTheme="minorHAnsi" w:cstheme="minorHAnsi"/>
                <w:sz w:val="22"/>
                <w:szCs w:val="22"/>
              </w:rPr>
            </w:pPr>
            <w:r w:rsidRPr="004A5B94">
              <w:rPr>
                <w:rFonts w:asciiTheme="minorHAnsi" w:hAnsiTheme="minorHAnsi" w:cstheme="minorHAnsi"/>
                <w:color w:val="231F20"/>
                <w:sz w:val="22"/>
                <w:szCs w:val="22"/>
              </w:rPr>
              <w:t>A process is in place to offer additional conflict and crisis intervention education, to include, de-escalation techniques training to employees working in areas prone</w:t>
            </w:r>
            <w:r w:rsidRPr="004A5B94">
              <w:rPr>
                <w:rFonts w:asciiTheme="minorHAnsi" w:eastAsia="Arial" w:hAnsiTheme="minorHAnsi" w:cstheme="minorHAnsi"/>
                <w:sz w:val="22"/>
                <w:szCs w:val="22"/>
              </w:rPr>
              <w:t xml:space="preserve"> </w:t>
            </w:r>
            <w:r w:rsidRPr="004A5B94">
              <w:rPr>
                <w:rFonts w:asciiTheme="minorHAnsi" w:hAnsiTheme="minorHAnsi" w:cstheme="minorHAnsi"/>
                <w:color w:val="231F20"/>
                <w:sz w:val="22"/>
                <w:szCs w:val="22"/>
              </w:rPr>
              <w:t>to violence, as identified by the organization.</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341C632"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2D5D3D7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0BB4C7"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7523191F"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3D9F1007"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15A7D466" w14:textId="77777777" w:rsidR="000D30D7" w:rsidRPr="004A5B94" w:rsidRDefault="000D30D7" w:rsidP="00822249">
            <w:pPr>
              <w:pStyle w:val="ListParagraph"/>
              <w:numPr>
                <w:ilvl w:val="0"/>
                <w:numId w:val="29"/>
              </w:numPr>
              <w:tabs>
                <w:tab w:val="left" w:pos="360"/>
              </w:tabs>
              <w:rPr>
                <w:rFonts w:asciiTheme="minorHAnsi" w:hAnsiTheme="minorHAnsi" w:cstheme="minorHAnsi"/>
                <w:sz w:val="22"/>
                <w:szCs w:val="22"/>
              </w:rPr>
            </w:pPr>
            <w:r w:rsidRPr="004A5B94">
              <w:rPr>
                <w:rFonts w:asciiTheme="minorHAnsi" w:hAnsiTheme="minorHAnsi" w:cstheme="minorHAnsi"/>
                <w:color w:val="0F0F10"/>
                <w:sz w:val="22"/>
                <w:szCs w:val="22"/>
              </w:rPr>
              <w:t>There are clearly identified learning outcomes or objectives for all training classes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28BFE5B"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2FA9D6D4"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A360D4"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13C6686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447F8584"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1A36BEA0" w14:textId="77777777" w:rsidR="000D30D7" w:rsidRPr="004A5B94" w:rsidRDefault="000D30D7" w:rsidP="00822249">
            <w:pPr>
              <w:pStyle w:val="ListParagraph"/>
              <w:numPr>
                <w:ilvl w:val="0"/>
                <w:numId w:val="29"/>
              </w:numPr>
              <w:tabs>
                <w:tab w:val="left" w:pos="360"/>
              </w:tabs>
              <w:rPr>
                <w:rFonts w:asciiTheme="minorHAnsi" w:hAnsiTheme="minorHAnsi" w:cstheme="minorHAnsi"/>
                <w:sz w:val="22"/>
                <w:szCs w:val="22"/>
              </w:rPr>
            </w:pPr>
            <w:r w:rsidRPr="004A5B94">
              <w:rPr>
                <w:rFonts w:asciiTheme="minorHAnsi" w:hAnsiTheme="minorHAnsi" w:cstheme="minorHAnsi"/>
                <w:sz w:val="22"/>
                <w:szCs w:val="22"/>
              </w:rPr>
              <w:t xml:space="preserve">Training </w:t>
            </w:r>
            <w:r w:rsidRPr="004A5B94">
              <w:rPr>
                <w:rFonts w:asciiTheme="minorHAnsi" w:hAnsiTheme="minorHAnsi" w:cstheme="minorHAnsi"/>
                <w:color w:val="000000"/>
                <w:sz w:val="22"/>
                <w:szCs w:val="22"/>
              </w:rPr>
              <w:t>includes methods to ensure competency of skills being taught such as de-escalation techniques and management of aggressive/violence patients e.g. use of return demonstration</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13BD10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2ECF99CB"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4BD1D1"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10BD2D4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1D8640AA"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6B31E8AD" w14:textId="77777777" w:rsidR="000D30D7" w:rsidRPr="004A5B94" w:rsidRDefault="000D30D7" w:rsidP="00822249">
            <w:pPr>
              <w:pStyle w:val="ListParagraph"/>
              <w:numPr>
                <w:ilvl w:val="0"/>
                <w:numId w:val="29"/>
              </w:numPr>
              <w:tabs>
                <w:tab w:val="left" w:pos="360"/>
              </w:tabs>
              <w:rPr>
                <w:rFonts w:asciiTheme="minorHAnsi" w:hAnsiTheme="minorHAnsi" w:cstheme="minorHAnsi"/>
                <w:sz w:val="22"/>
                <w:szCs w:val="22"/>
              </w:rPr>
            </w:pPr>
            <w:r w:rsidRPr="004A5B94">
              <w:rPr>
                <w:rFonts w:asciiTheme="minorHAnsi" w:hAnsiTheme="minorHAnsi" w:cstheme="minorHAnsi"/>
                <w:color w:val="0F0F10"/>
                <w:sz w:val="22"/>
                <w:szCs w:val="22"/>
              </w:rPr>
              <w:t>Violence prevention</w:t>
            </w:r>
            <w:r w:rsidRPr="004A5B94">
              <w:rPr>
                <w:rFonts w:asciiTheme="minorHAnsi" w:hAnsiTheme="minorHAnsi" w:cstheme="minorHAnsi"/>
                <w:sz w:val="22"/>
                <w:szCs w:val="22"/>
              </w:rPr>
              <w:t xml:space="preserve"> education is conducted by a person(s) who is qualified and has demonstrated abilities to be able to effectively teach the target employee/contractor population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4B818E0"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559F3618"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EB2623"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7322EA5F"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787A1B92"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426B80DD" w14:textId="77777777" w:rsidR="000D30D7" w:rsidRPr="004A5B94" w:rsidRDefault="000D30D7" w:rsidP="00822249">
            <w:pPr>
              <w:pStyle w:val="ListParagraph"/>
              <w:numPr>
                <w:ilvl w:val="0"/>
                <w:numId w:val="29"/>
              </w:numPr>
              <w:rPr>
                <w:rFonts w:asciiTheme="minorHAnsi" w:hAnsiTheme="minorHAnsi" w:cstheme="minorHAnsi"/>
                <w:color w:val="121211"/>
                <w:sz w:val="22"/>
                <w:szCs w:val="22"/>
              </w:rPr>
            </w:pPr>
            <w:r w:rsidRPr="004A5B94">
              <w:rPr>
                <w:rFonts w:asciiTheme="minorHAnsi" w:hAnsiTheme="minorHAnsi" w:cstheme="minorHAnsi"/>
                <w:color w:val="121211"/>
                <w:sz w:val="22"/>
                <w:szCs w:val="22"/>
              </w:rPr>
              <w:t>Records of attendance and competency verification (as applicable) are</w:t>
            </w:r>
            <w:r w:rsidRPr="004A5B94">
              <w:rPr>
                <w:rFonts w:asciiTheme="minorHAnsi" w:hAnsiTheme="minorHAnsi" w:cstheme="minorHAnsi"/>
                <w:color w:val="121211"/>
                <w:sz w:val="22"/>
                <w:szCs w:val="22"/>
                <w:u w:val="single"/>
              </w:rPr>
              <w:t xml:space="preserve"> kept</w:t>
            </w:r>
            <w:r w:rsidRPr="004A5B94">
              <w:rPr>
                <w:rFonts w:asciiTheme="minorHAnsi" w:hAnsiTheme="minorHAnsi" w:cstheme="minorHAnsi"/>
                <w:color w:val="121211"/>
                <w:sz w:val="22"/>
                <w:szCs w:val="22"/>
              </w:rPr>
              <w:t xml:space="preserve"> for </w:t>
            </w:r>
            <w:proofErr w:type="gramStart"/>
            <w:r w:rsidRPr="004A5B94">
              <w:rPr>
                <w:rFonts w:asciiTheme="minorHAnsi" w:hAnsiTheme="minorHAnsi" w:cstheme="minorHAnsi"/>
                <w:color w:val="121211"/>
                <w:sz w:val="22"/>
                <w:szCs w:val="22"/>
              </w:rPr>
              <w:t>each individual</w:t>
            </w:r>
            <w:proofErr w:type="gramEnd"/>
            <w:r w:rsidRPr="004A5B94">
              <w:rPr>
                <w:rFonts w:asciiTheme="minorHAnsi" w:hAnsiTheme="minorHAnsi" w:cstheme="minorHAnsi"/>
                <w:color w:val="121211"/>
                <w:sz w:val="22"/>
                <w:szCs w:val="22"/>
              </w:rPr>
              <w:t xml:space="preserve"> completing violence prevention related training and </w:t>
            </w:r>
            <w:r w:rsidRPr="004A5B94">
              <w:rPr>
                <w:rFonts w:asciiTheme="minorHAnsi" w:hAnsiTheme="minorHAnsi" w:cstheme="minorHAnsi"/>
                <w:color w:val="121211"/>
                <w:sz w:val="22"/>
                <w:szCs w:val="22"/>
                <w:u w:val="single"/>
              </w:rPr>
              <w:t xml:space="preserve">retained </w:t>
            </w:r>
            <w:r w:rsidRPr="004A5B94">
              <w:rPr>
                <w:rFonts w:asciiTheme="minorHAnsi" w:hAnsiTheme="minorHAnsi" w:cstheme="minorHAnsi"/>
                <w:color w:val="121211"/>
                <w:sz w:val="22"/>
                <w:szCs w:val="22"/>
              </w:rPr>
              <w:t>per organization policy and any applicable laws.</w:t>
            </w:r>
          </w:p>
          <w:p w14:paraId="313B8696" w14:textId="5D9A3684" w:rsidR="000D30D7" w:rsidRPr="004A5B94" w:rsidRDefault="000D30D7" w:rsidP="000D30D7">
            <w:pPr>
              <w:pStyle w:val="ListParagraph"/>
              <w:ind w:left="360"/>
              <w:rPr>
                <w:rFonts w:asciiTheme="minorHAnsi" w:hAnsiTheme="minorHAnsi" w:cstheme="minorHAnsi"/>
                <w:i/>
                <w:color w:val="121211"/>
                <w:sz w:val="22"/>
                <w:szCs w:val="22"/>
              </w:rPr>
            </w:pPr>
            <w:r w:rsidRPr="004A5B94">
              <w:rPr>
                <w:rFonts w:asciiTheme="minorHAnsi" w:hAnsiTheme="minorHAnsi" w:cstheme="minorHAnsi"/>
                <w:i/>
                <w:color w:val="121211"/>
                <w:sz w:val="22"/>
                <w:szCs w:val="22"/>
              </w:rPr>
              <w:t xml:space="preserve"> It is recommended that training records should include the subject matter, time, date, duration of training, instructor’s name and affiliation, and competency verification.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3A6FC5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482B52E6"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180B5C"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52789F0A"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29541D27"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7F80A12D" w14:textId="77777777" w:rsidR="000D30D7" w:rsidRPr="004A5B94" w:rsidRDefault="000D30D7" w:rsidP="00822249">
            <w:pPr>
              <w:pStyle w:val="ListParagraph"/>
              <w:numPr>
                <w:ilvl w:val="0"/>
                <w:numId w:val="29"/>
              </w:numPr>
              <w:rPr>
                <w:rFonts w:asciiTheme="minorHAnsi" w:hAnsiTheme="minorHAnsi" w:cstheme="minorHAnsi"/>
                <w:sz w:val="22"/>
                <w:szCs w:val="22"/>
              </w:rPr>
            </w:pPr>
            <w:r w:rsidRPr="004A5B94">
              <w:rPr>
                <w:rFonts w:asciiTheme="minorHAnsi" w:hAnsiTheme="minorHAnsi" w:cstheme="minorHAnsi"/>
                <w:color w:val="231F20"/>
                <w:sz w:val="22"/>
                <w:szCs w:val="22"/>
              </w:rPr>
              <w:t>Members of the violence prevention team have additional training on violence prevention so that they can serve as resources to their patient care areas (this may be provided through the violence prevention champions or outside opportunities).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4B44658"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12FB4F59"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1FD7B5"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36A31472"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368C6C07"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607D4F88" w14:textId="77777777" w:rsidR="004A5B94" w:rsidRPr="004A5B94" w:rsidRDefault="004A5B94" w:rsidP="004A5B94">
            <w:pPr>
              <w:pStyle w:val="ListParagraph"/>
              <w:numPr>
                <w:ilvl w:val="0"/>
                <w:numId w:val="29"/>
              </w:numPr>
              <w:contextualSpacing w:val="0"/>
              <w:rPr>
                <w:rFonts w:asciiTheme="minorHAnsi" w:hAnsiTheme="minorHAnsi" w:cstheme="minorHAnsi"/>
                <w:sz w:val="22"/>
                <w:szCs w:val="22"/>
              </w:rPr>
            </w:pPr>
          </w:p>
          <w:p w14:paraId="420E7B90" w14:textId="374801E4" w:rsidR="000D30D7" w:rsidRPr="004A5B94" w:rsidRDefault="00072DAE" w:rsidP="001B4B73">
            <w:pPr>
              <w:pStyle w:val="ListParagraph"/>
              <w:numPr>
                <w:ilvl w:val="0"/>
                <w:numId w:val="122"/>
              </w:numPr>
              <w:spacing w:after="120"/>
              <w:ind w:left="576"/>
              <w:contextualSpacing w:val="0"/>
              <w:rPr>
                <w:rFonts w:asciiTheme="minorHAnsi" w:hAnsiTheme="minorHAnsi" w:cstheme="minorHAnsi"/>
                <w:sz w:val="22"/>
                <w:szCs w:val="22"/>
              </w:rPr>
            </w:pPr>
            <w:r w:rsidRPr="004A5B94">
              <w:rPr>
                <w:rFonts w:asciiTheme="minorHAnsi" w:hAnsiTheme="minorHAnsi" w:cstheme="minorHAnsi"/>
                <w:b/>
                <w:bCs/>
                <w:sz w:val="22"/>
                <w:szCs w:val="22"/>
                <w:u w:val="single"/>
              </w:rPr>
              <w:t>Oregon law</w:t>
            </w:r>
            <w:r w:rsidR="004A5B94">
              <w:rPr>
                <w:rFonts w:asciiTheme="minorHAnsi" w:hAnsiTheme="minorHAnsi" w:cstheme="minorHAnsi"/>
                <w:b/>
                <w:bCs/>
                <w:sz w:val="22"/>
                <w:szCs w:val="22"/>
                <w:u w:val="single"/>
              </w:rPr>
              <w:t>:</w:t>
            </w:r>
            <w:r w:rsidRPr="004A5B94">
              <w:rPr>
                <w:rFonts w:asciiTheme="minorHAnsi" w:hAnsiTheme="minorHAnsi" w:cstheme="minorHAnsi"/>
                <w:sz w:val="22"/>
                <w:szCs w:val="22"/>
              </w:rPr>
              <w:t xml:space="preserve"> </w:t>
            </w:r>
            <w:r w:rsidR="000D30D7" w:rsidRPr="004A5B94">
              <w:rPr>
                <w:rFonts w:asciiTheme="minorHAnsi" w:hAnsiTheme="minorHAnsi" w:cstheme="minorHAnsi"/>
                <w:sz w:val="22"/>
                <w:szCs w:val="22"/>
              </w:rPr>
              <w:t xml:space="preserve">A health care employer may use classes, video recordings, brochures, verbal or written training or other training that the employer determines to be appropriate, based on an employee’s job duties, under the assault prevention and protection program developed by the employer. </w:t>
            </w:r>
            <w:r w:rsidRPr="004A5B94">
              <w:rPr>
                <w:rFonts w:asciiTheme="minorHAnsi" w:hAnsiTheme="minorHAnsi" w:cstheme="minorHAnsi"/>
                <w:i/>
                <w:iCs/>
                <w:sz w:val="22"/>
                <w:szCs w:val="22"/>
              </w:rPr>
              <w:t xml:space="preserve">(ORS </w:t>
            </w:r>
            <w:hyperlink r:id="rId54" w:history="1">
              <w:r w:rsidRPr="004A5B94">
                <w:rPr>
                  <w:rStyle w:val="Hyperlink"/>
                  <w:rFonts w:asciiTheme="minorHAnsi" w:hAnsiTheme="minorHAnsi" w:cstheme="minorHAnsi"/>
                  <w:i/>
                  <w:iCs/>
                  <w:color w:val="auto"/>
                  <w:sz w:val="22"/>
                  <w:szCs w:val="22"/>
                  <w:u w:val="none"/>
                </w:rPr>
                <w:t>654.414</w:t>
              </w:r>
            </w:hyperlink>
            <w:r w:rsidRPr="004A5B94">
              <w:rPr>
                <w:rFonts w:asciiTheme="minorHAnsi" w:hAnsiTheme="minorHAnsi" w:cstheme="minorHAnsi"/>
                <w:i/>
                <w:iCs/>
                <w:sz w:val="22"/>
                <w:szCs w:val="22"/>
              </w:rPr>
              <w:t>)</w:t>
            </w:r>
          </w:p>
          <w:p w14:paraId="1AEF1C70" w14:textId="3E2EBE79" w:rsidR="000D30D7" w:rsidRPr="004A5B94" w:rsidRDefault="00072DAE" w:rsidP="001B4B73">
            <w:pPr>
              <w:pStyle w:val="ListParagraph"/>
              <w:numPr>
                <w:ilvl w:val="0"/>
                <w:numId w:val="78"/>
              </w:numPr>
              <w:overflowPunct/>
              <w:autoSpaceDE/>
              <w:autoSpaceDN/>
              <w:adjustRightInd/>
              <w:spacing w:after="120"/>
              <w:ind w:left="576"/>
              <w:contextualSpacing w:val="0"/>
              <w:textAlignment w:val="auto"/>
              <w:rPr>
                <w:rFonts w:asciiTheme="minorHAnsi" w:hAnsiTheme="minorHAnsi" w:cstheme="minorHAnsi"/>
                <w:color w:val="000000"/>
                <w:sz w:val="22"/>
                <w:szCs w:val="22"/>
              </w:rPr>
            </w:pPr>
            <w:r w:rsidRPr="004A5B94">
              <w:rPr>
                <w:rFonts w:asciiTheme="minorHAnsi" w:hAnsiTheme="minorHAnsi" w:cstheme="minorHAnsi"/>
                <w:b/>
                <w:bCs/>
                <w:sz w:val="22"/>
                <w:szCs w:val="22"/>
                <w:u w:val="single"/>
              </w:rPr>
              <w:t>Washington law</w:t>
            </w:r>
            <w:r w:rsidR="004A5B94">
              <w:rPr>
                <w:rFonts w:asciiTheme="minorHAnsi" w:hAnsiTheme="minorHAnsi" w:cstheme="minorHAnsi"/>
                <w:b/>
                <w:bCs/>
                <w:sz w:val="22"/>
                <w:szCs w:val="22"/>
                <w:u w:val="single"/>
              </w:rPr>
              <w:t>:</w:t>
            </w:r>
            <w:r w:rsidR="004A5B94" w:rsidRPr="004A5B94">
              <w:rPr>
                <w:rFonts w:asciiTheme="minorHAnsi" w:hAnsiTheme="minorHAnsi" w:cstheme="minorHAnsi"/>
                <w:b/>
                <w:bCs/>
                <w:sz w:val="22"/>
                <w:szCs w:val="22"/>
              </w:rPr>
              <w:t xml:space="preserve"> </w:t>
            </w:r>
            <w:r w:rsidR="000D30D7" w:rsidRPr="004A5B94">
              <w:rPr>
                <w:rFonts w:asciiTheme="minorHAnsi" w:hAnsiTheme="minorHAnsi" w:cstheme="minorHAnsi"/>
                <w:color w:val="000000"/>
                <w:sz w:val="22"/>
                <w:szCs w:val="22"/>
              </w:rPr>
              <w:t>The method of training may vary according to the information and strategies identified in the plan Trainings may include, but are not limited to, classes that provide an opportunity for interactive questions and answers, hands on training, video training, brochures, verbal training, or other verbal or written training that is determined to be appropriate under the plan.</w:t>
            </w:r>
            <w:r w:rsidRPr="004A5B94">
              <w:rPr>
                <w:rFonts w:asciiTheme="minorHAnsi" w:hAnsiTheme="minorHAnsi" w:cstheme="minorHAnsi"/>
                <w:i/>
                <w:iCs/>
                <w:sz w:val="22"/>
                <w:szCs w:val="22"/>
              </w:rPr>
              <w:t xml:space="preserve"> (RCW 49.19.030)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222C229"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6A7F980D"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F91FE9"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5F4A0AC7" w14:textId="77777777" w:rsidR="000D30D7" w:rsidRPr="009812B9" w:rsidRDefault="000D30D7" w:rsidP="000D30D7">
            <w:pPr>
              <w:tabs>
                <w:tab w:val="left" w:pos="360"/>
              </w:tabs>
              <w:autoSpaceDE w:val="0"/>
              <w:autoSpaceDN w:val="0"/>
              <w:adjustRightInd w:val="0"/>
              <w:spacing w:after="0" w:line="240" w:lineRule="auto"/>
              <w:rPr>
                <w:rFonts w:ascii="Arial" w:hAnsi="Arial" w:cs="Arial"/>
                <w:b/>
                <w:sz w:val="22"/>
                <w:szCs w:val="22"/>
              </w:rPr>
            </w:pPr>
          </w:p>
        </w:tc>
      </w:tr>
      <w:tr w:rsidR="000D30D7" w:rsidRPr="009812B9" w14:paraId="20007876" w14:textId="77777777" w:rsidTr="00521D51">
        <w:trPr>
          <w:gridBefore w:val="1"/>
          <w:wBefore w:w="10" w:type="dxa"/>
          <w:trHeight w:val="89"/>
        </w:trPr>
        <w:tc>
          <w:tcPr>
            <w:tcW w:w="14237"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14:paraId="44192C6C" w14:textId="77777777" w:rsidR="000D30D7" w:rsidRPr="009812B9" w:rsidRDefault="000D30D7" w:rsidP="000D30D7">
            <w:pPr>
              <w:tabs>
                <w:tab w:val="left" w:pos="360"/>
              </w:tabs>
              <w:autoSpaceDE w:val="0"/>
              <w:autoSpaceDN w:val="0"/>
              <w:adjustRightInd w:val="0"/>
              <w:spacing w:after="0" w:line="240" w:lineRule="auto"/>
              <w:rPr>
                <w:rFonts w:ascii="Arial Narrow" w:eastAsia="Arial" w:hAnsi="Arial Narrow" w:cs="Arial"/>
                <w:b/>
                <w:bCs/>
                <w:color w:val="231F20"/>
                <w:sz w:val="22"/>
                <w:szCs w:val="16"/>
              </w:rPr>
            </w:pPr>
            <w:r w:rsidRPr="009812B9">
              <w:rPr>
                <w:rFonts w:ascii="Arial Narrow" w:eastAsia="Arial" w:hAnsi="Arial Narrow" w:cs="Arial"/>
                <w:b/>
                <w:bCs/>
                <w:color w:val="231F20"/>
                <w:sz w:val="22"/>
                <w:szCs w:val="16"/>
              </w:rPr>
              <w:t>For questions with a “No” or “Partially Implemented” identify the specific follow up including</w:t>
            </w:r>
            <w:r w:rsidRPr="009812B9">
              <w:rPr>
                <w:rFonts w:ascii="Arial Narrow" w:eastAsia="Arial" w:hAnsi="Arial Narrow" w:cs="Arial"/>
                <w:b/>
                <w:bCs/>
                <w:color w:val="231F20"/>
                <w:spacing w:val="-3"/>
                <w:sz w:val="22"/>
                <w:szCs w:val="16"/>
              </w:rPr>
              <w:t xml:space="preserve"> </w:t>
            </w:r>
            <w:r w:rsidRPr="009812B9">
              <w:rPr>
                <w:rFonts w:ascii="Arial Narrow" w:eastAsia="Arial" w:hAnsi="Arial Narrow" w:cs="Arial"/>
                <w:b/>
                <w:bCs/>
                <w:color w:val="231F20"/>
                <w:sz w:val="22"/>
                <w:szCs w:val="16"/>
              </w:rPr>
              <w:t>persons responsible and timeline</w:t>
            </w:r>
            <w:r w:rsidRPr="009812B9">
              <w:rPr>
                <w:rFonts w:ascii="Arial Narrow" w:eastAsia="Arial" w:hAnsi="Arial Narrow" w:cs="Arial"/>
                <w:b/>
                <w:bCs/>
                <w:color w:val="231F20"/>
                <w:spacing w:val="-7"/>
                <w:sz w:val="22"/>
                <w:szCs w:val="16"/>
              </w:rPr>
              <w:t xml:space="preserve"> </w:t>
            </w:r>
            <w:r w:rsidRPr="009812B9">
              <w:rPr>
                <w:rFonts w:ascii="Arial Narrow" w:eastAsia="Arial" w:hAnsi="Arial Narrow" w:cs="Arial"/>
                <w:b/>
                <w:bCs/>
                <w:color w:val="231F20"/>
                <w:sz w:val="22"/>
                <w:szCs w:val="16"/>
              </w:rPr>
              <w:t>for completion</w:t>
            </w:r>
          </w:p>
          <w:p w14:paraId="14CA09F2" w14:textId="77777777" w:rsidR="000D30D7" w:rsidRPr="009812B9" w:rsidRDefault="000D30D7" w:rsidP="000D30D7">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25EC532B" w14:textId="77777777" w:rsidR="000D30D7" w:rsidRPr="009812B9" w:rsidRDefault="000D30D7" w:rsidP="000D30D7">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763F72AF" w14:textId="77777777" w:rsidR="000D30D7" w:rsidRPr="009812B9" w:rsidRDefault="000D30D7" w:rsidP="000D30D7">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14:paraId="0403C746" w14:textId="2508BBAE" w:rsidR="003018C8" w:rsidRPr="009812B9" w:rsidRDefault="003018C8" w:rsidP="000D30D7">
            <w:pPr>
              <w:tabs>
                <w:tab w:val="left" w:pos="360"/>
              </w:tabs>
              <w:autoSpaceDE w:val="0"/>
              <w:autoSpaceDN w:val="0"/>
              <w:adjustRightInd w:val="0"/>
              <w:spacing w:after="0" w:line="240" w:lineRule="auto"/>
              <w:rPr>
                <w:rFonts w:ascii="Arial Narrow" w:eastAsia="Arial" w:hAnsi="Arial Narrow" w:cs="Arial"/>
                <w:b/>
                <w:bCs/>
                <w:color w:val="231F20"/>
                <w:sz w:val="22"/>
                <w:szCs w:val="16"/>
              </w:rPr>
            </w:pPr>
          </w:p>
        </w:tc>
      </w:tr>
      <w:tr w:rsidR="000D30D7" w:rsidRPr="009812B9" w14:paraId="46043D32" w14:textId="77777777" w:rsidTr="003E13C2">
        <w:trPr>
          <w:gridBefore w:val="1"/>
          <w:wBefore w:w="10" w:type="dxa"/>
          <w:trHeight w:val="294"/>
        </w:trPr>
        <w:tc>
          <w:tcPr>
            <w:tcW w:w="9936"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4D1A0AE7" w14:textId="27B0CDC3" w:rsidR="000D30D7" w:rsidRPr="009812B9" w:rsidRDefault="000D30D7" w:rsidP="000D30D7">
            <w:pPr>
              <w:pStyle w:val="Heading2"/>
            </w:pPr>
            <w:r w:rsidRPr="009812B9">
              <w:lastRenderedPageBreak/>
              <w:br w:type="page"/>
            </w:r>
            <w:r w:rsidRPr="009812B9">
              <w:br w:type="page"/>
            </w:r>
            <w:bookmarkStart w:id="83" w:name="_Toc501569487"/>
            <w:r w:rsidRPr="009812B9">
              <w:t>Ongoing Program Evaluation</w:t>
            </w:r>
            <w:bookmarkEnd w:id="83"/>
          </w:p>
          <w:p w14:paraId="44D28563" w14:textId="4B7A4501" w:rsidR="000D30D7" w:rsidRPr="009812B9" w:rsidRDefault="000D30D7" w:rsidP="000D30D7">
            <w:pPr>
              <w:ind w:left="216"/>
              <w:rPr>
                <w:i/>
                <w:iCs/>
              </w:rPr>
            </w:pPr>
            <w:r w:rsidRPr="009812B9">
              <w:rPr>
                <w:i/>
                <w:iCs/>
              </w:rPr>
              <w:t>(Toolkit Sections 7, 8 &amp; 9; Tool 9a)</w:t>
            </w:r>
          </w:p>
          <w:p w14:paraId="7B21170E" w14:textId="77777777" w:rsidR="000D30D7" w:rsidRPr="009812B9" w:rsidRDefault="000D30D7" w:rsidP="000D30D7">
            <w:pPr>
              <w:pStyle w:val="Heading2"/>
              <w:numPr>
                <w:ilvl w:val="0"/>
                <w:numId w:val="0"/>
              </w:numPr>
            </w:pPr>
          </w:p>
        </w:tc>
        <w:tc>
          <w:tcPr>
            <w:tcW w:w="105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3F7E7DCE" w14:textId="77777777" w:rsidR="000D30D7" w:rsidRPr="009812B9" w:rsidRDefault="000D30D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11"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2AD1C47" w14:textId="796FDBDD" w:rsidR="000D30D7" w:rsidRPr="009812B9" w:rsidRDefault="000D30D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7622C4D4" w14:textId="5352962F" w:rsidR="000D30D7" w:rsidRPr="009812B9" w:rsidRDefault="000D30D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2EE5EEBB" w14:textId="77777777" w:rsidR="000D30D7" w:rsidRPr="009812B9" w:rsidRDefault="000D30D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0D30D7" w:rsidRPr="009812B9" w14:paraId="15116733" w14:textId="77777777" w:rsidTr="00521D51">
        <w:trPr>
          <w:gridBefore w:val="2"/>
          <w:wBefore w:w="21" w:type="dxa"/>
        </w:trPr>
        <w:tc>
          <w:tcPr>
            <w:tcW w:w="14226"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14:paraId="2BAC8906" w14:textId="5C56FD9C" w:rsidR="000D30D7" w:rsidRPr="009812B9" w:rsidRDefault="000D30D7" w:rsidP="001B4B73">
            <w:pPr>
              <w:pStyle w:val="Heading3"/>
              <w:numPr>
                <w:ilvl w:val="0"/>
                <w:numId w:val="123"/>
              </w:numPr>
              <w:spacing w:line="276" w:lineRule="auto"/>
            </w:pPr>
            <w:bookmarkStart w:id="84" w:name="_Toc501569488"/>
            <w:r w:rsidRPr="009812B9">
              <w:t>Evaluating Interventions/Solutions</w:t>
            </w:r>
            <w:bookmarkEnd w:id="84"/>
            <w:r w:rsidRPr="009812B9">
              <w:t xml:space="preserve"> </w:t>
            </w:r>
          </w:p>
        </w:tc>
      </w:tr>
      <w:tr w:rsidR="000D30D7" w:rsidRPr="009812B9" w14:paraId="198DCA6C" w14:textId="77777777" w:rsidTr="003E13C2">
        <w:trPr>
          <w:gridBefore w:val="1"/>
          <w:wBefore w:w="10" w:type="dxa"/>
          <w:trHeight w:val="294"/>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57B0D5F5" w14:textId="77777777" w:rsidR="000D30D7" w:rsidRPr="009812B9" w:rsidRDefault="000D30D7" w:rsidP="00822249">
            <w:pPr>
              <w:pStyle w:val="ListParagraph"/>
              <w:numPr>
                <w:ilvl w:val="1"/>
                <w:numId w:val="26"/>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A process to review the violence prevention program on a periodic basis is in place that includes:</w:t>
            </w:r>
          </w:p>
          <w:p w14:paraId="360D0E51" w14:textId="77777777" w:rsidR="000D30D7" w:rsidRPr="009812B9" w:rsidRDefault="000D30D7" w:rsidP="00822249">
            <w:pPr>
              <w:pStyle w:val="ListParagraph"/>
              <w:numPr>
                <w:ilvl w:val="0"/>
                <w:numId w:val="27"/>
              </w:numPr>
              <w:rPr>
                <w:rFonts w:asciiTheme="minorHAnsi" w:hAnsiTheme="minorHAnsi" w:cs="Arial"/>
                <w:color w:val="000000"/>
                <w:sz w:val="22"/>
                <w:szCs w:val="22"/>
              </w:rPr>
            </w:pPr>
            <w:r w:rsidRPr="009812B9">
              <w:rPr>
                <w:rFonts w:asciiTheme="minorHAnsi" w:hAnsiTheme="minorHAnsi" w:cs="Arial"/>
                <w:color w:val="000000"/>
                <w:sz w:val="22"/>
                <w:szCs w:val="22"/>
              </w:rPr>
              <w:t>Analysis of trends and rates in the number of incidents, illnesses, injuries or fatalities caused by violence relative to initial or “baseline” rates on a periodic basis.</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2DEB0C00"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2D3815EC"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ADC1DE"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33F35843"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31025868" w14:textId="77777777" w:rsidTr="003E13C2">
        <w:trPr>
          <w:gridBefore w:val="1"/>
          <w:wBefore w:w="10" w:type="dxa"/>
          <w:trHeight w:val="294"/>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6F9B6108" w14:textId="77777777" w:rsidR="000D30D7" w:rsidRPr="009812B9" w:rsidRDefault="000D30D7" w:rsidP="00822249">
            <w:pPr>
              <w:pStyle w:val="ListParagraph"/>
              <w:numPr>
                <w:ilvl w:val="0"/>
                <w:numId w:val="27"/>
              </w:numPr>
              <w:rPr>
                <w:rFonts w:asciiTheme="minorHAnsi" w:hAnsiTheme="minorHAnsi" w:cs="Arial"/>
                <w:color w:val="000000"/>
                <w:sz w:val="22"/>
                <w:szCs w:val="22"/>
              </w:rPr>
            </w:pPr>
            <w:r w:rsidRPr="009812B9">
              <w:rPr>
                <w:rFonts w:asciiTheme="minorHAnsi" w:hAnsiTheme="minorHAnsi" w:cs="Arial"/>
                <w:color w:val="000000"/>
                <w:sz w:val="22"/>
                <w:szCs w:val="22"/>
              </w:rPr>
              <w:t xml:space="preserve">Improvement is measured based on lowering the frequency and severity of workplace violence. </w:t>
            </w:r>
          </w:p>
          <w:p w14:paraId="36E65AE8" w14:textId="77777777" w:rsidR="000D30D7" w:rsidRPr="009812B9" w:rsidRDefault="000D30D7" w:rsidP="000D30D7">
            <w:pPr>
              <w:autoSpaceDE w:val="0"/>
              <w:autoSpaceDN w:val="0"/>
              <w:adjustRightInd w:val="0"/>
              <w:spacing w:after="0" w:line="240" w:lineRule="auto"/>
              <w:rPr>
                <w:rFonts w:asciiTheme="minorHAnsi" w:hAnsiTheme="minorHAnsi" w:cs="Arial"/>
                <w:color w:val="231F20"/>
                <w:sz w:val="12"/>
                <w:szCs w:val="12"/>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3E3A3872"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5A942FCD"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FAA2C5"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07430423"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1539C844" w14:textId="77777777" w:rsidTr="003E13C2">
        <w:trPr>
          <w:gridBefore w:val="1"/>
          <w:wBefore w:w="10" w:type="dxa"/>
          <w:trHeight w:val="294"/>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42066643" w14:textId="77777777" w:rsidR="000D30D7" w:rsidRPr="009812B9" w:rsidRDefault="000D30D7" w:rsidP="00822249">
            <w:pPr>
              <w:pStyle w:val="ListParagraph"/>
              <w:numPr>
                <w:ilvl w:val="0"/>
                <w:numId w:val="27"/>
              </w:numPr>
              <w:rPr>
                <w:rFonts w:asciiTheme="minorHAnsi" w:hAnsiTheme="minorHAnsi" w:cs="Arial"/>
                <w:color w:val="000000"/>
                <w:sz w:val="22"/>
                <w:szCs w:val="22"/>
              </w:rPr>
            </w:pPr>
            <w:r w:rsidRPr="009812B9">
              <w:rPr>
                <w:rFonts w:asciiTheme="minorHAnsi" w:hAnsiTheme="minorHAnsi" w:cs="Arial"/>
                <w:color w:val="000000"/>
                <w:sz w:val="22"/>
                <w:szCs w:val="22"/>
              </w:rPr>
              <w:t>Review of reports and minutes from employee meetings on safety and security issues.</w:t>
            </w:r>
          </w:p>
          <w:p w14:paraId="0A8DF6CA" w14:textId="77777777" w:rsidR="000D30D7" w:rsidRPr="009812B9" w:rsidRDefault="000D30D7" w:rsidP="000D30D7">
            <w:pPr>
              <w:autoSpaceDE w:val="0"/>
              <w:autoSpaceDN w:val="0"/>
              <w:adjustRightInd w:val="0"/>
              <w:spacing w:after="0" w:line="240" w:lineRule="auto"/>
              <w:rPr>
                <w:rFonts w:asciiTheme="minorHAnsi" w:hAnsiTheme="minorHAnsi" w:cs="Arial"/>
                <w:color w:val="231F20"/>
                <w:sz w:val="12"/>
                <w:szCs w:val="12"/>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03416879"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7F518933"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095FEA"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60B184A0"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54964022" w14:textId="77777777" w:rsidTr="003E13C2">
        <w:trPr>
          <w:gridBefore w:val="1"/>
          <w:wBefore w:w="10" w:type="dxa"/>
          <w:trHeight w:val="294"/>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64C49FE2" w14:textId="77777777" w:rsidR="000D30D7" w:rsidRPr="009812B9" w:rsidRDefault="000D30D7" w:rsidP="00822249">
            <w:pPr>
              <w:pStyle w:val="ListParagraph"/>
              <w:numPr>
                <w:ilvl w:val="0"/>
                <w:numId w:val="27"/>
              </w:numPr>
              <w:rPr>
                <w:rFonts w:asciiTheme="minorHAnsi" w:hAnsiTheme="minorHAnsi" w:cs="Arial"/>
                <w:color w:val="000000"/>
                <w:sz w:val="22"/>
                <w:szCs w:val="22"/>
              </w:rPr>
            </w:pPr>
            <w:r w:rsidRPr="009812B9">
              <w:rPr>
                <w:rFonts w:asciiTheme="minorHAnsi" w:hAnsiTheme="minorHAnsi" w:cs="Arial"/>
                <w:color w:val="000000"/>
                <w:sz w:val="22"/>
                <w:szCs w:val="22"/>
              </w:rPr>
              <w:t xml:space="preserve">Survey of workers before and after making job or worksite changes or installing security. Measures or new systems to determine their effectiveness </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6636905E"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564D5C3C"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D84DD3"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352E844D"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07504AA0" w14:textId="77777777" w:rsidTr="003E13C2">
        <w:trPr>
          <w:gridBefore w:val="1"/>
          <w:wBefore w:w="10" w:type="dxa"/>
          <w:trHeight w:val="294"/>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2327411A" w14:textId="77777777" w:rsidR="000D30D7" w:rsidRPr="009812B9" w:rsidRDefault="000D30D7" w:rsidP="00822249">
            <w:pPr>
              <w:pStyle w:val="ListParagraph"/>
              <w:numPr>
                <w:ilvl w:val="0"/>
                <w:numId w:val="27"/>
              </w:numPr>
              <w:rPr>
                <w:rFonts w:asciiTheme="minorHAnsi" w:hAnsiTheme="minorHAnsi" w:cs="Arial"/>
                <w:color w:val="000000"/>
                <w:sz w:val="22"/>
                <w:szCs w:val="22"/>
              </w:rPr>
            </w:pPr>
            <w:r w:rsidRPr="009812B9">
              <w:rPr>
                <w:rFonts w:asciiTheme="minorHAnsi" w:hAnsiTheme="minorHAnsi" w:cs="Arial"/>
                <w:color w:val="000000"/>
                <w:sz w:val="22"/>
                <w:szCs w:val="22"/>
              </w:rPr>
              <w:t xml:space="preserve">Keeping up-to-date records of administrative and work practice changes to prevent workplace violence to evaluate how well they work. </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33F959BD"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7FF47296"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CD6E8"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362D6A35"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711F0A4E" w14:textId="77777777" w:rsidTr="003E13C2">
        <w:trPr>
          <w:gridBefore w:val="1"/>
          <w:wBefore w:w="10" w:type="dxa"/>
          <w:trHeight w:val="294"/>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2E4B87A9" w14:textId="2C70A8A2" w:rsidR="000D30D7" w:rsidRPr="009812B9" w:rsidRDefault="000D30D7" w:rsidP="00822249">
            <w:pPr>
              <w:pStyle w:val="ListParagraph"/>
              <w:numPr>
                <w:ilvl w:val="0"/>
                <w:numId w:val="27"/>
              </w:numPr>
              <w:rPr>
                <w:rFonts w:asciiTheme="minorHAnsi" w:hAnsiTheme="minorHAnsi" w:cs="Arial"/>
                <w:color w:val="000000"/>
                <w:sz w:val="22"/>
                <w:szCs w:val="22"/>
              </w:rPr>
            </w:pPr>
            <w:r w:rsidRPr="009812B9">
              <w:rPr>
                <w:rFonts w:asciiTheme="minorHAnsi" w:hAnsiTheme="minorHAnsi" w:cs="Arial"/>
                <w:color w:val="000000"/>
                <w:sz w:val="22"/>
                <w:szCs w:val="22"/>
              </w:rPr>
              <w:t>Compliance with Federal OSHA or State OSHA (if applicable e.g. Oregon OSHA; WA state L&amp;I dept.) requirements for recording and reporting injuries, illnesses, and fatalities and violence prevention regulations.</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Pr>
          <w:p w14:paraId="22A02654"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74EB2660"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2C241D"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44725476"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4ED4EBA3" w14:textId="77777777" w:rsidTr="009F3A41">
        <w:trPr>
          <w:gridBefore w:val="1"/>
          <w:wBefore w:w="10" w:type="dxa"/>
          <w:trHeight w:val="1142"/>
        </w:trPr>
        <w:tc>
          <w:tcPr>
            <w:tcW w:w="14237"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14:paraId="4EDB5190" w14:textId="77777777" w:rsidR="000D30D7" w:rsidRPr="009812B9" w:rsidRDefault="000D30D7" w:rsidP="000D30D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tc>
      </w:tr>
      <w:tr w:rsidR="000D30D7" w:rsidRPr="009812B9" w14:paraId="6A5C6970" w14:textId="77777777" w:rsidTr="00521D51">
        <w:trPr>
          <w:gridBefore w:val="2"/>
          <w:wBefore w:w="21" w:type="dxa"/>
        </w:trPr>
        <w:tc>
          <w:tcPr>
            <w:tcW w:w="14226"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14:paraId="59609C63" w14:textId="77777777" w:rsidR="000D30D7" w:rsidRPr="009812B9" w:rsidRDefault="000D30D7" w:rsidP="001B4B73">
            <w:pPr>
              <w:pStyle w:val="Heading3"/>
              <w:numPr>
                <w:ilvl w:val="0"/>
                <w:numId w:val="123"/>
              </w:numPr>
              <w:spacing w:line="276" w:lineRule="auto"/>
            </w:pPr>
            <w:r w:rsidRPr="009812B9">
              <w:br w:type="page"/>
            </w:r>
            <w:bookmarkStart w:id="85" w:name="_Toc501569489"/>
            <w:r w:rsidRPr="009812B9">
              <w:t>Proactive Hazard Prevention</w:t>
            </w:r>
            <w:bookmarkEnd w:id="85"/>
          </w:p>
        </w:tc>
      </w:tr>
      <w:tr w:rsidR="000D30D7" w:rsidRPr="009812B9" w14:paraId="5FEA5EE1"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72E0FFB7" w14:textId="5AFEFCDC" w:rsidR="000D30D7" w:rsidRPr="009812B9" w:rsidRDefault="000D30D7" w:rsidP="001B4B73">
            <w:pPr>
              <w:pStyle w:val="ListParagraph"/>
              <w:numPr>
                <w:ilvl w:val="0"/>
                <w:numId w:val="79"/>
              </w:numPr>
              <w:tabs>
                <w:tab w:val="left" w:pos="360"/>
              </w:tabs>
              <w:rPr>
                <w:rFonts w:asciiTheme="minorHAnsi" w:hAnsiTheme="minorHAnsi" w:cs="Arial"/>
                <w:sz w:val="22"/>
                <w:szCs w:val="22"/>
              </w:rPr>
            </w:pPr>
            <w:r w:rsidRPr="009812B9">
              <w:rPr>
                <w:rFonts w:asciiTheme="minorHAnsi" w:hAnsiTheme="minorHAnsi" w:cs="Arial"/>
                <w:sz w:val="22"/>
                <w:szCs w:val="22"/>
              </w:rPr>
              <w:t>Proactive audits of units/departments are conducted to identify risk factors and related gaps in current policies and practices that may contribute to violence related incidents and address them.</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CBEFB9A"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05C720FC"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491573"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65C8B591"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15345CA0"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5FD1D9D9" w14:textId="0133EF90" w:rsidR="000D30D7" w:rsidRPr="009812B9" w:rsidRDefault="000D30D7" w:rsidP="001B4B73">
            <w:pPr>
              <w:pStyle w:val="ListParagraph"/>
              <w:numPr>
                <w:ilvl w:val="0"/>
                <w:numId w:val="79"/>
              </w:numPr>
              <w:tabs>
                <w:tab w:val="left" w:pos="360"/>
              </w:tabs>
              <w:rPr>
                <w:rFonts w:asciiTheme="minorHAnsi" w:hAnsiTheme="minorHAnsi" w:cs="Arial"/>
                <w:sz w:val="22"/>
                <w:szCs w:val="22"/>
              </w:rPr>
            </w:pPr>
            <w:r w:rsidRPr="009812B9">
              <w:rPr>
                <w:rFonts w:asciiTheme="minorHAnsi" w:hAnsiTheme="minorHAnsi" w:cs="Arial"/>
                <w:sz w:val="22"/>
                <w:szCs w:val="22"/>
              </w:rPr>
              <w:t>Identification of security/violence prevention related issues are included in regular safety and Environment of Care rounds and a process is in place to address hazards identified and implement recommendations.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09F3087"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46156496"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C0BB83"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25E67572"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7FAF2620"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14D2212C" w14:textId="77777777" w:rsidR="000D30D7" w:rsidRPr="009812B9" w:rsidRDefault="000D30D7" w:rsidP="001B4B73">
            <w:pPr>
              <w:pStyle w:val="ListParagraph"/>
              <w:numPr>
                <w:ilvl w:val="0"/>
                <w:numId w:val="79"/>
              </w:numPr>
              <w:rPr>
                <w:rFonts w:asciiTheme="minorHAnsi" w:hAnsiTheme="minorHAnsi" w:cs="Arial"/>
                <w:color w:val="000000"/>
                <w:sz w:val="22"/>
                <w:szCs w:val="22"/>
              </w:rPr>
            </w:pPr>
            <w:r w:rsidRPr="009812B9">
              <w:rPr>
                <w:rFonts w:asciiTheme="minorHAnsi" w:hAnsiTheme="minorHAnsi" w:cs="Arial"/>
                <w:color w:val="000000"/>
                <w:sz w:val="22"/>
                <w:szCs w:val="22"/>
              </w:rPr>
              <w:t xml:space="preserve">Periodic law enforcement or outside consultant review of the worksite for recommendations on improving worker safety is conducted.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C4F4D8E"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695F1FBE"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51B017"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35DD23B2"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01F537CE"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7D568358" w14:textId="4BDBCD84" w:rsidR="000D30D7" w:rsidRPr="009812B9" w:rsidRDefault="000D30D7" w:rsidP="001B4B73">
            <w:pPr>
              <w:pStyle w:val="ListParagraph"/>
              <w:numPr>
                <w:ilvl w:val="0"/>
                <w:numId w:val="79"/>
              </w:numPr>
              <w:tabs>
                <w:tab w:val="left" w:pos="360"/>
              </w:tabs>
              <w:rPr>
                <w:rFonts w:asciiTheme="minorHAnsi" w:hAnsiTheme="minorHAnsi" w:cs="Arial"/>
                <w:sz w:val="22"/>
                <w:szCs w:val="22"/>
              </w:rPr>
            </w:pPr>
            <w:r w:rsidRPr="009812B9">
              <w:rPr>
                <w:rFonts w:asciiTheme="minorHAnsi" w:hAnsiTheme="minorHAnsi" w:cs="Arial"/>
                <w:sz w:val="22"/>
                <w:szCs w:val="22"/>
              </w:rPr>
              <w:t>Periodic gap analysis of the violence prevention program is conducted</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AF9D28F"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5D0FA112"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A329BF"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7D85680A"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141694DB"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0D434D2C" w14:textId="281A97C7" w:rsidR="000D30D7" w:rsidRPr="009812B9" w:rsidRDefault="000D30D7" w:rsidP="001B4B73">
            <w:pPr>
              <w:pStyle w:val="ListParagraph"/>
              <w:numPr>
                <w:ilvl w:val="0"/>
                <w:numId w:val="79"/>
              </w:numPr>
              <w:rPr>
                <w:rFonts w:asciiTheme="minorHAnsi" w:hAnsiTheme="minorHAnsi" w:cs="Arial"/>
                <w:color w:val="000000"/>
                <w:sz w:val="22"/>
                <w:szCs w:val="22"/>
              </w:rPr>
            </w:pPr>
            <w:r w:rsidRPr="009812B9">
              <w:rPr>
                <w:rFonts w:asciiTheme="minorHAnsi" w:hAnsiTheme="minorHAnsi" w:cs="Arial"/>
                <w:color w:val="000000"/>
                <w:sz w:val="22"/>
                <w:szCs w:val="22"/>
              </w:rPr>
              <w:t>Periodic survey of workers to learn if they experience hostile situations in performing their jobs and patient surveys (also refer to Surveys).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9F44847"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5B85CDF1"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3A83F2"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5AE4BC3F"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7E1A280C"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4159527A" w14:textId="77777777" w:rsidR="000D30D7" w:rsidRPr="009812B9" w:rsidRDefault="000D30D7" w:rsidP="001B4B73">
            <w:pPr>
              <w:pStyle w:val="ListParagraph"/>
              <w:numPr>
                <w:ilvl w:val="0"/>
                <w:numId w:val="79"/>
              </w:numPr>
              <w:tabs>
                <w:tab w:val="left" w:pos="360"/>
              </w:tabs>
              <w:rPr>
                <w:rFonts w:asciiTheme="minorHAnsi" w:hAnsiTheme="minorHAnsi" w:cs="Arial"/>
                <w:sz w:val="22"/>
                <w:szCs w:val="22"/>
              </w:rPr>
            </w:pPr>
            <w:r w:rsidRPr="009812B9">
              <w:rPr>
                <w:rFonts w:asciiTheme="minorHAnsi" w:hAnsiTheme="minorHAnsi" w:cs="Arial"/>
                <w:sz w:val="22"/>
                <w:szCs w:val="22"/>
              </w:rPr>
              <w:t>There is a process in place (which includes the unit manager) to develop and implement recommendations/actions from safety huddles/employee ideas and suggestions.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ABDDFA6"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0139A82B"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F52A54"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27658E8B"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5DC0920F" w14:textId="77777777" w:rsidTr="003E13C2">
        <w:trPr>
          <w:gridBefore w:val="1"/>
          <w:wBefore w:w="10" w:type="dxa"/>
          <w:trHeight w:val="294"/>
        </w:trPr>
        <w:tc>
          <w:tcPr>
            <w:tcW w:w="10085" w:type="dxa"/>
            <w:gridSpan w:val="3"/>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4C7F49BC" w14:textId="77777777" w:rsidR="000D30D7" w:rsidRPr="009812B9" w:rsidRDefault="000D30D7" w:rsidP="001B4B73">
            <w:pPr>
              <w:pStyle w:val="ListParagraph"/>
              <w:numPr>
                <w:ilvl w:val="0"/>
                <w:numId w:val="37"/>
              </w:numPr>
              <w:tabs>
                <w:tab w:val="left" w:pos="360"/>
              </w:tabs>
              <w:rPr>
                <w:rFonts w:ascii="Arial" w:hAnsi="Arial" w:cs="Arial"/>
                <w:b/>
                <w:sz w:val="22"/>
                <w:szCs w:val="22"/>
              </w:rPr>
            </w:pPr>
            <w:r w:rsidRPr="009812B9">
              <w:rPr>
                <w:rFonts w:ascii="Arial" w:hAnsi="Arial" w:cs="Arial"/>
                <w:b/>
                <w:sz w:val="22"/>
                <w:szCs w:val="22"/>
              </w:rPr>
              <w:lastRenderedPageBreak/>
              <w:t>Ongoing Program Evaluation</w:t>
            </w:r>
          </w:p>
          <w:p w14:paraId="4A3C8CC9" w14:textId="77777777" w:rsidR="000D30D7" w:rsidRPr="009812B9" w:rsidRDefault="000D30D7" w:rsidP="000D30D7">
            <w:pPr>
              <w:pStyle w:val="ListParagraph"/>
              <w:tabs>
                <w:tab w:val="left" w:pos="360"/>
              </w:tabs>
              <w:ind w:left="360"/>
              <w:rPr>
                <w:rFonts w:ascii="Arial" w:hAnsi="Arial" w:cs="Arial"/>
                <w:b/>
                <w:sz w:val="22"/>
                <w:szCs w:val="22"/>
              </w:rPr>
            </w:pPr>
          </w:p>
          <w:p w14:paraId="0FF1CC8B" w14:textId="77777777" w:rsidR="000D30D7" w:rsidRPr="009812B9" w:rsidRDefault="000D30D7" w:rsidP="000D30D7">
            <w:pPr>
              <w:tabs>
                <w:tab w:val="left" w:pos="360"/>
              </w:tabs>
              <w:spacing w:after="0" w:line="240" w:lineRule="auto"/>
              <w:rPr>
                <w:rFonts w:ascii="Arial" w:hAnsi="Arial" w:cs="Arial"/>
                <w:b/>
                <w:color w:val="00004C" w:themeColor="accent1" w:themeShade="80"/>
                <w:sz w:val="22"/>
                <w:szCs w:val="22"/>
              </w:rPr>
            </w:pPr>
          </w:p>
        </w:tc>
        <w:tc>
          <w:tcPr>
            <w:tcW w:w="90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4A40BBF3" w14:textId="77777777" w:rsidR="000D30D7" w:rsidRPr="009812B9" w:rsidRDefault="000D30D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Yes</w:t>
            </w:r>
          </w:p>
        </w:tc>
        <w:tc>
          <w:tcPr>
            <w:tcW w:w="911"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30772FBF" w14:textId="22586E4E" w:rsidR="000D30D7" w:rsidRPr="009812B9" w:rsidRDefault="000D30D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No</w:t>
            </w:r>
          </w:p>
        </w:tc>
        <w:tc>
          <w:tcPr>
            <w:tcW w:w="117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676F7D63" w14:textId="358C6906" w:rsidR="000D30D7" w:rsidRPr="009812B9" w:rsidRDefault="000D30D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Partially Implemented</w:t>
            </w:r>
          </w:p>
        </w:tc>
        <w:tc>
          <w:tcPr>
            <w:tcW w:w="117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14:paraId="3B2A3859" w14:textId="77777777" w:rsidR="000D30D7" w:rsidRPr="009812B9" w:rsidRDefault="000D30D7" w:rsidP="003E13C2">
            <w:pPr>
              <w:tabs>
                <w:tab w:val="left" w:pos="360"/>
              </w:tabs>
              <w:autoSpaceDE w:val="0"/>
              <w:autoSpaceDN w:val="0"/>
              <w:adjustRightInd w:val="0"/>
              <w:spacing w:after="0" w:line="240" w:lineRule="auto"/>
              <w:jc w:val="center"/>
              <w:rPr>
                <w:rFonts w:ascii="Arial Narrow" w:hAnsi="Arial Narrow" w:cs="Arial"/>
                <w:b/>
                <w:color w:val="00004C" w:themeColor="accent1" w:themeShade="80"/>
                <w:sz w:val="18"/>
                <w:szCs w:val="22"/>
              </w:rPr>
            </w:pPr>
            <w:r w:rsidRPr="009812B9">
              <w:rPr>
                <w:rFonts w:ascii="Arial Narrow" w:hAnsi="Arial Narrow" w:cs="Arial"/>
                <w:b/>
                <w:color w:val="00004C" w:themeColor="accent1" w:themeShade="80"/>
                <w:sz w:val="18"/>
                <w:szCs w:val="22"/>
              </w:rPr>
              <w:t>Will not be Implemented or is Not Applicable</w:t>
            </w:r>
          </w:p>
        </w:tc>
      </w:tr>
      <w:tr w:rsidR="000D30D7" w:rsidRPr="009812B9" w14:paraId="67AA8CFC" w14:textId="77777777" w:rsidTr="00521D51">
        <w:trPr>
          <w:gridBefore w:val="2"/>
          <w:wBefore w:w="21" w:type="dxa"/>
        </w:trPr>
        <w:tc>
          <w:tcPr>
            <w:tcW w:w="14226"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14:paraId="3FB04096" w14:textId="77777777" w:rsidR="000D30D7" w:rsidRPr="004A5B94" w:rsidRDefault="000D30D7" w:rsidP="001B4B73">
            <w:pPr>
              <w:pStyle w:val="ListParagraph"/>
              <w:numPr>
                <w:ilvl w:val="0"/>
                <w:numId w:val="124"/>
              </w:numPr>
              <w:tabs>
                <w:tab w:val="left" w:pos="216"/>
                <w:tab w:val="left" w:pos="360"/>
              </w:tabs>
              <w:rPr>
                <w:rFonts w:ascii="Arial" w:hAnsi="Arial" w:cs="Arial"/>
                <w:b/>
                <w:szCs w:val="22"/>
              </w:rPr>
            </w:pPr>
            <w:r w:rsidRPr="009812B9">
              <w:br w:type="page"/>
              <w:t xml:space="preserve">       </w:t>
            </w:r>
            <w:r w:rsidRPr="004A5B94">
              <w:rPr>
                <w:rFonts w:ascii="Arial" w:hAnsi="Arial" w:cs="Arial"/>
                <w:b/>
                <w:szCs w:val="22"/>
              </w:rPr>
              <w:t>Proactive Hazard Prevention cont.</w:t>
            </w:r>
          </w:p>
        </w:tc>
      </w:tr>
      <w:tr w:rsidR="000D30D7" w:rsidRPr="009812B9" w14:paraId="1238056A" w14:textId="77777777" w:rsidTr="003E13C2">
        <w:trPr>
          <w:gridBefore w:val="1"/>
          <w:wBefore w:w="10" w:type="dxa"/>
          <w:trHeight w:val="294"/>
        </w:trPr>
        <w:tc>
          <w:tcPr>
            <w:tcW w:w="10085" w:type="dxa"/>
            <w:gridSpan w:val="3"/>
            <w:tcBorders>
              <w:top w:val="single" w:sz="4" w:space="0" w:color="auto"/>
              <w:left w:val="threeDEmboss" w:sz="18" w:space="0" w:color="auto"/>
              <w:bottom w:val="single" w:sz="4" w:space="0" w:color="auto"/>
              <w:right w:val="single" w:sz="4" w:space="0" w:color="auto"/>
            </w:tcBorders>
            <w:shd w:val="clear" w:color="auto" w:fill="auto"/>
          </w:tcPr>
          <w:p w14:paraId="14EF9F3A" w14:textId="77777777" w:rsidR="000D30D7" w:rsidRPr="009812B9" w:rsidRDefault="000D30D7" w:rsidP="001B4B73">
            <w:pPr>
              <w:pStyle w:val="ListParagraph"/>
              <w:numPr>
                <w:ilvl w:val="0"/>
                <w:numId w:val="79"/>
              </w:numPr>
              <w:tabs>
                <w:tab w:val="left" w:pos="360"/>
              </w:tabs>
              <w:rPr>
                <w:rFonts w:asciiTheme="minorHAnsi" w:hAnsiTheme="minorHAnsi" w:cs="Arial"/>
                <w:sz w:val="22"/>
                <w:szCs w:val="22"/>
              </w:rPr>
            </w:pPr>
            <w:r w:rsidRPr="009812B9">
              <w:rPr>
                <w:rFonts w:asciiTheme="minorHAnsi" w:hAnsiTheme="minorHAnsi" w:cs="Arial"/>
                <w:sz w:val="22"/>
                <w:szCs w:val="22"/>
              </w:rPr>
              <w:t>There is a process in place to recognize employee and disseminate learnings from employee ideas and suggestions.</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7BC3B54"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Pr>
          <w:p w14:paraId="1B3CD564"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D328EF"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14:paraId="4AD616DD"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1676CDB2" w14:textId="77777777" w:rsidTr="00521D51">
        <w:trPr>
          <w:gridBefore w:val="1"/>
          <w:wBefore w:w="10" w:type="dxa"/>
          <w:trHeight w:val="1034"/>
        </w:trPr>
        <w:tc>
          <w:tcPr>
            <w:tcW w:w="14237"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14:paraId="0A3460EB" w14:textId="77777777" w:rsidR="000D30D7" w:rsidRPr="009812B9" w:rsidRDefault="000D30D7" w:rsidP="000D30D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9812B9">
              <w:rPr>
                <w:rFonts w:asciiTheme="minorHAnsi" w:eastAsia="Arial" w:hAnsiTheme="minorHAnsi" w:cs="Arial"/>
                <w:b/>
                <w:bCs/>
                <w:color w:val="231F20"/>
                <w:sz w:val="22"/>
                <w:szCs w:val="16"/>
              </w:rPr>
              <w:t>For questions with a “No” or “Partially Implemented” identify the specific follow up including</w:t>
            </w:r>
            <w:r w:rsidRPr="009812B9">
              <w:rPr>
                <w:rFonts w:asciiTheme="minorHAnsi" w:eastAsia="Arial" w:hAnsiTheme="minorHAnsi" w:cs="Arial"/>
                <w:b/>
                <w:bCs/>
                <w:color w:val="231F20"/>
                <w:spacing w:val="-3"/>
                <w:sz w:val="22"/>
                <w:szCs w:val="16"/>
              </w:rPr>
              <w:t xml:space="preserve"> </w:t>
            </w:r>
            <w:r w:rsidRPr="009812B9">
              <w:rPr>
                <w:rFonts w:asciiTheme="minorHAnsi" w:eastAsia="Arial" w:hAnsiTheme="minorHAnsi" w:cs="Arial"/>
                <w:b/>
                <w:bCs/>
                <w:color w:val="231F20"/>
                <w:sz w:val="22"/>
                <w:szCs w:val="16"/>
              </w:rPr>
              <w:t>persons responsible and timeline</w:t>
            </w:r>
            <w:r w:rsidRPr="009812B9">
              <w:rPr>
                <w:rFonts w:asciiTheme="minorHAnsi" w:eastAsia="Arial" w:hAnsiTheme="minorHAnsi" w:cs="Arial"/>
                <w:b/>
                <w:bCs/>
                <w:color w:val="231F20"/>
                <w:spacing w:val="-7"/>
                <w:sz w:val="22"/>
                <w:szCs w:val="16"/>
              </w:rPr>
              <w:t xml:space="preserve"> </w:t>
            </w:r>
            <w:r w:rsidRPr="009812B9">
              <w:rPr>
                <w:rFonts w:asciiTheme="minorHAnsi" w:eastAsia="Arial" w:hAnsiTheme="minorHAnsi" w:cs="Arial"/>
                <w:b/>
                <w:bCs/>
                <w:color w:val="231F20"/>
                <w:sz w:val="22"/>
                <w:szCs w:val="16"/>
              </w:rPr>
              <w:t>for completion</w:t>
            </w:r>
          </w:p>
        </w:tc>
      </w:tr>
      <w:tr w:rsidR="000D30D7" w:rsidRPr="009812B9" w14:paraId="2036BE1A" w14:textId="77777777" w:rsidTr="00521D51">
        <w:trPr>
          <w:gridBefore w:val="2"/>
          <w:wBefore w:w="21" w:type="dxa"/>
        </w:trPr>
        <w:tc>
          <w:tcPr>
            <w:tcW w:w="14226"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14:paraId="66BDF396" w14:textId="77777777" w:rsidR="000D30D7" w:rsidRPr="009812B9" w:rsidRDefault="000D30D7" w:rsidP="001B4B73">
            <w:pPr>
              <w:pStyle w:val="Heading3"/>
              <w:numPr>
                <w:ilvl w:val="0"/>
                <w:numId w:val="124"/>
              </w:numPr>
              <w:spacing w:line="276" w:lineRule="auto"/>
            </w:pPr>
            <w:bookmarkStart w:id="86" w:name="_Toc501569490"/>
            <w:r w:rsidRPr="009812B9">
              <w:t>Program and Processes</w:t>
            </w:r>
            <w:bookmarkEnd w:id="86"/>
          </w:p>
        </w:tc>
      </w:tr>
      <w:tr w:rsidR="000D30D7" w:rsidRPr="009812B9" w14:paraId="32E749F0" w14:textId="77777777" w:rsidTr="003E13C2">
        <w:trPr>
          <w:gridBefore w:val="1"/>
          <w:wBefore w:w="10" w:type="dxa"/>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6F27A18A" w14:textId="77777777" w:rsidR="000D30D7" w:rsidRPr="009812B9" w:rsidRDefault="000D30D7" w:rsidP="00822249">
            <w:pPr>
              <w:pStyle w:val="ListParagraph"/>
              <w:numPr>
                <w:ilvl w:val="6"/>
                <w:numId w:val="26"/>
              </w:numPr>
              <w:tabs>
                <w:tab w:val="left" w:pos="216"/>
                <w:tab w:val="left" w:pos="360"/>
              </w:tabs>
              <w:spacing w:after="240"/>
              <w:rPr>
                <w:rFonts w:asciiTheme="minorHAnsi" w:hAnsiTheme="minorHAnsi" w:cs="Arial"/>
                <w:sz w:val="22"/>
                <w:szCs w:val="22"/>
              </w:rPr>
            </w:pPr>
            <w:r w:rsidRPr="009812B9">
              <w:rPr>
                <w:rFonts w:asciiTheme="minorHAnsi" w:hAnsiTheme="minorHAnsi" w:cs="Arial"/>
                <w:sz w:val="22"/>
                <w:szCs w:val="22"/>
              </w:rPr>
              <w:t>Program management and related processes are evaluated and enhanced as needed on a periodic basis for example:</w:t>
            </w:r>
          </w:p>
          <w:p w14:paraId="5E6D30E1" w14:textId="77777777" w:rsidR="000D30D7" w:rsidRPr="009812B9" w:rsidRDefault="000D30D7" w:rsidP="001B4B73">
            <w:pPr>
              <w:pStyle w:val="ListParagraph"/>
              <w:numPr>
                <w:ilvl w:val="0"/>
                <w:numId w:val="59"/>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Compliance related to use of violence prevention and response procedures is evaluated on a periodic basis.</w:t>
            </w:r>
          </w:p>
        </w:tc>
        <w:tc>
          <w:tcPr>
            <w:tcW w:w="1050" w:type="dxa"/>
            <w:gridSpan w:val="2"/>
            <w:tcBorders>
              <w:top w:val="single" w:sz="4" w:space="0" w:color="auto"/>
              <w:left w:val="single" w:sz="4" w:space="0" w:color="auto"/>
              <w:right w:val="single" w:sz="4" w:space="0" w:color="auto"/>
            </w:tcBorders>
            <w:shd w:val="clear" w:color="auto" w:fill="auto"/>
          </w:tcPr>
          <w:p w14:paraId="1DF90A6C"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right w:val="single" w:sz="4" w:space="0" w:color="auto"/>
            </w:tcBorders>
            <w:shd w:val="clear" w:color="auto" w:fill="auto"/>
          </w:tcPr>
          <w:p w14:paraId="76118D2D"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right w:val="single" w:sz="4" w:space="0" w:color="auto"/>
            </w:tcBorders>
            <w:shd w:val="clear" w:color="auto" w:fill="auto"/>
          </w:tcPr>
          <w:p w14:paraId="1A61DD2E"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right w:val="threeDEmboss" w:sz="18" w:space="0" w:color="auto"/>
            </w:tcBorders>
            <w:shd w:val="clear" w:color="auto" w:fill="auto"/>
          </w:tcPr>
          <w:p w14:paraId="376EDB7E"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0B258A15" w14:textId="77777777" w:rsidTr="003E13C2">
        <w:trPr>
          <w:gridBefore w:val="1"/>
          <w:wBefore w:w="10" w:type="dxa"/>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6E0C5BDE" w14:textId="77777777" w:rsidR="000D30D7" w:rsidRPr="009812B9" w:rsidRDefault="000D30D7" w:rsidP="001B4B73">
            <w:pPr>
              <w:pStyle w:val="ListParagraph"/>
              <w:numPr>
                <w:ilvl w:val="0"/>
                <w:numId w:val="59"/>
              </w:numPr>
              <w:tabs>
                <w:tab w:val="left" w:pos="216"/>
                <w:tab w:val="left" w:pos="360"/>
              </w:tabs>
              <w:rPr>
                <w:rFonts w:asciiTheme="minorHAnsi" w:hAnsiTheme="minorHAnsi" w:cs="Arial"/>
                <w:sz w:val="22"/>
                <w:szCs w:val="22"/>
              </w:rPr>
            </w:pPr>
            <w:r w:rsidRPr="009812B9">
              <w:rPr>
                <w:rFonts w:asciiTheme="minorHAnsi" w:hAnsiTheme="minorHAnsi" w:cs="Arial"/>
                <w:color w:val="000000"/>
                <w:sz w:val="22"/>
                <w:szCs w:val="22"/>
              </w:rPr>
              <w:t>Tracking recommendations through to completion</w:t>
            </w:r>
          </w:p>
        </w:tc>
        <w:tc>
          <w:tcPr>
            <w:tcW w:w="1050" w:type="dxa"/>
            <w:gridSpan w:val="2"/>
            <w:tcBorders>
              <w:left w:val="single" w:sz="4" w:space="0" w:color="auto"/>
              <w:right w:val="single" w:sz="4" w:space="0" w:color="auto"/>
            </w:tcBorders>
            <w:shd w:val="clear" w:color="auto" w:fill="auto"/>
          </w:tcPr>
          <w:p w14:paraId="6B2D5220"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left w:val="single" w:sz="4" w:space="0" w:color="auto"/>
              <w:right w:val="single" w:sz="4" w:space="0" w:color="auto"/>
            </w:tcBorders>
            <w:shd w:val="clear" w:color="auto" w:fill="auto"/>
          </w:tcPr>
          <w:p w14:paraId="44B486D7"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single" w:sz="4" w:space="0" w:color="auto"/>
            </w:tcBorders>
            <w:shd w:val="clear" w:color="auto" w:fill="auto"/>
          </w:tcPr>
          <w:p w14:paraId="5CA5D1A0"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threeDEmboss" w:sz="18" w:space="0" w:color="auto"/>
            </w:tcBorders>
            <w:shd w:val="clear" w:color="auto" w:fill="auto"/>
          </w:tcPr>
          <w:p w14:paraId="6067DA10"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0B029AFD" w14:textId="77777777" w:rsidTr="003E13C2">
        <w:trPr>
          <w:gridBefore w:val="1"/>
          <w:wBefore w:w="10" w:type="dxa"/>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3A2EFB2E" w14:textId="77777777" w:rsidR="000D30D7" w:rsidRPr="009812B9" w:rsidRDefault="000D30D7" w:rsidP="001B4B73">
            <w:pPr>
              <w:pStyle w:val="ListParagraph"/>
              <w:numPr>
                <w:ilvl w:val="0"/>
                <w:numId w:val="59"/>
              </w:numPr>
              <w:rPr>
                <w:rFonts w:asciiTheme="minorHAnsi" w:hAnsiTheme="minorHAnsi"/>
                <w:sz w:val="22"/>
                <w:szCs w:val="22"/>
              </w:rPr>
            </w:pPr>
            <w:r w:rsidRPr="009812B9">
              <w:rPr>
                <w:rFonts w:asciiTheme="minorHAnsi" w:hAnsiTheme="minorHAnsi" w:cs="Arial"/>
                <w:sz w:val="22"/>
                <w:szCs w:val="22"/>
              </w:rPr>
              <w:t xml:space="preserve">Attendance at violence prevention education and training  </w:t>
            </w:r>
          </w:p>
        </w:tc>
        <w:tc>
          <w:tcPr>
            <w:tcW w:w="1050" w:type="dxa"/>
            <w:gridSpan w:val="2"/>
            <w:tcBorders>
              <w:left w:val="single" w:sz="4" w:space="0" w:color="auto"/>
              <w:right w:val="single" w:sz="4" w:space="0" w:color="auto"/>
            </w:tcBorders>
            <w:shd w:val="clear" w:color="auto" w:fill="auto"/>
          </w:tcPr>
          <w:p w14:paraId="3766EC5A"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left w:val="single" w:sz="4" w:space="0" w:color="auto"/>
              <w:right w:val="single" w:sz="4" w:space="0" w:color="auto"/>
            </w:tcBorders>
            <w:shd w:val="clear" w:color="auto" w:fill="auto"/>
          </w:tcPr>
          <w:p w14:paraId="02860DF8"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single" w:sz="4" w:space="0" w:color="auto"/>
            </w:tcBorders>
            <w:shd w:val="clear" w:color="auto" w:fill="auto"/>
          </w:tcPr>
          <w:p w14:paraId="6BD28B54"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threeDEmboss" w:sz="18" w:space="0" w:color="auto"/>
            </w:tcBorders>
            <w:shd w:val="clear" w:color="auto" w:fill="auto"/>
          </w:tcPr>
          <w:p w14:paraId="0738041E"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9812B9" w14:paraId="3363EA3D" w14:textId="77777777" w:rsidTr="003E13C2">
        <w:trPr>
          <w:gridBefore w:val="1"/>
          <w:wBefore w:w="10" w:type="dxa"/>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7E009633" w14:textId="77777777" w:rsidR="000D30D7" w:rsidRPr="009812B9" w:rsidRDefault="000D30D7" w:rsidP="001B4B73">
            <w:pPr>
              <w:pStyle w:val="ListParagraph"/>
              <w:numPr>
                <w:ilvl w:val="0"/>
                <w:numId w:val="59"/>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 xml:space="preserve">Education and training sessions offered and </w:t>
            </w:r>
          </w:p>
        </w:tc>
        <w:tc>
          <w:tcPr>
            <w:tcW w:w="1050" w:type="dxa"/>
            <w:gridSpan w:val="2"/>
            <w:tcBorders>
              <w:left w:val="single" w:sz="4" w:space="0" w:color="auto"/>
              <w:right w:val="single" w:sz="4" w:space="0" w:color="auto"/>
            </w:tcBorders>
            <w:shd w:val="clear" w:color="auto" w:fill="auto"/>
          </w:tcPr>
          <w:p w14:paraId="778F2EDD"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left w:val="single" w:sz="4" w:space="0" w:color="auto"/>
              <w:right w:val="single" w:sz="4" w:space="0" w:color="auto"/>
            </w:tcBorders>
            <w:shd w:val="clear" w:color="auto" w:fill="auto"/>
          </w:tcPr>
          <w:p w14:paraId="4B05DCBB"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single" w:sz="4" w:space="0" w:color="auto"/>
            </w:tcBorders>
            <w:shd w:val="clear" w:color="auto" w:fill="auto"/>
          </w:tcPr>
          <w:p w14:paraId="3AF1C2EF"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threeDEmboss" w:sz="18" w:space="0" w:color="auto"/>
            </w:tcBorders>
            <w:shd w:val="clear" w:color="auto" w:fill="auto"/>
          </w:tcPr>
          <w:p w14:paraId="67D00BDC" w14:textId="77777777" w:rsidR="000D30D7" w:rsidRPr="009812B9"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B220CD" w14:paraId="1B0F0FCE" w14:textId="77777777" w:rsidTr="003E13C2">
        <w:trPr>
          <w:gridBefore w:val="1"/>
          <w:wBefore w:w="10" w:type="dxa"/>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1B1DEE8B" w14:textId="77777777" w:rsidR="000D30D7" w:rsidRPr="009812B9" w:rsidRDefault="000D30D7" w:rsidP="001B4B73">
            <w:pPr>
              <w:pStyle w:val="ListParagraph"/>
              <w:numPr>
                <w:ilvl w:val="0"/>
                <w:numId w:val="59"/>
              </w:numPr>
              <w:tabs>
                <w:tab w:val="left" w:pos="216"/>
                <w:tab w:val="left" w:pos="360"/>
              </w:tabs>
              <w:rPr>
                <w:rFonts w:asciiTheme="minorHAnsi" w:hAnsiTheme="minorHAnsi" w:cs="Arial"/>
                <w:sz w:val="22"/>
                <w:szCs w:val="22"/>
              </w:rPr>
            </w:pPr>
            <w:r w:rsidRPr="009812B9">
              <w:rPr>
                <w:rFonts w:asciiTheme="minorHAnsi" w:hAnsiTheme="minorHAnsi" w:cs="Arial"/>
                <w:sz w:val="22"/>
                <w:szCs w:val="22"/>
              </w:rPr>
              <w:t>Effectiveness of education (transfer of training)</w:t>
            </w:r>
          </w:p>
        </w:tc>
        <w:tc>
          <w:tcPr>
            <w:tcW w:w="1050" w:type="dxa"/>
            <w:gridSpan w:val="2"/>
            <w:tcBorders>
              <w:left w:val="single" w:sz="4" w:space="0" w:color="auto"/>
              <w:right w:val="single" w:sz="4" w:space="0" w:color="auto"/>
            </w:tcBorders>
            <w:shd w:val="clear" w:color="auto" w:fill="auto"/>
          </w:tcPr>
          <w:p w14:paraId="66550FCE"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left w:val="single" w:sz="4" w:space="0" w:color="auto"/>
              <w:right w:val="single" w:sz="4" w:space="0" w:color="auto"/>
            </w:tcBorders>
            <w:shd w:val="clear" w:color="auto" w:fill="auto"/>
          </w:tcPr>
          <w:p w14:paraId="684C2C59"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single" w:sz="4" w:space="0" w:color="auto"/>
            </w:tcBorders>
            <w:shd w:val="clear" w:color="auto" w:fill="auto"/>
          </w:tcPr>
          <w:p w14:paraId="4D4E3C5B"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threeDEmboss" w:sz="18" w:space="0" w:color="auto"/>
            </w:tcBorders>
            <w:shd w:val="clear" w:color="auto" w:fill="auto"/>
          </w:tcPr>
          <w:p w14:paraId="4D6E49B9"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B220CD" w14:paraId="3F27906D" w14:textId="77777777" w:rsidTr="003E13C2">
        <w:trPr>
          <w:gridBefore w:val="1"/>
          <w:wBefore w:w="10" w:type="dxa"/>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2BDE2442" w14:textId="77777777" w:rsidR="000D30D7" w:rsidRPr="00AD19C7" w:rsidRDefault="000D30D7" w:rsidP="001B4B73">
            <w:pPr>
              <w:pStyle w:val="ListParagraph"/>
              <w:numPr>
                <w:ilvl w:val="0"/>
                <w:numId w:val="59"/>
              </w:numPr>
              <w:tabs>
                <w:tab w:val="left" w:pos="216"/>
                <w:tab w:val="left" w:pos="360"/>
              </w:tabs>
              <w:rPr>
                <w:rFonts w:asciiTheme="minorHAnsi" w:hAnsiTheme="minorHAnsi" w:cs="Arial"/>
                <w:sz w:val="22"/>
                <w:szCs w:val="22"/>
              </w:rPr>
            </w:pPr>
            <w:r w:rsidRPr="00AD19C7">
              <w:rPr>
                <w:rFonts w:asciiTheme="minorHAnsi" w:hAnsiTheme="minorHAnsi" w:cs="Arial"/>
                <w:sz w:val="22"/>
                <w:szCs w:val="22"/>
              </w:rPr>
              <w:t>Functionality and effectiveness of patient assessment and related documentation processes</w:t>
            </w:r>
          </w:p>
        </w:tc>
        <w:tc>
          <w:tcPr>
            <w:tcW w:w="1050" w:type="dxa"/>
            <w:gridSpan w:val="2"/>
            <w:tcBorders>
              <w:left w:val="single" w:sz="4" w:space="0" w:color="auto"/>
              <w:right w:val="single" w:sz="4" w:space="0" w:color="auto"/>
            </w:tcBorders>
            <w:shd w:val="clear" w:color="auto" w:fill="auto"/>
          </w:tcPr>
          <w:p w14:paraId="0421CA54"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left w:val="single" w:sz="4" w:space="0" w:color="auto"/>
              <w:right w:val="single" w:sz="4" w:space="0" w:color="auto"/>
            </w:tcBorders>
            <w:shd w:val="clear" w:color="auto" w:fill="auto"/>
          </w:tcPr>
          <w:p w14:paraId="1F5B9D88"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single" w:sz="4" w:space="0" w:color="auto"/>
            </w:tcBorders>
            <w:shd w:val="clear" w:color="auto" w:fill="auto"/>
          </w:tcPr>
          <w:p w14:paraId="18B739E8"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threeDEmboss" w:sz="18" w:space="0" w:color="auto"/>
            </w:tcBorders>
            <w:shd w:val="clear" w:color="auto" w:fill="auto"/>
          </w:tcPr>
          <w:p w14:paraId="48354868"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B220CD" w14:paraId="57014826" w14:textId="77777777" w:rsidTr="003E13C2">
        <w:trPr>
          <w:gridBefore w:val="1"/>
          <w:wBefore w:w="10" w:type="dxa"/>
        </w:trPr>
        <w:tc>
          <w:tcPr>
            <w:tcW w:w="9936" w:type="dxa"/>
            <w:gridSpan w:val="2"/>
            <w:tcBorders>
              <w:top w:val="single" w:sz="4" w:space="0" w:color="auto"/>
              <w:left w:val="threeDEmboss" w:sz="18" w:space="0" w:color="auto"/>
              <w:bottom w:val="single" w:sz="4" w:space="0" w:color="auto"/>
              <w:right w:val="single" w:sz="4" w:space="0" w:color="auto"/>
            </w:tcBorders>
            <w:shd w:val="clear" w:color="auto" w:fill="auto"/>
          </w:tcPr>
          <w:p w14:paraId="6BDC8CD9" w14:textId="77777777" w:rsidR="000D30D7" w:rsidRPr="00AD19C7" w:rsidRDefault="000D30D7" w:rsidP="001B4B73">
            <w:pPr>
              <w:pStyle w:val="ListParagraph"/>
              <w:numPr>
                <w:ilvl w:val="0"/>
                <w:numId w:val="59"/>
              </w:numPr>
              <w:rPr>
                <w:rFonts w:asciiTheme="minorHAnsi" w:hAnsiTheme="minorHAnsi"/>
                <w:sz w:val="22"/>
                <w:szCs w:val="22"/>
              </w:rPr>
            </w:pPr>
            <w:r w:rsidRPr="00AD19C7">
              <w:rPr>
                <w:rFonts w:asciiTheme="minorHAnsi" w:hAnsiTheme="minorHAnsi" w:cs="Arial"/>
                <w:sz w:val="22"/>
                <w:szCs w:val="22"/>
              </w:rPr>
              <w:t>Effectiveness of the violence prevention team</w:t>
            </w:r>
          </w:p>
        </w:tc>
        <w:tc>
          <w:tcPr>
            <w:tcW w:w="1050" w:type="dxa"/>
            <w:gridSpan w:val="2"/>
            <w:tcBorders>
              <w:left w:val="single" w:sz="4" w:space="0" w:color="auto"/>
              <w:bottom w:val="single" w:sz="4" w:space="0" w:color="auto"/>
              <w:right w:val="single" w:sz="4" w:space="0" w:color="auto"/>
            </w:tcBorders>
            <w:shd w:val="clear" w:color="auto" w:fill="auto"/>
          </w:tcPr>
          <w:p w14:paraId="07144637"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left w:val="single" w:sz="4" w:space="0" w:color="auto"/>
              <w:bottom w:val="single" w:sz="4" w:space="0" w:color="auto"/>
              <w:right w:val="single" w:sz="4" w:space="0" w:color="auto"/>
            </w:tcBorders>
            <w:shd w:val="clear" w:color="auto" w:fill="auto"/>
          </w:tcPr>
          <w:p w14:paraId="2FD65651"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bottom w:val="single" w:sz="4" w:space="0" w:color="auto"/>
              <w:right w:val="single" w:sz="4" w:space="0" w:color="auto"/>
            </w:tcBorders>
            <w:shd w:val="clear" w:color="auto" w:fill="auto"/>
          </w:tcPr>
          <w:p w14:paraId="4CBA2CF4"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bottom w:val="single" w:sz="4" w:space="0" w:color="auto"/>
              <w:right w:val="threeDEmboss" w:sz="18" w:space="0" w:color="auto"/>
            </w:tcBorders>
            <w:shd w:val="clear" w:color="auto" w:fill="auto"/>
          </w:tcPr>
          <w:p w14:paraId="1D5B6A14" w14:textId="77777777" w:rsidR="000D30D7" w:rsidRPr="00AD19C7"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F95234" w14:paraId="2AB65DBD" w14:textId="77777777" w:rsidTr="00521D51">
        <w:trPr>
          <w:gridBefore w:val="1"/>
          <w:wBefore w:w="10" w:type="dxa"/>
          <w:trHeight w:val="1106"/>
        </w:trPr>
        <w:tc>
          <w:tcPr>
            <w:tcW w:w="14237"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14:paraId="6739AD33" w14:textId="77777777" w:rsidR="000D30D7" w:rsidRPr="001F53CD" w:rsidRDefault="000D30D7" w:rsidP="000D30D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r w:rsidR="000D30D7" w:rsidRPr="0055490A" w14:paraId="2002B463" w14:textId="77777777" w:rsidTr="00521D51">
        <w:trPr>
          <w:gridBefore w:val="2"/>
          <w:wBefore w:w="21" w:type="dxa"/>
        </w:trPr>
        <w:tc>
          <w:tcPr>
            <w:tcW w:w="14226"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14:paraId="3136D7D4" w14:textId="77777777" w:rsidR="000D30D7" w:rsidRPr="003C499C" w:rsidRDefault="000D30D7" w:rsidP="001B4B73">
            <w:pPr>
              <w:pStyle w:val="Heading3"/>
              <w:numPr>
                <w:ilvl w:val="0"/>
                <w:numId w:val="124"/>
              </w:numPr>
              <w:spacing w:line="276" w:lineRule="auto"/>
            </w:pPr>
            <w:bookmarkStart w:id="87" w:name="_Toc501569491"/>
            <w:r w:rsidRPr="003C499C">
              <w:t>Proactive Design</w:t>
            </w:r>
            <w:bookmarkEnd w:id="87"/>
          </w:p>
        </w:tc>
      </w:tr>
      <w:tr w:rsidR="000D30D7" w:rsidRPr="00B220CD" w14:paraId="6DD8022F" w14:textId="77777777" w:rsidTr="003E13C2">
        <w:trPr>
          <w:gridBefore w:val="1"/>
          <w:wBefore w:w="10" w:type="dxa"/>
          <w:trHeight w:val="287"/>
        </w:trPr>
        <w:tc>
          <w:tcPr>
            <w:tcW w:w="10085" w:type="dxa"/>
            <w:gridSpan w:val="3"/>
            <w:tcBorders>
              <w:top w:val="single" w:sz="4" w:space="0" w:color="auto"/>
              <w:left w:val="threeDEmboss" w:sz="18" w:space="0" w:color="auto"/>
              <w:right w:val="single" w:sz="4" w:space="0" w:color="auto"/>
            </w:tcBorders>
            <w:shd w:val="clear" w:color="auto" w:fill="auto"/>
          </w:tcPr>
          <w:p w14:paraId="22CF01AC" w14:textId="77777777" w:rsidR="000D30D7" w:rsidRPr="001F53CD" w:rsidRDefault="000D30D7" w:rsidP="001B4B73">
            <w:pPr>
              <w:pStyle w:val="ListParagraph"/>
              <w:numPr>
                <w:ilvl w:val="6"/>
                <w:numId w:val="54"/>
              </w:numPr>
              <w:tabs>
                <w:tab w:val="left" w:pos="360"/>
              </w:tabs>
              <w:rPr>
                <w:rFonts w:asciiTheme="minorHAnsi" w:hAnsiTheme="minorHAnsi" w:cs="Arial"/>
                <w:sz w:val="22"/>
                <w:szCs w:val="22"/>
              </w:rPr>
            </w:pPr>
            <w:r w:rsidRPr="001F53CD">
              <w:rPr>
                <w:rFonts w:asciiTheme="minorHAnsi" w:hAnsiTheme="minorHAnsi" w:cs="Arial"/>
                <w:sz w:val="22"/>
                <w:szCs w:val="22"/>
              </w:rPr>
              <w:t>There is a process to facilitate development and integration of design principles facility wide that enhance security and employee safety through work with facilities planning and other key depts., the violence prevention committee and direct care employees:</w:t>
            </w:r>
          </w:p>
          <w:p w14:paraId="7A7FF6CD" w14:textId="77777777" w:rsidR="000D30D7" w:rsidRPr="00AD19C7" w:rsidRDefault="000D30D7" w:rsidP="00822249">
            <w:pPr>
              <w:pStyle w:val="ListParagraph"/>
              <w:numPr>
                <w:ilvl w:val="0"/>
                <w:numId w:val="28"/>
              </w:numPr>
              <w:tabs>
                <w:tab w:val="left" w:pos="360"/>
              </w:tabs>
              <w:rPr>
                <w:rFonts w:asciiTheme="minorHAnsi" w:hAnsiTheme="minorHAnsi" w:cs="Arial"/>
                <w:sz w:val="22"/>
                <w:szCs w:val="22"/>
              </w:rPr>
            </w:pPr>
            <w:r w:rsidRPr="001F53CD">
              <w:rPr>
                <w:rFonts w:asciiTheme="minorHAnsi" w:hAnsiTheme="minorHAnsi" w:cs="Arial"/>
                <w:sz w:val="22"/>
                <w:szCs w:val="22"/>
              </w:rPr>
              <w:t>In work areas/departments that are remodeled</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A2C1614" w14:textId="77777777" w:rsidR="000D30D7" w:rsidRPr="001F53CD"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top w:val="single" w:sz="4" w:space="0" w:color="auto"/>
              <w:left w:val="single" w:sz="4" w:space="0" w:color="auto"/>
              <w:right w:val="single" w:sz="4" w:space="0" w:color="auto"/>
            </w:tcBorders>
            <w:shd w:val="clear" w:color="auto" w:fill="auto"/>
          </w:tcPr>
          <w:p w14:paraId="2857BDA1" w14:textId="77777777" w:rsidR="000D30D7" w:rsidRPr="001F53CD"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right w:val="single" w:sz="4" w:space="0" w:color="auto"/>
            </w:tcBorders>
            <w:shd w:val="clear" w:color="auto" w:fill="auto"/>
          </w:tcPr>
          <w:p w14:paraId="4912A473" w14:textId="77777777" w:rsidR="000D30D7" w:rsidRPr="001F53CD"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right w:val="threeDEmboss" w:sz="18" w:space="0" w:color="auto"/>
            </w:tcBorders>
            <w:shd w:val="clear" w:color="auto" w:fill="auto"/>
          </w:tcPr>
          <w:p w14:paraId="6B3BBD3F" w14:textId="77777777" w:rsidR="000D30D7" w:rsidRPr="001F53CD"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B220CD" w14:paraId="04D8AA98" w14:textId="77777777" w:rsidTr="003E13C2">
        <w:trPr>
          <w:gridBefore w:val="1"/>
          <w:wBefore w:w="10" w:type="dxa"/>
          <w:trHeight w:val="285"/>
        </w:trPr>
        <w:tc>
          <w:tcPr>
            <w:tcW w:w="10085" w:type="dxa"/>
            <w:gridSpan w:val="3"/>
            <w:tcBorders>
              <w:left w:val="threeDEmboss" w:sz="18" w:space="0" w:color="auto"/>
              <w:right w:val="single" w:sz="4" w:space="0" w:color="auto"/>
            </w:tcBorders>
            <w:shd w:val="clear" w:color="auto" w:fill="auto"/>
          </w:tcPr>
          <w:p w14:paraId="12D8BF49" w14:textId="77777777" w:rsidR="000D30D7" w:rsidRPr="001F53CD" w:rsidRDefault="000D30D7" w:rsidP="00822249">
            <w:pPr>
              <w:pStyle w:val="ListParagraph"/>
              <w:numPr>
                <w:ilvl w:val="0"/>
                <w:numId w:val="28"/>
              </w:numPr>
              <w:tabs>
                <w:tab w:val="left" w:pos="360"/>
              </w:tabs>
              <w:rPr>
                <w:rFonts w:asciiTheme="minorHAnsi" w:hAnsiTheme="minorHAnsi" w:cs="Arial"/>
                <w:sz w:val="22"/>
                <w:szCs w:val="22"/>
              </w:rPr>
            </w:pPr>
            <w:r w:rsidRPr="001F53CD">
              <w:rPr>
                <w:rFonts w:asciiTheme="minorHAnsi" w:hAnsiTheme="minorHAnsi" w:cs="Arial"/>
                <w:sz w:val="22"/>
                <w:szCs w:val="22"/>
              </w:rPr>
              <w:t>In new construction</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02F10E3" w14:textId="77777777" w:rsidR="000D30D7" w:rsidRPr="001F53CD"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911" w:type="dxa"/>
            <w:gridSpan w:val="2"/>
            <w:tcBorders>
              <w:left w:val="single" w:sz="4" w:space="0" w:color="auto"/>
              <w:right w:val="single" w:sz="4" w:space="0" w:color="auto"/>
            </w:tcBorders>
            <w:shd w:val="clear" w:color="auto" w:fill="auto"/>
          </w:tcPr>
          <w:p w14:paraId="48A7A53D" w14:textId="77777777" w:rsidR="000D30D7" w:rsidRPr="001F53CD"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single" w:sz="4" w:space="0" w:color="auto"/>
            </w:tcBorders>
            <w:shd w:val="clear" w:color="auto" w:fill="auto"/>
          </w:tcPr>
          <w:p w14:paraId="627AE7A8" w14:textId="77777777" w:rsidR="000D30D7" w:rsidRPr="001F53CD"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left w:val="single" w:sz="4" w:space="0" w:color="auto"/>
              <w:right w:val="threeDEmboss" w:sz="18" w:space="0" w:color="auto"/>
            </w:tcBorders>
            <w:shd w:val="clear" w:color="auto" w:fill="auto"/>
          </w:tcPr>
          <w:p w14:paraId="2015F159" w14:textId="77777777" w:rsidR="000D30D7" w:rsidRPr="001F53CD" w:rsidRDefault="000D30D7" w:rsidP="000D30D7">
            <w:pPr>
              <w:tabs>
                <w:tab w:val="left" w:pos="360"/>
              </w:tabs>
              <w:autoSpaceDE w:val="0"/>
              <w:autoSpaceDN w:val="0"/>
              <w:adjustRightInd w:val="0"/>
              <w:spacing w:after="0" w:line="240" w:lineRule="auto"/>
              <w:rPr>
                <w:rFonts w:asciiTheme="minorHAnsi" w:hAnsiTheme="minorHAnsi" w:cs="Arial"/>
                <w:b/>
                <w:sz w:val="22"/>
                <w:szCs w:val="22"/>
              </w:rPr>
            </w:pPr>
          </w:p>
        </w:tc>
      </w:tr>
      <w:tr w:rsidR="000D30D7" w:rsidRPr="00F95234" w14:paraId="5347FB89" w14:textId="77777777" w:rsidTr="00521D51">
        <w:trPr>
          <w:gridBefore w:val="1"/>
          <w:wBefore w:w="10" w:type="dxa"/>
          <w:trHeight w:val="980"/>
        </w:trPr>
        <w:tc>
          <w:tcPr>
            <w:tcW w:w="14237"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14:paraId="071532BC" w14:textId="77777777" w:rsidR="000D30D7" w:rsidRPr="001F53CD" w:rsidRDefault="000D30D7" w:rsidP="000D30D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bl>
    <w:p w14:paraId="0B899B2D" w14:textId="77777777" w:rsidR="00965FF5" w:rsidRDefault="00965FF5" w:rsidP="00831382">
      <w:pPr>
        <w:sectPr w:rsidR="00965FF5" w:rsidSect="001F453D">
          <w:headerReference w:type="default" r:id="rId55"/>
          <w:footerReference w:type="default" r:id="rId56"/>
          <w:pgSz w:w="15840" w:h="12240" w:orient="landscape" w:code="1"/>
          <w:pgMar w:top="576" w:right="720" w:bottom="720" w:left="720" w:header="432" w:footer="576" w:gutter="0"/>
          <w:pgNumType w:start="1"/>
          <w:cols w:space="720"/>
          <w:docGrid w:linePitch="360"/>
        </w:sectPr>
      </w:pPr>
    </w:p>
    <w:p w14:paraId="21C695F2" w14:textId="03045DAF" w:rsidR="00965FF5" w:rsidRPr="00FD0DD7" w:rsidRDefault="00965FF5" w:rsidP="00965FF5">
      <w:pPr>
        <w:spacing w:after="0" w:line="240" w:lineRule="auto"/>
        <w:jc w:val="center"/>
        <w:rPr>
          <w:rFonts w:ascii="Arial" w:hAnsi="Arial" w:cs="Arial"/>
          <w:b/>
          <w:color w:val="669900" w:themeColor="accent2"/>
        </w:rPr>
      </w:pPr>
      <w:bookmarkStart w:id="88" w:name="reference"/>
      <w:bookmarkStart w:id="89" w:name="OLE_LINK1"/>
      <w:r w:rsidRPr="00FD0DD7">
        <w:rPr>
          <w:rFonts w:ascii="Arial" w:hAnsi="Arial" w:cs="Arial"/>
          <w:b/>
          <w:color w:val="669900" w:themeColor="accent2"/>
        </w:rPr>
        <w:lastRenderedPageBreak/>
        <w:t xml:space="preserve">References </w:t>
      </w:r>
    </w:p>
    <w:bookmarkEnd w:id="88"/>
    <w:p w14:paraId="5A731B3C" w14:textId="77777777" w:rsidR="001258EF" w:rsidRPr="001258EF" w:rsidRDefault="001258EF" w:rsidP="00965FF5">
      <w:pPr>
        <w:spacing w:after="0" w:line="240" w:lineRule="auto"/>
        <w:jc w:val="center"/>
        <w:rPr>
          <w:rFonts w:ascii="Arial" w:hAnsi="Arial" w:cs="Arial"/>
          <w:b/>
          <w:color w:val="669900" w:themeColor="accent2"/>
        </w:rPr>
      </w:pPr>
    </w:p>
    <w:p w14:paraId="0CE8C117" w14:textId="77777777" w:rsidR="00965FF5" w:rsidRPr="001D65D0" w:rsidRDefault="00965FF5" w:rsidP="00965FF5">
      <w:pPr>
        <w:spacing w:after="120" w:line="240" w:lineRule="auto"/>
        <w:rPr>
          <w:rStyle w:val="A2"/>
          <w:rFonts w:asciiTheme="minorHAnsi" w:hAnsiTheme="minorHAnsi" w:cs="Arial"/>
          <w:b w:val="0"/>
          <w:sz w:val="20"/>
          <w:szCs w:val="20"/>
        </w:rPr>
      </w:pPr>
      <w:r w:rsidRPr="001258EF">
        <w:rPr>
          <w:rStyle w:val="A2"/>
          <w:rFonts w:asciiTheme="minorHAnsi" w:hAnsiTheme="minorHAnsi" w:cs="Arial"/>
          <w:sz w:val="20"/>
          <w:szCs w:val="20"/>
        </w:rPr>
        <w:t>2013 OSHA publications</w:t>
      </w:r>
      <w:r w:rsidRPr="001D65D0">
        <w:rPr>
          <w:rStyle w:val="A2"/>
          <w:rFonts w:asciiTheme="minorHAnsi" w:hAnsiTheme="minorHAnsi" w:cs="Arial"/>
          <w:b w:val="0"/>
          <w:sz w:val="20"/>
          <w:szCs w:val="20"/>
        </w:rPr>
        <w:t xml:space="preserve"> retrieved from</w:t>
      </w:r>
      <w:r w:rsidRPr="001258EF">
        <w:rPr>
          <w:rStyle w:val="A2"/>
          <w:rFonts w:asciiTheme="minorHAnsi" w:hAnsiTheme="minorHAnsi" w:cs="Arial"/>
          <w:b w:val="0"/>
          <w:color w:val="0099FF"/>
          <w:sz w:val="20"/>
          <w:szCs w:val="20"/>
        </w:rPr>
        <w:t xml:space="preserve"> </w:t>
      </w:r>
      <w:hyperlink r:id="rId57" w:history="1">
        <w:r w:rsidRPr="001258EF">
          <w:rPr>
            <w:rStyle w:val="Hyperlink"/>
            <w:rFonts w:asciiTheme="minorHAnsi" w:hAnsiTheme="minorHAnsi" w:cs="Arial"/>
            <w:color w:val="0099FF"/>
            <w:sz w:val="20"/>
            <w:szCs w:val="20"/>
          </w:rPr>
          <w:t>https://www.osha.gov/dsg/hospitals/mgmt_tools_resources.html</w:t>
        </w:r>
      </w:hyperlink>
    </w:p>
    <w:p w14:paraId="58443F3C" w14:textId="77777777" w:rsidR="00965FF5" w:rsidRPr="001D65D0" w:rsidRDefault="00965FF5" w:rsidP="00965FF5">
      <w:pPr>
        <w:pStyle w:val="ListParagraph"/>
        <w:numPr>
          <w:ilvl w:val="0"/>
          <w:numId w:val="4"/>
        </w:numPr>
        <w:spacing w:after="120"/>
        <w:ind w:left="720"/>
        <w:contextualSpacing w:val="0"/>
        <w:rPr>
          <w:rStyle w:val="A2"/>
          <w:rFonts w:asciiTheme="minorHAnsi" w:hAnsiTheme="minorHAnsi" w:cs="Arial"/>
          <w:sz w:val="20"/>
          <w:szCs w:val="20"/>
        </w:rPr>
      </w:pPr>
      <w:r w:rsidRPr="001D65D0">
        <w:rPr>
          <w:rStyle w:val="A2"/>
          <w:rFonts w:asciiTheme="minorHAnsi" w:hAnsiTheme="minorHAnsi" w:cs="Arial"/>
          <w:sz w:val="20"/>
          <w:szCs w:val="20"/>
        </w:rPr>
        <w:t xml:space="preserve">Safety and Health Management Systems (OSHA) and Joint Commission Standards </w:t>
      </w:r>
    </w:p>
    <w:p w14:paraId="4D3ABD42" w14:textId="77777777" w:rsidR="00965FF5" w:rsidRPr="001D65D0" w:rsidRDefault="00965FF5" w:rsidP="00965FF5">
      <w:pPr>
        <w:pStyle w:val="ListParagraph"/>
        <w:numPr>
          <w:ilvl w:val="0"/>
          <w:numId w:val="4"/>
        </w:numPr>
        <w:spacing w:after="120"/>
        <w:ind w:left="720"/>
        <w:contextualSpacing w:val="0"/>
        <w:rPr>
          <w:rStyle w:val="A2"/>
          <w:rFonts w:asciiTheme="minorHAnsi" w:hAnsiTheme="minorHAnsi" w:cs="Arial"/>
          <w:sz w:val="20"/>
          <w:szCs w:val="20"/>
        </w:rPr>
      </w:pPr>
      <w:r w:rsidRPr="001D65D0">
        <w:rPr>
          <w:rFonts w:asciiTheme="minorHAnsi" w:hAnsiTheme="minorHAnsi" w:cs="Arial"/>
          <w:b/>
          <w:bCs/>
          <w:color w:val="000000"/>
          <w:sz w:val="20"/>
        </w:rPr>
        <w:t>Safety and Health Management Systems: A Road Map for Hospitals</w:t>
      </w:r>
    </w:p>
    <w:p w14:paraId="617B6C5C" w14:textId="77777777" w:rsidR="00965FF5" w:rsidRPr="001D65D0" w:rsidRDefault="00965FF5" w:rsidP="00965FF5">
      <w:pPr>
        <w:pStyle w:val="ListParagraph"/>
        <w:numPr>
          <w:ilvl w:val="0"/>
          <w:numId w:val="4"/>
        </w:numPr>
        <w:spacing w:after="120"/>
        <w:ind w:left="720"/>
        <w:contextualSpacing w:val="0"/>
        <w:rPr>
          <w:rFonts w:asciiTheme="minorHAnsi" w:hAnsiTheme="minorHAnsi" w:cs="Arial"/>
          <w:b/>
          <w:color w:val="000000"/>
          <w:sz w:val="20"/>
        </w:rPr>
      </w:pPr>
      <w:r w:rsidRPr="001D65D0">
        <w:rPr>
          <w:rFonts w:asciiTheme="minorHAnsi" w:hAnsiTheme="minorHAnsi" w:cs="Arial"/>
          <w:b/>
          <w:color w:val="000000"/>
          <w:sz w:val="20"/>
        </w:rPr>
        <w:t xml:space="preserve">Hospital Safety and Health Management System Self-Assessment Questionnaire </w:t>
      </w:r>
    </w:p>
    <w:p w14:paraId="56F8E807" w14:textId="77777777" w:rsidR="00965FF5" w:rsidRPr="001258EF" w:rsidRDefault="00965FF5" w:rsidP="001258EF">
      <w:pPr>
        <w:autoSpaceDE w:val="0"/>
        <w:autoSpaceDN w:val="0"/>
        <w:adjustRightInd w:val="0"/>
        <w:spacing w:after="160" w:line="240" w:lineRule="auto"/>
        <w:rPr>
          <w:rFonts w:asciiTheme="minorHAnsi" w:hAnsiTheme="minorHAnsi" w:cs="Formata-Light"/>
          <w:b/>
          <w:color w:val="0099FF"/>
          <w:sz w:val="20"/>
          <w:szCs w:val="20"/>
        </w:rPr>
      </w:pPr>
      <w:r w:rsidRPr="00762F19">
        <w:rPr>
          <w:rFonts w:asciiTheme="minorHAnsi" w:hAnsiTheme="minorHAnsi" w:cs="Formata-Light"/>
          <w:b/>
          <w:sz w:val="20"/>
          <w:szCs w:val="20"/>
        </w:rPr>
        <w:t xml:space="preserve">A guide to the development of a Workplace Violence Prevention Program: </w:t>
      </w:r>
      <w:r w:rsidRPr="00762F19">
        <w:rPr>
          <w:rFonts w:asciiTheme="minorHAnsi" w:hAnsiTheme="minorHAnsi" w:cs="Formata-Medium"/>
          <w:b/>
          <w:bCs/>
          <w:sz w:val="20"/>
          <w:szCs w:val="20"/>
        </w:rPr>
        <w:t>Implementing the Program in Your Organization – Book 1</w:t>
      </w:r>
      <w:r w:rsidR="00BC569B">
        <w:rPr>
          <w:rFonts w:asciiTheme="minorHAnsi" w:hAnsiTheme="minorHAnsi" w:cs="Formata-Medium"/>
          <w:b/>
          <w:bCs/>
          <w:sz w:val="20"/>
          <w:szCs w:val="20"/>
        </w:rPr>
        <w:t xml:space="preserve">. </w:t>
      </w:r>
      <w:r w:rsidRPr="00762F19">
        <w:rPr>
          <w:rFonts w:asciiTheme="minorHAnsi" w:hAnsiTheme="minorHAnsi" w:cs="Formata-Medium"/>
          <w:bCs/>
          <w:sz w:val="20"/>
          <w:szCs w:val="20"/>
        </w:rPr>
        <w:t xml:space="preserve"> </w:t>
      </w:r>
      <w:r w:rsidRPr="00762F19">
        <w:rPr>
          <w:rFonts w:asciiTheme="minorHAnsi" w:hAnsiTheme="minorHAnsi" w:cs="Formata-Light"/>
          <w:sz w:val="20"/>
          <w:szCs w:val="20"/>
        </w:rPr>
        <w:t xml:space="preserve">Ontario Safety Association for Community &amp; Healthcare. 2006. </w:t>
      </w:r>
      <w:hyperlink r:id="rId58" w:history="1">
        <w:r w:rsidRPr="001258EF">
          <w:rPr>
            <w:rStyle w:val="Hyperlink"/>
            <w:rFonts w:asciiTheme="minorHAnsi" w:eastAsia="Times New Roman" w:hAnsiTheme="minorHAnsi" w:cs="Arial"/>
            <w:color w:val="0099FF"/>
            <w:sz w:val="20"/>
            <w:szCs w:val="20"/>
          </w:rPr>
          <w:t>https://www.ona.org/documents/File/healthandsafety/violence/Book1_OSACH_Violence.pdf</w:t>
        </w:r>
      </w:hyperlink>
    </w:p>
    <w:p w14:paraId="25EA2FE2" w14:textId="77777777" w:rsidR="00965FF5" w:rsidRPr="001258EF" w:rsidRDefault="00642E98" w:rsidP="001258EF">
      <w:pPr>
        <w:spacing w:after="160" w:line="240" w:lineRule="auto"/>
        <w:outlineLvl w:val="2"/>
        <w:rPr>
          <w:rStyle w:val="Hyperlink"/>
          <w:rFonts w:asciiTheme="minorHAnsi" w:eastAsia="Times New Roman" w:hAnsiTheme="minorHAnsi" w:cs="Arial"/>
          <w:b/>
          <w:bCs/>
          <w:color w:val="0099FF"/>
          <w:sz w:val="20"/>
          <w:szCs w:val="20"/>
          <w:u w:val="none"/>
        </w:rPr>
      </w:pPr>
      <w:hyperlink r:id="rId59" w:history="1">
        <w:bookmarkStart w:id="90" w:name="_Toc501569330"/>
        <w:bookmarkStart w:id="91" w:name="_Toc501569492"/>
        <w:r w:rsidR="00965FF5" w:rsidRPr="00762F19">
          <w:rPr>
            <w:rFonts w:asciiTheme="minorHAnsi" w:eastAsia="Times New Roman" w:hAnsiTheme="minorHAnsi" w:cs="Arial"/>
            <w:b/>
            <w:bCs/>
            <w:color w:val="000000" w:themeColor="text1"/>
            <w:sz w:val="20"/>
            <w:szCs w:val="20"/>
          </w:rPr>
          <w:t xml:space="preserve">Can it happen here? </w:t>
        </w:r>
      </w:hyperlink>
      <w:r w:rsidR="00965FF5" w:rsidRPr="00762F19">
        <w:rPr>
          <w:rFonts w:asciiTheme="minorHAnsi" w:eastAsia="Times New Roman" w:hAnsiTheme="minorHAnsi" w:cs="Arial"/>
          <w:b/>
          <w:bCs/>
          <w:color w:val="000000" w:themeColor="text1"/>
          <w:sz w:val="20"/>
          <w:szCs w:val="20"/>
        </w:rPr>
        <w:t xml:space="preserve"> </w:t>
      </w:r>
      <w:r w:rsidR="00965FF5" w:rsidRPr="00762F19">
        <w:rPr>
          <w:rFonts w:asciiTheme="minorHAnsi" w:eastAsia="Times New Roman" w:hAnsiTheme="minorHAnsi" w:cs="Arial"/>
          <w:sz w:val="20"/>
          <w:szCs w:val="20"/>
        </w:rPr>
        <w:t>Oregon OSHA</w:t>
      </w:r>
      <w:r w:rsidR="00965FF5" w:rsidRPr="00762F19">
        <w:rPr>
          <w:rFonts w:asciiTheme="minorHAnsi" w:eastAsia="Times New Roman" w:hAnsiTheme="minorHAnsi" w:cs="Arial"/>
          <w:b/>
          <w:bCs/>
          <w:color w:val="000000" w:themeColor="text1"/>
          <w:sz w:val="20"/>
          <w:szCs w:val="20"/>
        </w:rPr>
        <w:t xml:space="preserve"> </w:t>
      </w:r>
      <w:hyperlink r:id="rId60" w:history="1">
        <w:r w:rsidR="00965FF5" w:rsidRPr="001258EF">
          <w:rPr>
            <w:rStyle w:val="Hyperlink"/>
            <w:rFonts w:asciiTheme="minorHAnsi" w:hAnsiTheme="minorHAnsi" w:cs="Arial"/>
            <w:color w:val="0099FF"/>
            <w:sz w:val="20"/>
            <w:szCs w:val="20"/>
          </w:rPr>
          <w:t>http://www.cbs.state.or.us/osha/pdf/pubs/2857.pdf</w:t>
        </w:r>
        <w:bookmarkEnd w:id="90"/>
        <w:bookmarkEnd w:id="91"/>
      </w:hyperlink>
    </w:p>
    <w:p w14:paraId="243BB4B0" w14:textId="77777777" w:rsidR="00391C09" w:rsidRPr="00762F19" w:rsidRDefault="00762F19" w:rsidP="001258EF">
      <w:pPr>
        <w:autoSpaceDE w:val="0"/>
        <w:autoSpaceDN w:val="0"/>
        <w:adjustRightInd w:val="0"/>
        <w:spacing w:after="160" w:line="240" w:lineRule="auto"/>
        <w:rPr>
          <w:rStyle w:val="Hyperlink"/>
          <w:rFonts w:asciiTheme="minorHAnsi" w:hAnsiTheme="minorHAnsi" w:cs="89vkezosonbqnqk"/>
          <w:sz w:val="20"/>
          <w:szCs w:val="20"/>
        </w:rPr>
      </w:pPr>
      <w:r w:rsidRPr="007F41D2">
        <w:rPr>
          <w:rFonts w:asciiTheme="minorHAnsi" w:hAnsiTheme="minorHAnsi" w:cs="Arial"/>
          <w:b/>
          <w:sz w:val="20"/>
          <w:szCs w:val="20"/>
        </w:rPr>
        <w:t>Department of Public Safety Standards and Training (DPSST)</w:t>
      </w:r>
      <w:r w:rsidRPr="00762F19">
        <w:rPr>
          <w:rFonts w:asciiTheme="minorHAnsi" w:hAnsiTheme="minorHAnsi" w:cs="Arial"/>
          <w:sz w:val="20"/>
          <w:szCs w:val="20"/>
        </w:rPr>
        <w:t>.</w:t>
      </w:r>
      <w:r w:rsidRPr="00762F19">
        <w:rPr>
          <w:rFonts w:asciiTheme="minorHAnsi" w:hAnsiTheme="minorHAnsi"/>
          <w:color w:val="004C80" w:themeColor="accent4" w:themeShade="80"/>
          <w:sz w:val="20"/>
          <w:szCs w:val="20"/>
        </w:rPr>
        <w:t xml:space="preserve"> </w:t>
      </w:r>
      <w:hyperlink r:id="rId61" w:history="1">
        <w:r w:rsidRPr="001258EF">
          <w:rPr>
            <w:rFonts w:asciiTheme="minorHAnsi" w:hAnsiTheme="minorHAnsi" w:cs="Segoe Print"/>
            <w:color w:val="0099FF"/>
            <w:sz w:val="20"/>
            <w:szCs w:val="20"/>
            <w:u w:val="single"/>
          </w:rPr>
          <w:t>https://www.oregon.gov/dpsst/PS/Pages/Executive-Managers.aspx</w:t>
        </w:r>
      </w:hyperlink>
    </w:p>
    <w:p w14:paraId="218F97A2" w14:textId="77777777" w:rsidR="00965FF5" w:rsidRPr="00762F19" w:rsidRDefault="00965FF5" w:rsidP="00BC569B">
      <w:pPr>
        <w:autoSpaceDE w:val="0"/>
        <w:autoSpaceDN w:val="0"/>
        <w:adjustRightInd w:val="0"/>
        <w:spacing w:after="0" w:line="240" w:lineRule="auto"/>
        <w:rPr>
          <w:rFonts w:asciiTheme="minorHAnsi" w:hAnsiTheme="minorHAnsi" w:cs="CenturyGothic-Bold"/>
          <w:bCs/>
          <w:sz w:val="20"/>
          <w:szCs w:val="20"/>
        </w:rPr>
      </w:pPr>
      <w:r w:rsidRPr="00762F19">
        <w:rPr>
          <w:rFonts w:asciiTheme="minorHAnsi" w:hAnsiTheme="minorHAnsi" w:cs="CenturyGothic-Bold"/>
          <w:b/>
          <w:bCs/>
          <w:sz w:val="20"/>
          <w:szCs w:val="20"/>
        </w:rPr>
        <w:t>Elements of a Best Practice Violence Prevention Program for BC Healthcare</w:t>
      </w:r>
      <w:r w:rsidRPr="00762F19">
        <w:rPr>
          <w:rFonts w:asciiTheme="minorHAnsi" w:hAnsiTheme="minorHAnsi" w:cs="CenturyGothic-Bold"/>
          <w:bCs/>
          <w:sz w:val="20"/>
          <w:szCs w:val="20"/>
        </w:rPr>
        <w:t xml:space="preserve">. </w:t>
      </w:r>
      <w:r w:rsidRPr="00762F19">
        <w:rPr>
          <w:rFonts w:asciiTheme="minorHAnsi" w:hAnsiTheme="minorHAnsi" w:cs="Garamond"/>
          <w:sz w:val="20"/>
          <w:szCs w:val="20"/>
        </w:rPr>
        <w:t>The Occupational Health and Safety Agency for Healthcare in BC (OHSAH) 2005.</w:t>
      </w:r>
    </w:p>
    <w:p w14:paraId="1CB8F792" w14:textId="77777777" w:rsidR="00965FF5" w:rsidRPr="001258EF" w:rsidRDefault="00642E98" w:rsidP="001258EF">
      <w:pPr>
        <w:spacing w:after="160" w:line="240" w:lineRule="auto"/>
        <w:rPr>
          <w:rFonts w:asciiTheme="minorHAnsi" w:hAnsiTheme="minorHAnsi"/>
          <w:color w:val="0099FF"/>
          <w:sz w:val="20"/>
          <w:szCs w:val="20"/>
        </w:rPr>
      </w:pPr>
      <w:hyperlink r:id="rId62" w:history="1">
        <w:r w:rsidR="00965FF5" w:rsidRPr="001258EF">
          <w:rPr>
            <w:rStyle w:val="Hyperlink"/>
            <w:rFonts w:asciiTheme="minorHAnsi" w:hAnsiTheme="minorHAnsi"/>
            <w:color w:val="0099FF"/>
            <w:sz w:val="20"/>
            <w:szCs w:val="20"/>
          </w:rPr>
          <w:t>http://www.heu.org/sites/default/files/uploads/2008_healthsafety/OHSAH%20Violence_Prevention_Guide.pdf</w:t>
        </w:r>
      </w:hyperlink>
    </w:p>
    <w:p w14:paraId="7EFE6E15" w14:textId="77777777" w:rsidR="00965FF5" w:rsidRPr="00762F19" w:rsidRDefault="00965FF5" w:rsidP="001258EF">
      <w:pPr>
        <w:pStyle w:val="Pa3"/>
        <w:spacing w:after="160" w:line="240" w:lineRule="auto"/>
        <w:rPr>
          <w:rFonts w:asciiTheme="minorHAnsi" w:hAnsiTheme="minorHAnsi" w:cs="Arial"/>
          <w:color w:val="0000FF"/>
          <w:sz w:val="20"/>
          <w:szCs w:val="20"/>
          <w:u w:val="single"/>
        </w:rPr>
      </w:pPr>
      <w:r w:rsidRPr="00762F19">
        <w:rPr>
          <w:rFonts w:asciiTheme="minorHAnsi" w:hAnsiTheme="minorHAnsi" w:cs="Arial"/>
          <w:b/>
          <w:sz w:val="20"/>
          <w:szCs w:val="20"/>
        </w:rPr>
        <w:t xml:space="preserve">Guidelines for Preventing Workplace Violence for Health Care and Social Service Workers. </w:t>
      </w:r>
      <w:r w:rsidRPr="00762F19">
        <w:rPr>
          <w:rStyle w:val="A2"/>
          <w:rFonts w:asciiTheme="minorHAnsi" w:hAnsiTheme="minorHAnsi"/>
          <w:b w:val="0"/>
          <w:sz w:val="20"/>
          <w:szCs w:val="20"/>
        </w:rPr>
        <w:t xml:space="preserve">U.S. Department of Labor Occupational Safety and Health Administration </w:t>
      </w:r>
      <w:r w:rsidRPr="00762F19">
        <w:rPr>
          <w:rStyle w:val="A2"/>
          <w:rFonts w:asciiTheme="minorHAnsi" w:hAnsiTheme="minorHAnsi"/>
          <w:sz w:val="20"/>
          <w:szCs w:val="20"/>
        </w:rPr>
        <w:t>(</w:t>
      </w:r>
      <w:r w:rsidRPr="00762F19">
        <w:rPr>
          <w:rFonts w:asciiTheme="minorHAnsi" w:hAnsiTheme="minorHAnsi" w:cs="Arial"/>
          <w:sz w:val="20"/>
          <w:szCs w:val="20"/>
        </w:rPr>
        <w:t>OSHA)</w:t>
      </w:r>
      <w:r w:rsidRPr="00762F19">
        <w:rPr>
          <w:rFonts w:asciiTheme="minorHAnsi" w:hAnsiTheme="minorHAnsi" w:cs="Arial"/>
          <w:sz w:val="20"/>
          <w:szCs w:val="20"/>
          <w:u w:val="single"/>
        </w:rPr>
        <w:t xml:space="preserve"> </w:t>
      </w:r>
      <w:r w:rsidRPr="00762F19">
        <w:rPr>
          <w:rFonts w:asciiTheme="minorHAnsi" w:hAnsiTheme="minorHAnsi" w:cs="Arial"/>
          <w:sz w:val="20"/>
          <w:szCs w:val="20"/>
        </w:rPr>
        <w:t>Publication</w:t>
      </w:r>
      <w:r w:rsidRPr="00762F19">
        <w:rPr>
          <w:rFonts w:asciiTheme="minorHAnsi" w:hAnsiTheme="minorHAnsi" w:cs="Arial"/>
          <w:b/>
          <w:sz w:val="20"/>
          <w:szCs w:val="20"/>
        </w:rPr>
        <w:t xml:space="preserve"> </w:t>
      </w:r>
      <w:r w:rsidRPr="00762F19">
        <w:rPr>
          <w:rStyle w:val="A2"/>
          <w:rFonts w:asciiTheme="minorHAnsi" w:hAnsiTheme="minorHAnsi"/>
          <w:b w:val="0"/>
          <w:sz w:val="20"/>
          <w:szCs w:val="20"/>
        </w:rPr>
        <w:t>3148-04R 2015</w:t>
      </w:r>
      <w:r w:rsidRPr="00762F19">
        <w:rPr>
          <w:rFonts w:asciiTheme="minorHAnsi" w:hAnsiTheme="minorHAnsi"/>
          <w:color w:val="FF0000"/>
          <w:sz w:val="20"/>
          <w:szCs w:val="20"/>
        </w:rPr>
        <w:t xml:space="preserve"> </w:t>
      </w:r>
      <w:hyperlink r:id="rId63" w:history="1">
        <w:r w:rsidRPr="001258EF">
          <w:rPr>
            <w:rStyle w:val="Hyperlink"/>
            <w:rFonts w:asciiTheme="minorHAnsi" w:hAnsiTheme="minorHAnsi" w:cs="Arial"/>
            <w:color w:val="0099FF"/>
            <w:sz w:val="20"/>
            <w:szCs w:val="20"/>
          </w:rPr>
          <w:t>https://www.osha.gov/Publications/osha3148.pdf</w:t>
        </w:r>
      </w:hyperlink>
    </w:p>
    <w:p w14:paraId="01D217DD" w14:textId="77777777" w:rsidR="00965FF5" w:rsidRPr="00762F19" w:rsidRDefault="00965FF5" w:rsidP="001258EF">
      <w:pPr>
        <w:autoSpaceDE w:val="0"/>
        <w:autoSpaceDN w:val="0"/>
        <w:adjustRightInd w:val="0"/>
        <w:spacing w:after="160" w:line="240" w:lineRule="auto"/>
        <w:rPr>
          <w:rFonts w:asciiTheme="minorHAnsi" w:hAnsiTheme="minorHAnsi" w:cs="Arial"/>
          <w:color w:val="004C80" w:themeColor="accent4" w:themeShade="80"/>
          <w:sz w:val="20"/>
          <w:szCs w:val="20"/>
        </w:rPr>
      </w:pPr>
      <w:r w:rsidRPr="00762F19">
        <w:rPr>
          <w:rFonts w:asciiTheme="minorHAnsi" w:hAnsiTheme="minorHAnsi" w:cs="Arial"/>
          <w:b/>
          <w:sz w:val="20"/>
          <w:szCs w:val="20"/>
        </w:rPr>
        <w:t>Healthcare Facility Workplace Violence Risk Assessment Tools</w:t>
      </w:r>
      <w:r w:rsidRPr="00762F19">
        <w:rPr>
          <w:rFonts w:asciiTheme="minorHAnsi" w:hAnsiTheme="minorHAnsi" w:cs="Arial"/>
          <w:sz w:val="20"/>
          <w:szCs w:val="20"/>
        </w:rPr>
        <w:t>.</w:t>
      </w:r>
      <w:r w:rsidRPr="00762F19">
        <w:rPr>
          <w:rFonts w:asciiTheme="minorHAnsi" w:hAnsiTheme="minorHAnsi" w:cs="Arial"/>
          <w:b/>
          <w:sz w:val="20"/>
          <w:szCs w:val="20"/>
        </w:rPr>
        <w:t xml:space="preserve"> </w:t>
      </w:r>
      <w:r w:rsidRPr="00762F19">
        <w:rPr>
          <w:rFonts w:asciiTheme="minorHAnsi" w:hAnsiTheme="minorHAnsi" w:cs="Arial"/>
          <w:sz w:val="20"/>
          <w:szCs w:val="20"/>
        </w:rPr>
        <w:t>American Society for Healthcare Risk Management. (ASHRM) 2014. </w:t>
      </w:r>
      <w:r w:rsidRPr="00762F19">
        <w:rPr>
          <w:rFonts w:asciiTheme="minorHAnsi" w:hAnsiTheme="minorHAnsi" w:cs="Arial"/>
          <w:color w:val="0000FF"/>
          <w:sz w:val="20"/>
          <w:szCs w:val="20"/>
        </w:rPr>
        <w:t xml:space="preserve"> </w:t>
      </w:r>
      <w:hyperlink r:id="rId64" w:history="1">
        <w:r w:rsidRPr="001258EF">
          <w:rPr>
            <w:rStyle w:val="Hyperlink"/>
            <w:rFonts w:asciiTheme="minorHAnsi" w:hAnsiTheme="minorHAnsi" w:cs="Arial"/>
            <w:color w:val="0099FF"/>
            <w:sz w:val="20"/>
            <w:szCs w:val="20"/>
          </w:rPr>
          <w:t>http://www.ashrm.org/ashrm/education/programs/Workplace-Violence/index.shtml   </w:t>
        </w:r>
      </w:hyperlink>
    </w:p>
    <w:p w14:paraId="73EA330D" w14:textId="576213BE" w:rsidR="00762F19" w:rsidRPr="001258EF" w:rsidRDefault="00762F19" w:rsidP="001258EF">
      <w:pPr>
        <w:spacing w:after="160" w:line="240" w:lineRule="auto"/>
        <w:rPr>
          <w:rFonts w:asciiTheme="minorHAnsi" w:hAnsiTheme="minorHAnsi" w:cs="Formata-Light"/>
          <w:color w:val="0099FF"/>
          <w:sz w:val="20"/>
          <w:szCs w:val="20"/>
        </w:rPr>
      </w:pPr>
      <w:r w:rsidRPr="00762F19">
        <w:rPr>
          <w:rStyle w:val="Strong"/>
          <w:rFonts w:asciiTheme="minorHAnsi" w:hAnsiTheme="minorHAnsi" w:cs="Arial"/>
          <w:color w:val="333333"/>
          <w:sz w:val="20"/>
          <w:szCs w:val="20"/>
        </w:rPr>
        <w:t>HealthCare Security Industry Guidelines 201</w:t>
      </w:r>
      <w:r w:rsidR="00EF582E">
        <w:rPr>
          <w:rStyle w:val="Strong"/>
          <w:rFonts w:asciiTheme="minorHAnsi" w:hAnsiTheme="minorHAnsi" w:cs="Arial"/>
          <w:color w:val="333333"/>
          <w:sz w:val="20"/>
          <w:szCs w:val="20"/>
        </w:rPr>
        <w:t>8</w:t>
      </w:r>
      <w:r w:rsidRPr="00762F19">
        <w:rPr>
          <w:rStyle w:val="Strong"/>
          <w:rFonts w:asciiTheme="minorHAnsi" w:hAnsiTheme="minorHAnsi" w:cs="Arial"/>
          <w:color w:val="333333"/>
          <w:sz w:val="20"/>
          <w:szCs w:val="20"/>
        </w:rPr>
        <w:t>.</w:t>
      </w:r>
      <w:r w:rsidRPr="00762F19">
        <w:rPr>
          <w:rFonts w:asciiTheme="minorHAnsi" w:hAnsiTheme="minorHAnsi" w:cs="Arial"/>
          <w:b/>
          <w:color w:val="333333"/>
          <w:sz w:val="20"/>
          <w:szCs w:val="20"/>
        </w:rPr>
        <w:t xml:space="preserve"> </w:t>
      </w:r>
      <w:r w:rsidRPr="00762F19">
        <w:rPr>
          <w:rFonts w:asciiTheme="minorHAnsi" w:hAnsiTheme="minorHAnsi" w:cs="Arial"/>
          <w:color w:val="333333"/>
          <w:sz w:val="20"/>
          <w:szCs w:val="20"/>
        </w:rPr>
        <w:t>The International Association for HealthCare Safety and Security</w:t>
      </w:r>
      <w:r w:rsidRPr="00762F19">
        <w:rPr>
          <w:rStyle w:val="Strong"/>
          <w:rFonts w:asciiTheme="minorHAnsi" w:hAnsiTheme="minorHAnsi" w:cs="Arial"/>
          <w:color w:val="333333"/>
          <w:sz w:val="20"/>
          <w:szCs w:val="20"/>
        </w:rPr>
        <w:t> </w:t>
      </w:r>
      <w:r w:rsidRPr="00762F19">
        <w:rPr>
          <w:rStyle w:val="Strong"/>
          <w:rFonts w:asciiTheme="minorHAnsi" w:hAnsiTheme="minorHAnsi" w:cs="Arial"/>
          <w:b w:val="0"/>
          <w:color w:val="333333"/>
          <w:sz w:val="20"/>
          <w:szCs w:val="20"/>
        </w:rPr>
        <w:t>(</w:t>
      </w:r>
      <w:r w:rsidR="00D0661C" w:rsidRPr="00762F19">
        <w:rPr>
          <w:rStyle w:val="Strong"/>
          <w:rFonts w:asciiTheme="minorHAnsi" w:hAnsiTheme="minorHAnsi" w:cs="Arial"/>
          <w:b w:val="0"/>
          <w:color w:val="333333"/>
          <w:sz w:val="20"/>
          <w:szCs w:val="20"/>
        </w:rPr>
        <w:t xml:space="preserve">IAHSS) </w:t>
      </w:r>
      <w:hyperlink r:id="rId65" w:history="1">
        <w:r w:rsidRPr="001258EF">
          <w:rPr>
            <w:rStyle w:val="Hyperlink"/>
            <w:rFonts w:asciiTheme="minorHAnsi" w:hAnsiTheme="minorHAnsi" w:cs="Formata-Light"/>
            <w:color w:val="0099FF"/>
            <w:sz w:val="20"/>
            <w:szCs w:val="20"/>
          </w:rPr>
          <w:t>http://www.iahss.org/</w:t>
        </w:r>
      </w:hyperlink>
    </w:p>
    <w:p w14:paraId="7AB57BA6" w14:textId="77777777" w:rsidR="00965FF5" w:rsidRPr="001258EF" w:rsidRDefault="00965FF5" w:rsidP="001258EF">
      <w:pPr>
        <w:spacing w:after="160" w:line="240" w:lineRule="auto"/>
        <w:rPr>
          <w:rFonts w:asciiTheme="minorHAnsi" w:hAnsiTheme="minorHAnsi"/>
          <w:color w:val="0099FF"/>
          <w:sz w:val="20"/>
          <w:szCs w:val="20"/>
        </w:rPr>
      </w:pPr>
      <w:r w:rsidRPr="00762F19">
        <w:rPr>
          <w:rFonts w:asciiTheme="minorHAnsi" w:hAnsiTheme="minorHAnsi" w:cs="Formata-Light"/>
          <w:b/>
          <w:sz w:val="20"/>
          <w:szCs w:val="20"/>
        </w:rPr>
        <w:t>M</w:t>
      </w:r>
      <w:r w:rsidRPr="00762F19">
        <w:rPr>
          <w:rFonts w:asciiTheme="minorHAnsi" w:hAnsiTheme="minorHAnsi"/>
          <w:b/>
          <w:sz w:val="20"/>
          <w:szCs w:val="20"/>
        </w:rPr>
        <w:t>itigating Violence in the Workplace</w:t>
      </w:r>
      <w:r w:rsidRPr="00762F19">
        <w:rPr>
          <w:rFonts w:asciiTheme="minorHAnsi" w:hAnsiTheme="minorHAnsi"/>
          <w:sz w:val="20"/>
          <w:szCs w:val="20"/>
        </w:rPr>
        <w:t xml:space="preserve">. The American Organization of Nurse Executives Guiding Principles, AONE with the </w:t>
      </w:r>
      <w:hyperlink r:id="rId66" w:history="1">
        <w:r w:rsidRPr="001258EF">
          <w:rPr>
            <w:rStyle w:val="Hyperlink"/>
            <w:rFonts w:asciiTheme="minorHAnsi" w:hAnsiTheme="minorHAnsi"/>
            <w:color w:val="0099FF"/>
            <w:sz w:val="20"/>
            <w:szCs w:val="20"/>
          </w:rPr>
          <w:t>Emergency Nurses Association, 2014. http://www.aone.org/resources/PDFs/Mitigating_Violence_GP_final.pdf</w:t>
        </w:r>
      </w:hyperlink>
    </w:p>
    <w:p w14:paraId="1F557EE0" w14:textId="77777777" w:rsidR="00965FF5" w:rsidRPr="001258EF" w:rsidRDefault="00965FF5" w:rsidP="001258EF">
      <w:pPr>
        <w:spacing w:after="160" w:line="240" w:lineRule="auto"/>
        <w:rPr>
          <w:rFonts w:asciiTheme="minorHAnsi" w:eastAsia="Times New Roman" w:hAnsiTheme="minorHAnsi" w:cs="Arial"/>
          <w:bCs/>
          <w:color w:val="0099FF"/>
          <w:sz w:val="20"/>
          <w:szCs w:val="20"/>
        </w:rPr>
      </w:pPr>
      <w:r w:rsidRPr="00762F19">
        <w:rPr>
          <w:rFonts w:asciiTheme="minorHAnsi" w:eastAsia="Times New Roman" w:hAnsiTheme="minorHAnsi" w:cs="Arial"/>
          <w:b/>
          <w:bCs/>
          <w:color w:val="000000"/>
          <w:sz w:val="20"/>
          <w:szCs w:val="20"/>
        </w:rPr>
        <w:t>Managing Disruptive Behavior and Workplace Violence. ASIS Health Care Security Council 2011.</w:t>
      </w:r>
      <w:r w:rsidRPr="00762F19">
        <w:rPr>
          <w:rFonts w:asciiTheme="minorHAnsi" w:hAnsiTheme="minorHAnsi"/>
          <w:sz w:val="20"/>
          <w:szCs w:val="20"/>
        </w:rPr>
        <w:t xml:space="preserve"> </w:t>
      </w:r>
      <w:hyperlink r:id="rId67" w:history="1">
        <w:r w:rsidRPr="001258EF">
          <w:rPr>
            <w:rStyle w:val="Hyperlink"/>
            <w:rFonts w:asciiTheme="minorHAnsi" w:eastAsia="Times New Roman" w:hAnsiTheme="minorHAnsi" w:cs="Arial"/>
            <w:bCs/>
            <w:color w:val="0099FF"/>
            <w:sz w:val="20"/>
            <w:szCs w:val="20"/>
          </w:rPr>
          <w:t>http://www.g4s.us/~/media/Files/USA/PDF-Articles/Hospitals%20and%20Healthcare/Council_Healthcare_WorkplaceViolence.ashx</w:t>
        </w:r>
      </w:hyperlink>
    </w:p>
    <w:p w14:paraId="2DF11CAF" w14:textId="77777777" w:rsidR="00762F19" w:rsidRPr="001258EF" w:rsidRDefault="00762F19" w:rsidP="001258EF">
      <w:pPr>
        <w:autoSpaceDE w:val="0"/>
        <w:autoSpaceDN w:val="0"/>
        <w:adjustRightInd w:val="0"/>
        <w:spacing w:after="160" w:line="240" w:lineRule="auto"/>
        <w:rPr>
          <w:rStyle w:val="Hyperlink"/>
          <w:rFonts w:asciiTheme="minorHAnsi" w:hAnsiTheme="minorHAnsi" w:cs="89vkezosonbqnqk"/>
          <w:color w:val="0099FF"/>
          <w:sz w:val="20"/>
          <w:szCs w:val="20"/>
        </w:rPr>
      </w:pPr>
      <w:r w:rsidRPr="00762F19">
        <w:rPr>
          <w:rFonts w:asciiTheme="minorHAnsi" w:hAnsiTheme="minorHAnsi"/>
          <w:b/>
          <w:sz w:val="20"/>
          <w:szCs w:val="20"/>
        </w:rPr>
        <w:t>Oregon Administrative Rules</w:t>
      </w:r>
      <w:r w:rsidRPr="00762F19">
        <w:rPr>
          <w:rFonts w:asciiTheme="minorHAnsi" w:hAnsiTheme="minorHAnsi"/>
          <w:sz w:val="20"/>
          <w:szCs w:val="20"/>
        </w:rPr>
        <w:t xml:space="preserve"> </w:t>
      </w:r>
      <w:r w:rsidRPr="00762F19">
        <w:rPr>
          <w:rFonts w:asciiTheme="minorHAnsi" w:hAnsiTheme="minorHAnsi"/>
          <w:b/>
          <w:sz w:val="20"/>
          <w:szCs w:val="20"/>
        </w:rPr>
        <w:t xml:space="preserve">Division 60 </w:t>
      </w:r>
      <w:r w:rsidRPr="00762F19">
        <w:rPr>
          <w:rFonts w:asciiTheme="minorHAnsi" w:hAnsiTheme="minorHAnsi" w:cs="80dnm,Bold"/>
          <w:b/>
          <w:bCs/>
          <w:sz w:val="20"/>
          <w:szCs w:val="20"/>
        </w:rPr>
        <w:t>259-060-0005:0600 ‘</w:t>
      </w:r>
      <w:r w:rsidRPr="00762F19">
        <w:rPr>
          <w:rFonts w:asciiTheme="minorHAnsi" w:hAnsiTheme="minorHAnsi"/>
          <w:b/>
          <w:sz w:val="20"/>
          <w:szCs w:val="20"/>
        </w:rPr>
        <w:t xml:space="preserve">Private security Services Providers Rules’ </w:t>
      </w:r>
      <w:hyperlink r:id="rId68" w:history="1">
        <w:r w:rsidRPr="001258EF">
          <w:rPr>
            <w:rStyle w:val="Hyperlink"/>
            <w:rFonts w:asciiTheme="minorHAnsi" w:hAnsiTheme="minorHAnsi" w:cs="89vkezosonbqnqk"/>
            <w:color w:val="0099FF"/>
            <w:sz w:val="20"/>
            <w:szCs w:val="20"/>
          </w:rPr>
          <w:t>http://arcweb.sos.state.or.us/pages/rules/oars_200/oar_259/259_060.html</w:t>
        </w:r>
      </w:hyperlink>
    </w:p>
    <w:p w14:paraId="3B28E094" w14:textId="1B42978E" w:rsidR="00E966BA" w:rsidRPr="00E966BA" w:rsidRDefault="00E966BA" w:rsidP="001258EF">
      <w:pPr>
        <w:spacing w:after="160" w:line="240" w:lineRule="auto"/>
        <w:rPr>
          <w:sz w:val="20"/>
          <w:szCs w:val="20"/>
        </w:rPr>
      </w:pPr>
      <w:r w:rsidRPr="00E966BA">
        <w:rPr>
          <w:b/>
          <w:bCs/>
          <w:sz w:val="20"/>
          <w:szCs w:val="20"/>
        </w:rPr>
        <w:t>Oregon Revised Statutes (OAR);</w:t>
      </w:r>
      <w:r w:rsidRPr="00E966BA">
        <w:rPr>
          <w:sz w:val="20"/>
          <w:szCs w:val="20"/>
        </w:rPr>
        <w:t xml:space="preserve"> </w:t>
      </w:r>
      <w:hyperlink r:id="rId69" w:history="1">
        <w:r w:rsidRPr="00E966BA">
          <w:rPr>
            <w:rStyle w:val="Hyperlink"/>
            <w:color w:val="0099FF"/>
            <w:sz w:val="20"/>
            <w:szCs w:val="20"/>
          </w:rPr>
          <w:t>Chapter 654 — Occupational Safety and Health; SAFETY OF HEALTH CARE EMPLOYEES ORS 654.412 to 654.423. (201</w:t>
        </w:r>
        <w:r w:rsidR="00DA05AC">
          <w:rPr>
            <w:rStyle w:val="Hyperlink"/>
            <w:color w:val="0099FF"/>
            <w:sz w:val="20"/>
            <w:szCs w:val="20"/>
          </w:rPr>
          <w:t>9</w:t>
        </w:r>
        <w:r w:rsidRPr="00E966BA">
          <w:rPr>
            <w:rStyle w:val="Hyperlink"/>
            <w:color w:val="0099FF"/>
            <w:sz w:val="20"/>
            <w:szCs w:val="20"/>
          </w:rPr>
          <w:t xml:space="preserve"> Edition)</w:t>
        </w:r>
      </w:hyperlink>
      <w:r w:rsidRPr="00E966BA">
        <w:rPr>
          <w:sz w:val="20"/>
          <w:szCs w:val="20"/>
        </w:rPr>
        <w:t xml:space="preserve"> </w:t>
      </w:r>
    </w:p>
    <w:p w14:paraId="15E64017" w14:textId="2ADEA9E8" w:rsidR="00965FF5" w:rsidRPr="001258EF" w:rsidRDefault="00965FF5" w:rsidP="001258EF">
      <w:pPr>
        <w:spacing w:after="160" w:line="240" w:lineRule="auto"/>
        <w:rPr>
          <w:rFonts w:asciiTheme="minorHAnsi" w:hAnsiTheme="minorHAnsi"/>
          <w:color w:val="0099FF"/>
          <w:sz w:val="20"/>
          <w:szCs w:val="20"/>
        </w:rPr>
      </w:pPr>
      <w:r w:rsidRPr="00762F19">
        <w:rPr>
          <w:rFonts w:asciiTheme="minorHAnsi" w:hAnsiTheme="minorHAnsi"/>
          <w:b/>
          <w:sz w:val="20"/>
          <w:szCs w:val="20"/>
        </w:rPr>
        <w:t>Preventing Violence in Health Care 5 Steps to an Effective Program.</w:t>
      </w:r>
      <w:r w:rsidRPr="00762F19">
        <w:rPr>
          <w:rFonts w:asciiTheme="minorHAnsi" w:hAnsiTheme="minorHAnsi"/>
          <w:sz w:val="20"/>
          <w:szCs w:val="20"/>
        </w:rPr>
        <w:t xml:space="preserve"> Worksafe BC 2005. </w:t>
      </w:r>
      <w:hyperlink r:id="rId70" w:history="1">
        <w:r w:rsidRPr="001258EF">
          <w:rPr>
            <w:rStyle w:val="Hyperlink"/>
            <w:rFonts w:asciiTheme="minorHAnsi" w:hAnsiTheme="minorHAnsi"/>
            <w:color w:val="0099FF"/>
            <w:sz w:val="20"/>
            <w:szCs w:val="20"/>
          </w:rPr>
          <w:t>http://www.worksafebc.com/publications/health_and_safety/by_topic/assets/pdf/violhealthcare.pdf</w:t>
        </w:r>
      </w:hyperlink>
    </w:p>
    <w:p w14:paraId="3D357604" w14:textId="77777777" w:rsidR="00965FF5" w:rsidRPr="001258EF" w:rsidRDefault="00965FF5" w:rsidP="001258EF">
      <w:pPr>
        <w:spacing w:after="160" w:line="240" w:lineRule="auto"/>
        <w:rPr>
          <w:rFonts w:asciiTheme="minorHAnsi" w:hAnsiTheme="minorHAnsi"/>
          <w:color w:val="0099FF"/>
          <w:sz w:val="20"/>
          <w:szCs w:val="20"/>
        </w:rPr>
      </w:pPr>
      <w:r w:rsidRPr="00762F19">
        <w:rPr>
          <w:rFonts w:asciiTheme="minorHAnsi" w:hAnsiTheme="minorHAnsi"/>
          <w:b/>
          <w:sz w:val="20"/>
          <w:szCs w:val="20"/>
        </w:rPr>
        <w:t>Preventing Violence in Health Care Gap Analysis Tool.</w:t>
      </w:r>
      <w:r w:rsidRPr="00762F19">
        <w:rPr>
          <w:rFonts w:asciiTheme="minorHAnsi" w:hAnsiTheme="minorHAnsi"/>
          <w:sz w:val="20"/>
          <w:szCs w:val="20"/>
        </w:rPr>
        <w:t xml:space="preserve"> Minnesota Department of Health 2014. </w:t>
      </w:r>
      <w:hyperlink r:id="rId71" w:history="1">
        <w:r w:rsidRPr="001258EF">
          <w:rPr>
            <w:rStyle w:val="Hyperlink"/>
            <w:rFonts w:asciiTheme="minorHAnsi" w:hAnsiTheme="minorHAnsi"/>
            <w:color w:val="0099FF"/>
            <w:sz w:val="20"/>
            <w:szCs w:val="20"/>
          </w:rPr>
          <w:t>http://www.health.state.mn.us/patientsafety/preventionofviolence/preventingviolenceinhealthcaregapanalysis.pdf</w:t>
        </w:r>
      </w:hyperlink>
    </w:p>
    <w:p w14:paraId="46FD521E" w14:textId="77777777" w:rsidR="00965FF5" w:rsidRPr="001258EF" w:rsidRDefault="00965FF5" w:rsidP="001258EF">
      <w:pPr>
        <w:spacing w:after="160" w:line="240" w:lineRule="auto"/>
        <w:rPr>
          <w:rFonts w:asciiTheme="minorHAnsi" w:hAnsiTheme="minorHAnsi"/>
          <w:color w:val="0099FF"/>
          <w:sz w:val="20"/>
          <w:szCs w:val="20"/>
        </w:rPr>
      </w:pPr>
      <w:r w:rsidRPr="00762F19">
        <w:rPr>
          <w:rFonts w:asciiTheme="minorHAnsi" w:hAnsiTheme="minorHAnsi"/>
          <w:b/>
          <w:sz w:val="20"/>
          <w:szCs w:val="20"/>
        </w:rPr>
        <w:t>Preventing Violent and Aggressive Behavior in Health Care Workshop Summary 2005</w:t>
      </w:r>
      <w:r w:rsidRPr="00762F19">
        <w:rPr>
          <w:rFonts w:asciiTheme="minorHAnsi" w:hAnsiTheme="minorHAnsi"/>
          <w:sz w:val="20"/>
          <w:szCs w:val="20"/>
        </w:rPr>
        <w:t xml:space="preserve">. Worksafe BC 2005. </w:t>
      </w:r>
      <w:hyperlink r:id="rId72" w:history="1">
        <w:r w:rsidRPr="001258EF">
          <w:rPr>
            <w:rStyle w:val="Hyperlink"/>
            <w:rFonts w:asciiTheme="minorHAnsi" w:hAnsiTheme="minorHAnsi"/>
            <w:color w:val="0099FF"/>
            <w:sz w:val="20"/>
            <w:szCs w:val="20"/>
          </w:rPr>
          <w:t>http://www2.worksafebc.com/PDFs/healthcare/VioWorkshopSummary.pdf</w:t>
        </w:r>
      </w:hyperlink>
    </w:p>
    <w:p w14:paraId="7F441A7E" w14:textId="77777777" w:rsidR="00965FF5" w:rsidRPr="00762F19" w:rsidRDefault="00965FF5" w:rsidP="00BC569B">
      <w:pPr>
        <w:spacing w:after="0" w:line="240" w:lineRule="auto"/>
        <w:rPr>
          <w:rFonts w:asciiTheme="minorHAnsi" w:hAnsiTheme="minorHAnsi"/>
          <w:sz w:val="20"/>
          <w:szCs w:val="20"/>
        </w:rPr>
      </w:pPr>
      <w:r w:rsidRPr="00762F19">
        <w:rPr>
          <w:rFonts w:asciiTheme="minorHAnsi" w:hAnsiTheme="minorHAnsi" w:cs="Gautami"/>
          <w:b/>
          <w:color w:val="000000"/>
          <w:sz w:val="20"/>
          <w:szCs w:val="20"/>
        </w:rPr>
        <w:t xml:space="preserve">Provincial Violence Prevention Initiative Final Report. </w:t>
      </w:r>
      <w:r w:rsidRPr="00762F19">
        <w:rPr>
          <w:rFonts w:asciiTheme="minorHAnsi" w:hAnsiTheme="minorHAnsi"/>
          <w:color w:val="000000"/>
          <w:sz w:val="20"/>
          <w:szCs w:val="20"/>
        </w:rPr>
        <w:t>Health Employers Association of British Columbia (HEABC)</w:t>
      </w:r>
      <w:r w:rsidRPr="00762F19">
        <w:rPr>
          <w:rFonts w:asciiTheme="minorHAnsi" w:hAnsiTheme="minorHAnsi"/>
          <w:sz w:val="20"/>
          <w:szCs w:val="20"/>
        </w:rPr>
        <w:t xml:space="preserve"> </w:t>
      </w:r>
    </w:p>
    <w:p w14:paraId="72B94C8E" w14:textId="77777777" w:rsidR="00965FF5" w:rsidRPr="001258EF" w:rsidRDefault="00965FF5" w:rsidP="001258EF">
      <w:pPr>
        <w:spacing w:after="160" w:line="240" w:lineRule="auto"/>
        <w:rPr>
          <w:rFonts w:asciiTheme="minorHAnsi" w:hAnsiTheme="minorHAnsi" w:cs="Gautami"/>
          <w:color w:val="0099FF"/>
          <w:sz w:val="20"/>
          <w:szCs w:val="20"/>
        </w:rPr>
      </w:pPr>
      <w:r w:rsidRPr="00762F19">
        <w:rPr>
          <w:rFonts w:asciiTheme="minorHAnsi" w:hAnsiTheme="minorHAnsi" w:cs="Gautami"/>
          <w:color w:val="000000"/>
          <w:sz w:val="20"/>
          <w:szCs w:val="20"/>
        </w:rPr>
        <w:t xml:space="preserve">July 2012. </w:t>
      </w:r>
      <w:hyperlink r:id="rId73" w:history="1">
        <w:r w:rsidRPr="001258EF">
          <w:rPr>
            <w:rStyle w:val="Hyperlink"/>
            <w:rFonts w:asciiTheme="minorHAnsi" w:hAnsiTheme="minorHAnsi"/>
            <w:color w:val="0099FF"/>
            <w:sz w:val="20"/>
            <w:szCs w:val="20"/>
          </w:rPr>
          <w:t>http://www.heabc.bc.ca/public/HSIA/HSIA_Initiative4_FinalReport.pdf</w:t>
        </w:r>
      </w:hyperlink>
    </w:p>
    <w:p w14:paraId="49BADC4C" w14:textId="77777777" w:rsidR="00965FF5" w:rsidRPr="001258EF" w:rsidRDefault="00965FF5" w:rsidP="001258EF">
      <w:pPr>
        <w:spacing w:after="160" w:line="240" w:lineRule="auto"/>
        <w:rPr>
          <w:rFonts w:asciiTheme="minorHAnsi" w:hAnsiTheme="minorHAnsi" w:cs="Arial"/>
          <w:color w:val="0099FF"/>
          <w:sz w:val="20"/>
          <w:szCs w:val="20"/>
          <w:u w:val="single"/>
        </w:rPr>
      </w:pPr>
      <w:r w:rsidRPr="00762F19">
        <w:rPr>
          <w:rFonts w:asciiTheme="minorHAnsi" w:hAnsiTheme="minorHAnsi" w:cs="Arial"/>
          <w:b/>
          <w:sz w:val="20"/>
          <w:szCs w:val="20"/>
        </w:rPr>
        <w:t xml:space="preserve">Preventing </w:t>
      </w:r>
      <w:r w:rsidRPr="00762F19">
        <w:rPr>
          <w:rFonts w:asciiTheme="minorHAnsi" w:hAnsiTheme="minorHAnsi"/>
          <w:b/>
          <w:sz w:val="20"/>
          <w:szCs w:val="20"/>
        </w:rPr>
        <w:t xml:space="preserve">Violence in the Health Care </w:t>
      </w:r>
      <w:r w:rsidRPr="00762F19">
        <w:rPr>
          <w:rFonts w:asciiTheme="minorHAnsi" w:hAnsiTheme="minorHAnsi" w:cs="Arial"/>
          <w:b/>
          <w:sz w:val="20"/>
          <w:szCs w:val="20"/>
        </w:rPr>
        <w:t xml:space="preserve">Setting. The Joint Commission 2010. </w:t>
      </w:r>
      <w:hyperlink r:id="rId74" w:history="1">
        <w:r w:rsidRPr="001258EF">
          <w:rPr>
            <w:rStyle w:val="Hyperlink"/>
            <w:rFonts w:asciiTheme="minorHAnsi" w:hAnsiTheme="minorHAnsi" w:cs="Arial"/>
            <w:color w:val="0099FF"/>
            <w:sz w:val="20"/>
            <w:szCs w:val="20"/>
          </w:rPr>
          <w:t>http://www.jointcommission.org/assets/1/18/SEA_45.PDF</w:t>
        </w:r>
      </w:hyperlink>
    </w:p>
    <w:p w14:paraId="44D87355" w14:textId="77777777" w:rsidR="00E966BA" w:rsidRPr="00E966BA" w:rsidRDefault="00E966BA" w:rsidP="00E966BA">
      <w:pPr>
        <w:spacing w:after="120"/>
        <w:ind w:left="360" w:hanging="360"/>
        <w:rPr>
          <w:rFonts w:cs="Arial"/>
          <w:sz w:val="20"/>
          <w:szCs w:val="20"/>
        </w:rPr>
      </w:pPr>
      <w:r w:rsidRPr="00E966BA">
        <w:rPr>
          <w:rFonts w:cstheme="minorHAnsi"/>
          <w:b/>
          <w:bCs/>
          <w:color w:val="000000"/>
          <w:sz w:val="20"/>
          <w:szCs w:val="20"/>
          <w:shd w:val="clear" w:color="auto" w:fill="FFFFFF"/>
        </w:rPr>
        <w:t>Revised Code of Washington (RCW).</w:t>
      </w:r>
      <w:r w:rsidRPr="00E966BA">
        <w:rPr>
          <w:rFonts w:cstheme="minorHAnsi"/>
          <w:color w:val="000000"/>
          <w:sz w:val="20"/>
          <w:szCs w:val="20"/>
          <w:shd w:val="clear" w:color="auto" w:fill="FFFFFF"/>
        </w:rPr>
        <w:t xml:space="preserve"> </w:t>
      </w:r>
      <w:hyperlink r:id="rId75" w:history="1">
        <w:r w:rsidRPr="00E966BA">
          <w:rPr>
            <w:rStyle w:val="Hyperlink"/>
            <w:rFonts w:eastAsia="Times New Roman" w:cstheme="minorHAnsi"/>
            <w:color w:val="0099FF"/>
            <w:sz w:val="20"/>
            <w:szCs w:val="20"/>
          </w:rPr>
          <w:t xml:space="preserve">Chapter 49.19 RCW-SAFETY—HEALTH CARE SETTINGS </w:t>
        </w:r>
        <w:r w:rsidRPr="00E966BA">
          <w:rPr>
            <w:rStyle w:val="Hyperlink"/>
            <w:rFonts w:cs="Arial"/>
            <w:color w:val="0099FF"/>
            <w:sz w:val="20"/>
            <w:szCs w:val="20"/>
          </w:rPr>
          <w:t>RCW 49.19.005 to 49.19.070</w:t>
        </w:r>
      </w:hyperlink>
    </w:p>
    <w:p w14:paraId="20A21B10" w14:textId="77777777" w:rsidR="00965FF5" w:rsidRPr="001258EF" w:rsidRDefault="00642E98" w:rsidP="001258EF">
      <w:pPr>
        <w:spacing w:after="160" w:line="240" w:lineRule="auto"/>
        <w:outlineLvl w:val="2"/>
        <w:rPr>
          <w:rFonts w:asciiTheme="minorHAnsi" w:eastAsia="Times New Roman" w:hAnsiTheme="minorHAnsi" w:cs="Arial"/>
          <w:color w:val="0099FF"/>
          <w:sz w:val="20"/>
          <w:szCs w:val="20"/>
        </w:rPr>
      </w:pPr>
      <w:hyperlink r:id="rId76" w:history="1">
        <w:bookmarkStart w:id="92" w:name="_Toc501569331"/>
        <w:bookmarkStart w:id="93" w:name="_Toc501569493"/>
        <w:r w:rsidR="00965FF5" w:rsidRPr="00762F19">
          <w:rPr>
            <w:rFonts w:asciiTheme="minorHAnsi" w:eastAsia="Times New Roman" w:hAnsiTheme="minorHAnsi" w:cs="Arial"/>
            <w:b/>
            <w:bCs/>
            <w:color w:val="000000" w:themeColor="text1"/>
            <w:sz w:val="20"/>
            <w:szCs w:val="20"/>
          </w:rPr>
          <w:t xml:space="preserve">Violence in the Workplace: Creating a Workplace Violence-Prevention Program. </w:t>
        </w:r>
      </w:hyperlink>
      <w:r w:rsidR="00965FF5" w:rsidRPr="00762F19">
        <w:rPr>
          <w:rFonts w:asciiTheme="minorHAnsi" w:eastAsia="Times New Roman" w:hAnsiTheme="minorHAnsi" w:cs="Arial"/>
          <w:b/>
          <w:bCs/>
          <w:color w:val="000000" w:themeColor="text1"/>
          <w:sz w:val="20"/>
          <w:szCs w:val="20"/>
        </w:rPr>
        <w:t xml:space="preserve"> </w:t>
      </w:r>
      <w:r w:rsidR="00965FF5" w:rsidRPr="00762F19">
        <w:rPr>
          <w:rFonts w:asciiTheme="minorHAnsi" w:eastAsia="Times New Roman" w:hAnsiTheme="minorHAnsi" w:cs="Arial"/>
          <w:bCs/>
          <w:color w:val="000000" w:themeColor="text1"/>
          <w:sz w:val="20"/>
          <w:szCs w:val="20"/>
        </w:rPr>
        <w:t xml:space="preserve">OR-OSHA. </w:t>
      </w:r>
      <w:hyperlink r:id="rId77" w:history="1">
        <w:r w:rsidR="00965FF5" w:rsidRPr="001258EF">
          <w:rPr>
            <w:rStyle w:val="Hyperlink"/>
            <w:rFonts w:asciiTheme="minorHAnsi" w:eastAsia="Times New Roman" w:hAnsiTheme="minorHAnsi" w:cs="Arial"/>
            <w:color w:val="0099FF"/>
            <w:sz w:val="20"/>
            <w:szCs w:val="20"/>
          </w:rPr>
          <w:t>http://www.cbs.state.or.us/external/osha/pdf/pubs/2857.pdf</w:t>
        </w:r>
        <w:bookmarkEnd w:id="92"/>
        <w:bookmarkEnd w:id="93"/>
      </w:hyperlink>
      <w:r w:rsidR="00965FF5" w:rsidRPr="001258EF">
        <w:rPr>
          <w:rFonts w:asciiTheme="minorHAnsi" w:eastAsia="Times New Roman" w:hAnsiTheme="minorHAnsi" w:cs="Arial"/>
          <w:color w:val="0099FF"/>
          <w:sz w:val="20"/>
          <w:szCs w:val="20"/>
        </w:rPr>
        <w:t xml:space="preserve"> </w:t>
      </w:r>
    </w:p>
    <w:p w14:paraId="629E2026" w14:textId="77777777" w:rsidR="00762F19" w:rsidRDefault="00965FF5" w:rsidP="00DA6FF0">
      <w:pPr>
        <w:spacing w:after="0" w:line="240" w:lineRule="auto"/>
        <w:rPr>
          <w:rStyle w:val="Hyperlink"/>
          <w:bCs/>
          <w:color w:val="0099FF"/>
          <w:sz w:val="20"/>
          <w:szCs w:val="20"/>
        </w:rPr>
      </w:pPr>
      <w:r w:rsidRPr="00762F19">
        <w:rPr>
          <w:b/>
          <w:bCs/>
          <w:sz w:val="20"/>
          <w:szCs w:val="20"/>
        </w:rPr>
        <w:t xml:space="preserve">Violence Occupational Hazards in Hospitals. </w:t>
      </w:r>
      <w:r w:rsidRPr="00762F19">
        <w:rPr>
          <w:bCs/>
          <w:sz w:val="20"/>
          <w:szCs w:val="20"/>
        </w:rPr>
        <w:t>National Institute for Occupational Safety and Health (NIOSH) 2002.  DHHS (NIOSH) Publication Number 2002-101.</w:t>
      </w:r>
      <w:r w:rsidRPr="00762F19">
        <w:rPr>
          <w:sz w:val="20"/>
          <w:szCs w:val="20"/>
        </w:rPr>
        <w:t xml:space="preserve"> </w:t>
      </w:r>
      <w:hyperlink r:id="rId78" w:history="1">
        <w:r w:rsidRPr="001258EF">
          <w:rPr>
            <w:rStyle w:val="Hyperlink"/>
            <w:bCs/>
            <w:color w:val="0099FF"/>
            <w:sz w:val="20"/>
            <w:szCs w:val="20"/>
          </w:rPr>
          <w:t>http://www.cdc.gov/niosh/docs/2002-101/pdfs/2002-101.pdf</w:t>
        </w:r>
      </w:hyperlink>
      <w:bookmarkEnd w:id="89"/>
    </w:p>
    <w:p w14:paraId="20C182B1" w14:textId="77777777" w:rsidR="00DA6FF0" w:rsidRDefault="00DA6FF0" w:rsidP="00DA6FF0">
      <w:pPr>
        <w:spacing w:after="0" w:line="240" w:lineRule="auto"/>
        <w:rPr>
          <w:rStyle w:val="Hyperlink"/>
          <w:bCs/>
          <w:color w:val="0099FF"/>
          <w:sz w:val="20"/>
          <w:szCs w:val="20"/>
        </w:rPr>
      </w:pPr>
    </w:p>
    <w:p w14:paraId="6041CE83" w14:textId="77777777" w:rsidR="00DA6FF0" w:rsidRDefault="00DA6FF0" w:rsidP="00DA6FF0">
      <w:pPr>
        <w:spacing w:after="0" w:line="240" w:lineRule="auto"/>
        <w:rPr>
          <w:rStyle w:val="Hyperlink"/>
          <w:bCs/>
          <w:color w:val="0099FF"/>
          <w:sz w:val="20"/>
          <w:szCs w:val="20"/>
        </w:rPr>
      </w:pPr>
    </w:p>
    <w:p w14:paraId="24F7E319" w14:textId="77777777" w:rsidR="00DA6FF0" w:rsidRDefault="00DA6FF0" w:rsidP="00DA6FF0">
      <w:pPr>
        <w:spacing w:after="0" w:line="240" w:lineRule="auto"/>
        <w:rPr>
          <w:rStyle w:val="Hyperlink"/>
          <w:bCs/>
          <w:color w:val="0099FF"/>
          <w:sz w:val="20"/>
          <w:szCs w:val="20"/>
        </w:rPr>
      </w:pPr>
    </w:p>
    <w:p w14:paraId="284875F2" w14:textId="7DCB263A" w:rsidR="0037514E" w:rsidRPr="00734781" w:rsidRDefault="0037514E" w:rsidP="00DA6FF0">
      <w:pPr>
        <w:rPr>
          <w:rFonts w:ascii="Arial" w:hAnsi="Arial" w:cs="Arial"/>
          <w:color w:val="000000" w:themeColor="text1"/>
          <w:sz w:val="22"/>
        </w:rPr>
      </w:pPr>
    </w:p>
    <w:sectPr w:rsidR="0037514E" w:rsidRPr="00734781" w:rsidSect="00EF412C">
      <w:headerReference w:type="default" r:id="rId79"/>
      <w:pgSz w:w="12240" w:h="15840" w:code="1"/>
      <w:pgMar w:top="720"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D7B1" w14:textId="77777777" w:rsidR="00642E98" w:rsidRDefault="00642E98" w:rsidP="000B64F1">
      <w:pPr>
        <w:spacing w:after="0" w:line="240" w:lineRule="auto"/>
      </w:pPr>
      <w:r>
        <w:separator/>
      </w:r>
    </w:p>
  </w:endnote>
  <w:endnote w:type="continuationSeparator" w:id="0">
    <w:p w14:paraId="763B3FD0" w14:textId="77777777" w:rsidR="00642E98" w:rsidRDefault="00642E98" w:rsidP="000B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Univers 55">
    <w:altName w:val="Calibri"/>
    <w:panose1 w:val="00000000000000000000"/>
    <w:charset w:val="00"/>
    <w:family w:val="swiss"/>
    <w:notTrueType/>
    <w:pitch w:val="default"/>
    <w:sig w:usb0="00000003" w:usb1="00000000" w:usb2="00000000" w:usb3="00000000" w:csb0="00000001"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LT Pro 47 Light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 w:name="89vkezosonbqnqk">
    <w:altName w:val="Calibri"/>
    <w:panose1 w:val="00000000000000000000"/>
    <w:charset w:val="00"/>
    <w:family w:val="swiss"/>
    <w:notTrueType/>
    <w:pitch w:val="default"/>
    <w:sig w:usb0="00000003" w:usb1="00000000" w:usb2="00000000" w:usb3="00000000" w:csb0="00000001" w:csb1="00000000"/>
  </w:font>
  <w:font w:name="80dnm,Bold">
    <w:altName w:val="Calibri"/>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ormata-Light">
    <w:altName w:val="Cambria"/>
    <w:panose1 w:val="00000000000000000000"/>
    <w:charset w:val="00"/>
    <w:family w:val="roman"/>
    <w:notTrueType/>
    <w:pitch w:val="default"/>
    <w:sig w:usb0="00000003" w:usb1="00000000" w:usb2="00000000" w:usb3="00000000" w:csb0="00000001" w:csb1="00000000"/>
  </w:font>
  <w:font w:name="Formata-Medium">
    <w:altName w:val="Cambria"/>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069B" w14:textId="77777777" w:rsidR="00AB6569" w:rsidRPr="00AE2678" w:rsidRDefault="00AB6569" w:rsidP="00815D8E">
    <w:pPr>
      <w:pStyle w:val="Footer"/>
      <w:jc w:val="center"/>
      <w:rPr>
        <w:rFonts w:asciiTheme="minorHAnsi" w:hAnsiTheme="minorHAnsi" w:cs="Arial"/>
        <w:sz w:val="18"/>
        <w:szCs w:val="20"/>
      </w:rPr>
    </w:pPr>
    <w:r w:rsidRPr="00AE2678">
      <w:rPr>
        <w:rFonts w:asciiTheme="minorHAnsi" w:hAnsiTheme="minorHAnsi" w:cs="Arial"/>
        <w:sz w:val="18"/>
        <w:szCs w:val="20"/>
      </w:rPr>
      <w:t xml:space="preserve">Developed for the OAHHS Worker Safety Initiative by Lynda Enos, RN, MS, COHN-S, CPE, </w:t>
    </w:r>
    <w:r w:rsidRPr="00AE2678">
      <w:rPr>
        <w:rFonts w:asciiTheme="minorHAnsi" w:hAnsiTheme="minorHAnsi" w:cs="Arial"/>
        <w:color w:val="000000"/>
        <w:sz w:val="18"/>
        <w:szCs w:val="20"/>
      </w:rPr>
      <w:t>Ergonomics/Human Factors Consultant</w:t>
    </w:r>
    <w:r w:rsidRPr="00AE2678">
      <w:rPr>
        <w:rFonts w:asciiTheme="minorHAnsi" w:hAnsiTheme="minorHAnsi" w:cs="Arial"/>
        <w:sz w:val="18"/>
        <w:szCs w:val="20"/>
      </w:rPr>
      <w:t xml:space="preserve">. </w:t>
    </w:r>
  </w:p>
  <w:p w14:paraId="749E127E" w14:textId="3B5C1446" w:rsidR="00AB6569" w:rsidRPr="00AE2678" w:rsidRDefault="00AB6569" w:rsidP="00815D8E">
    <w:pPr>
      <w:pStyle w:val="Footer"/>
      <w:jc w:val="center"/>
      <w:rPr>
        <w:rFonts w:asciiTheme="minorHAnsi" w:hAnsiTheme="minorHAnsi" w:cs="Arial"/>
        <w:b/>
        <w:sz w:val="18"/>
        <w:szCs w:val="20"/>
        <w:u w:val="single"/>
      </w:rPr>
    </w:pPr>
    <w:r w:rsidRPr="00AE2678">
      <w:rPr>
        <w:rFonts w:asciiTheme="minorHAnsi" w:hAnsiTheme="minorHAnsi" w:cs="Arial"/>
        <w:sz w:val="18"/>
        <w:szCs w:val="20"/>
      </w:rPr>
      <w:t>August 2015. Rev. Oct 2017</w:t>
    </w:r>
    <w:r>
      <w:rPr>
        <w:rFonts w:asciiTheme="minorHAnsi" w:hAnsiTheme="minorHAnsi" w:cs="Arial"/>
        <w:sz w:val="18"/>
        <w:szCs w:val="20"/>
      </w:rPr>
      <w:t>; Jan 2020.</w:t>
    </w:r>
    <w:r w:rsidRPr="00AE2678">
      <w:rPr>
        <w:rFonts w:asciiTheme="minorHAnsi" w:hAnsiTheme="minorHAnsi" w:cs="Arial"/>
        <w:sz w:val="18"/>
        <w:szCs w:val="20"/>
      </w:rPr>
      <w:t xml:space="preserve"> If copied or reproduce please include </w:t>
    </w:r>
    <w:r w:rsidRPr="00AE2678">
      <w:rPr>
        <w:rFonts w:asciiTheme="minorHAnsi" w:hAnsiTheme="minorHAnsi" w:cs="Arial"/>
        <w:i/>
        <w:sz w:val="18"/>
        <w:szCs w:val="20"/>
      </w:rPr>
      <w:t>source</w:t>
    </w:r>
    <w:r w:rsidRPr="00AE2678">
      <w:rPr>
        <w:rFonts w:asciiTheme="minorHAnsi" w:hAnsiTheme="minorHAnsi" w:cs="Arial"/>
        <w:sz w:val="18"/>
        <w:szCs w:val="20"/>
      </w:rPr>
      <w:t xml:space="preserve"> as listed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4E0C1" w14:textId="77777777" w:rsidR="00642E98" w:rsidRDefault="00642E98" w:rsidP="000B64F1">
      <w:pPr>
        <w:spacing w:after="0" w:line="240" w:lineRule="auto"/>
      </w:pPr>
      <w:bookmarkStart w:id="0" w:name="_Hlk482970606"/>
      <w:bookmarkEnd w:id="0"/>
      <w:r>
        <w:separator/>
      </w:r>
    </w:p>
  </w:footnote>
  <w:footnote w:type="continuationSeparator" w:id="0">
    <w:p w14:paraId="426F92FF" w14:textId="77777777" w:rsidR="00642E98" w:rsidRDefault="00642E98" w:rsidP="000B6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529334"/>
      <w:docPartObj>
        <w:docPartGallery w:val="Page Numbers (Top of Page)"/>
        <w:docPartUnique/>
      </w:docPartObj>
    </w:sdtPr>
    <w:sdtEndPr>
      <w:rPr>
        <w:noProof/>
      </w:rPr>
    </w:sdtEndPr>
    <w:sdtContent>
      <w:p w14:paraId="5B1D599E" w14:textId="77777777" w:rsidR="00AB6569" w:rsidRPr="00CF6E89" w:rsidRDefault="00AB6569" w:rsidP="00962284">
        <w:pPr>
          <w:pStyle w:val="Header"/>
          <w:rPr>
            <w:rFonts w:ascii="Arial" w:hAnsi="Arial" w:cs="Arial"/>
            <w:b/>
            <w:color w:val="669900"/>
          </w:rPr>
        </w:pPr>
        <w:r>
          <w:t xml:space="preserve">     </w:t>
        </w:r>
        <w:r>
          <w:rPr>
            <w:rFonts w:ascii="Arial" w:hAnsi="Arial" w:cs="Arial"/>
            <w:b/>
            <w:color w:val="669900"/>
          </w:rPr>
          <w:t>Workplace V</w:t>
        </w:r>
        <w:r w:rsidRPr="00CF6E89">
          <w:rPr>
            <w:rFonts w:ascii="Arial" w:hAnsi="Arial" w:cs="Arial"/>
            <w:b/>
            <w:color w:val="669900"/>
          </w:rPr>
          <w:t xml:space="preserve">iolence Toolkit </w:t>
        </w:r>
        <w:r>
          <w:rPr>
            <w:rFonts w:ascii="Arial" w:hAnsi="Arial" w:cs="Arial"/>
            <w:b/>
            <w:color w:val="669900"/>
          </w:rPr>
          <w:t>–</w:t>
        </w:r>
        <w:r w:rsidRPr="00CF6E89">
          <w:rPr>
            <w:rFonts w:ascii="Arial" w:hAnsi="Arial" w:cs="Arial"/>
            <w:b/>
            <w:color w:val="669900"/>
          </w:rPr>
          <w:t xml:space="preserve"> </w:t>
        </w:r>
        <w:r>
          <w:rPr>
            <w:rFonts w:ascii="Arial" w:hAnsi="Arial" w:cs="Arial"/>
            <w:b/>
            <w:color w:val="669900"/>
          </w:rPr>
          <w:t xml:space="preserve">3a. </w:t>
        </w:r>
        <w:r w:rsidRPr="00CF6E89">
          <w:rPr>
            <w:rFonts w:ascii="Arial" w:hAnsi="Arial" w:cs="Arial"/>
            <w:b/>
            <w:color w:val="669900"/>
          </w:rPr>
          <w:t>Gap Analysis Tool</w:t>
        </w:r>
        <w:r w:rsidRPr="00CF6E89">
          <w:rPr>
            <w:noProof/>
          </w:rPr>
          <w:t xml:space="preserve"> </w:t>
        </w:r>
        <w:r>
          <w:rPr>
            <w:noProof/>
          </w:rPr>
          <w:t xml:space="preserve">                                                                                                                                                         </w:t>
        </w:r>
      </w:p>
      <w:p w14:paraId="1003E2AF" w14:textId="77777777" w:rsidR="00AB6569" w:rsidRPr="00962284" w:rsidRDefault="00AB6569" w:rsidP="00962284">
        <w:pPr>
          <w:spacing w:after="0" w:line="240" w:lineRule="auto"/>
        </w:pPr>
        <w:r>
          <w:rPr>
            <w:noProof/>
          </w:rPr>
          <mc:AlternateContent>
            <mc:Choice Requires="wps">
              <w:drawing>
                <wp:anchor distT="0" distB="0" distL="114300" distR="114300" simplePos="0" relativeHeight="251667456" behindDoc="0" locked="0" layoutInCell="1" allowOverlap="1" wp14:anchorId="731ED708" wp14:editId="012C4DD0">
                  <wp:simplePos x="0" y="0"/>
                  <wp:positionH relativeFrom="column">
                    <wp:posOffset>142240</wp:posOffset>
                  </wp:positionH>
                  <wp:positionV relativeFrom="paragraph">
                    <wp:posOffset>68580</wp:posOffset>
                  </wp:positionV>
                  <wp:extent cx="6736080" cy="87726"/>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6080" cy="87726"/>
                          </a:xfrm>
                          <a:custGeom>
                            <a:avLst/>
                            <a:gdLst>
                              <a:gd name="T0" fmla="*/ 0 w 8854"/>
                              <a:gd name="T1" fmla="*/ 0 h 20"/>
                              <a:gd name="T2" fmla="*/ 8853 w 8854"/>
                              <a:gd name="T3" fmla="*/ 0 h 20"/>
                            </a:gdLst>
                            <a:ahLst/>
                            <a:cxnLst>
                              <a:cxn ang="0">
                                <a:pos x="T0" y="T1"/>
                              </a:cxn>
                              <a:cxn ang="0">
                                <a:pos x="T2" y="T3"/>
                              </a:cxn>
                            </a:cxnLst>
                            <a:rect l="0" t="0" r="r" b="b"/>
                            <a:pathLst>
                              <a:path w="8854" h="20">
                                <a:moveTo>
                                  <a:pt x="0" y="0"/>
                                </a:moveTo>
                                <a:lnTo>
                                  <a:pt x="8853"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BF2CFE7" id="Freeform 5" o:spid="_x0000_s1026" style="position:absolute;margin-left:11.2pt;margin-top:5.4pt;width:530.4pt;height:6.9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" path="m,l8853,e" filled="f" strokecolor="#690" strokeweight="1.5pt">
                  <v:path arrowok="t" o:connecttype="custom" o:connectlocs="0,0;6735319,0" o:connectangles="0,0"/>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87948"/>
      <w:docPartObj>
        <w:docPartGallery w:val="Page Numbers (Top of Page)"/>
        <w:docPartUnique/>
      </w:docPartObj>
    </w:sdtPr>
    <w:sdtEndPr>
      <w:rPr>
        <w:noProof/>
      </w:rPr>
    </w:sdtEndPr>
    <w:sdtContent>
      <w:p w14:paraId="50A0145D" w14:textId="77777777" w:rsidR="00AB6569" w:rsidRPr="00CF6E89" w:rsidRDefault="00AB6569" w:rsidP="00F53431">
        <w:pPr>
          <w:pStyle w:val="Header"/>
          <w:rPr>
            <w:rFonts w:ascii="Arial" w:hAnsi="Arial" w:cs="Arial"/>
            <w:b/>
            <w:color w:val="669900"/>
          </w:rPr>
        </w:pPr>
        <w:r w:rsidRPr="00771B7B">
          <w:rPr>
            <w:noProof/>
            <w:color w:val="669900"/>
          </w:rPr>
          <mc:AlternateContent>
            <mc:Choice Requires="wpg">
              <w:drawing>
                <wp:anchor distT="0" distB="0" distL="114300" distR="114300" simplePos="0" relativeHeight="251660288" behindDoc="0" locked="0" layoutInCell="1" allowOverlap="1" wp14:anchorId="1BB1DA70" wp14:editId="1115C52C">
                  <wp:simplePos x="0" y="0"/>
                  <wp:positionH relativeFrom="column">
                    <wp:posOffset>199292</wp:posOffset>
                  </wp:positionH>
                  <wp:positionV relativeFrom="paragraph">
                    <wp:posOffset>-110197</wp:posOffset>
                  </wp:positionV>
                  <wp:extent cx="9015231" cy="433754"/>
                  <wp:effectExtent l="0" t="0" r="14605" b="0"/>
                  <wp:wrapNone/>
                  <wp:docPr id="8" name="Group 8"/>
                  <wp:cNvGraphicFramePr/>
                  <a:graphic xmlns:a="http://schemas.openxmlformats.org/drawingml/2006/main">
                    <a:graphicData uri="http://schemas.microsoft.com/office/word/2010/wordprocessingGroup">
                      <wpg:wgp>
                        <wpg:cNvGrpSpPr/>
                        <wpg:grpSpPr bwMode="auto">
                          <a:xfrm flipH="1" flipV="1">
                            <a:off x="0" y="0"/>
                            <a:ext cx="9015231" cy="433754"/>
                            <a:chOff x="-760" y="20"/>
                            <a:chExt cx="10100" cy="356"/>
                          </a:xfrm>
                        </wpg:grpSpPr>
                        <wps:wsp>
                          <wps:cNvPr id="9" name="Freeform 4"/>
                          <wps:cNvSpPr>
                            <a:spLocks/>
                          </wps:cNvSpPr>
                          <wps:spPr bwMode="auto">
                            <a:xfrm>
                              <a:off x="-270" y="92"/>
                              <a:ext cx="20" cy="284"/>
                            </a:xfrm>
                            <a:custGeom>
                              <a:avLst/>
                              <a:gdLst>
                                <a:gd name="T0" fmla="*/ 0 w 20"/>
                                <a:gd name="T1" fmla="*/ 283 h 284"/>
                                <a:gd name="T2" fmla="*/ 0 w 20"/>
                                <a:gd name="T3" fmla="*/ 0 h 284"/>
                              </a:gdLst>
                              <a:ahLst/>
                              <a:cxnLst>
                                <a:cxn ang="0">
                                  <a:pos x="T0" y="T1"/>
                                </a:cxn>
                                <a:cxn ang="0">
                                  <a:pos x="T2" y="T3"/>
                                </a:cxn>
                              </a:cxnLst>
                              <a:rect l="0" t="0" r="r" b="b"/>
                              <a:pathLst>
                                <a:path w="20" h="284">
                                  <a:moveTo>
                                    <a:pt x="0" y="283"/>
                                  </a:moveTo>
                                  <a:lnTo>
                                    <a:pt x="0"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flipV="1">
                              <a:off x="-760" y="20"/>
                              <a:ext cx="10100" cy="72"/>
                            </a:xfrm>
                            <a:custGeom>
                              <a:avLst/>
                              <a:gdLst>
                                <a:gd name="T0" fmla="*/ 0 w 8854"/>
                                <a:gd name="T1" fmla="*/ 0 h 20"/>
                                <a:gd name="T2" fmla="*/ 8853 w 8854"/>
                                <a:gd name="T3" fmla="*/ 0 h 20"/>
                              </a:gdLst>
                              <a:ahLst/>
                              <a:cxnLst>
                                <a:cxn ang="0">
                                  <a:pos x="T0" y="T1"/>
                                </a:cxn>
                                <a:cxn ang="0">
                                  <a:pos x="T2" y="T3"/>
                                </a:cxn>
                              </a:cxnLst>
                              <a:rect l="0" t="0" r="r" b="b"/>
                              <a:pathLst>
                                <a:path w="8854" h="20">
                                  <a:moveTo>
                                    <a:pt x="0" y="0"/>
                                  </a:moveTo>
                                  <a:lnTo>
                                    <a:pt x="8853"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31589E" id="Group 8" o:spid="_x0000_s1026" style="position:absolute;margin-left:15.7pt;margin-top:-8.7pt;width:709.85pt;height:34.15pt;flip:x y;z-index:251660288;mso-width-relative:margin;mso-height-relative:margin" coordorigin="-760,20" coordsize="1010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">
                  <v:shape id="Freeform 4" o:spid="_x0000_s1027" style="position:absolute;left:-270;top:92;width:20;height:284;visibility:visible;mso-wrap-style:square;v-text-anchor:top" coordsize="2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" path="m,283l,e" filled="f" strokecolor="#690" strokeweight="1.5pt">
                    <v:path arrowok="t" o:connecttype="custom" o:connectlocs="0,283;0,0" o:connectangles="0,0"/>
                  </v:shape>
                  <v:shape id="Freeform 5" o:spid="_x0000_s1028" style="position:absolute;left:-760;top:20;width:10100;height:72;flip:y;visibility:visible;mso-wrap-style:square;v-text-anchor:top" coordsize="8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" path="m,l8853,e" filled="f" strokecolor="#690" strokeweight="1.5pt">
                    <v:path arrowok="t" o:connecttype="custom" o:connectlocs="0,0;10099,0" o:connectangles="0,0"/>
                  </v:shape>
                </v:group>
              </w:pict>
            </mc:Fallback>
          </mc:AlternateContent>
        </w:r>
        <w:r>
          <w:t xml:space="preserve">      </w:t>
        </w:r>
        <w:r>
          <w:rPr>
            <w:rFonts w:ascii="Arial" w:hAnsi="Arial" w:cs="Arial"/>
            <w:b/>
            <w:color w:val="669900"/>
          </w:rPr>
          <w:t xml:space="preserve">Workplace Violence </w:t>
        </w:r>
        <w:r w:rsidRPr="00CF6E89">
          <w:rPr>
            <w:rFonts w:ascii="Arial" w:hAnsi="Arial" w:cs="Arial"/>
            <w:b/>
            <w:color w:val="669900"/>
          </w:rPr>
          <w:t>Toolkit - Gap Analysis Tool</w:t>
        </w:r>
        <w:r w:rsidRPr="00CF6E89">
          <w:rPr>
            <w:noProof/>
          </w:rPr>
          <w:t xml:space="preserve"> </w:t>
        </w:r>
        <w:r>
          <w:rPr>
            <w:noProof/>
          </w:rPr>
          <w:t xml:space="preserve">                                                                                                                                                         </w:t>
        </w:r>
        <w:r w:rsidRPr="00771B7B">
          <w:rPr>
            <w:b/>
            <w:noProof/>
            <w:color w:val="669900"/>
          </w:rPr>
          <w:fldChar w:fldCharType="begin"/>
        </w:r>
        <w:r w:rsidRPr="00771B7B">
          <w:rPr>
            <w:b/>
            <w:noProof/>
            <w:color w:val="669900"/>
          </w:rPr>
          <w:instrText xml:space="preserve"> PAGE   \* MERGEFORMAT </w:instrText>
        </w:r>
        <w:r w:rsidRPr="00771B7B">
          <w:rPr>
            <w:b/>
            <w:noProof/>
            <w:color w:val="669900"/>
          </w:rPr>
          <w:fldChar w:fldCharType="separate"/>
        </w:r>
        <w:r w:rsidRPr="0083540D">
          <w:rPr>
            <w:b/>
            <w:bCs/>
            <w:noProof/>
            <w:color w:val="669900"/>
          </w:rPr>
          <w:t>20</w:t>
        </w:r>
        <w:r w:rsidRPr="00771B7B">
          <w:rPr>
            <w:b/>
            <w:bCs/>
            <w:noProof/>
            <w:color w:val="669900"/>
          </w:rPr>
          <w:fldChar w:fldCharType="end"/>
        </w:r>
      </w:p>
      <w:p w14:paraId="283A223C" w14:textId="77777777" w:rsidR="00AB6569" w:rsidRDefault="00642E98" w:rsidP="00F53431">
        <w:pPr>
          <w:spacing w:after="0" w:line="240" w:lineRule="auto"/>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687817"/>
      <w:docPartObj>
        <w:docPartGallery w:val="Page Numbers (Top of Page)"/>
        <w:docPartUnique/>
      </w:docPartObj>
    </w:sdtPr>
    <w:sdtEndPr>
      <w:rPr>
        <w:noProof/>
      </w:rPr>
    </w:sdtEndPr>
    <w:sdtContent>
      <w:sdt>
        <w:sdtPr>
          <w:id w:val="127590141"/>
          <w:docPartObj>
            <w:docPartGallery w:val="Page Numbers (Top of Page)"/>
            <w:docPartUnique/>
          </w:docPartObj>
        </w:sdtPr>
        <w:sdtEndPr>
          <w:rPr>
            <w:noProof/>
          </w:rPr>
        </w:sdtEndPr>
        <w:sdtContent>
          <w:p w14:paraId="3F17EBFC" w14:textId="77777777" w:rsidR="00AB6569" w:rsidRPr="00CF6E89" w:rsidRDefault="00AB6569" w:rsidP="00965FF5">
            <w:pPr>
              <w:pStyle w:val="Header"/>
              <w:rPr>
                <w:rFonts w:ascii="Arial" w:hAnsi="Arial" w:cs="Arial"/>
                <w:b/>
                <w:color w:val="669900"/>
              </w:rPr>
            </w:pPr>
            <w:r>
              <w:t xml:space="preserve">     </w:t>
            </w:r>
            <w:r w:rsidRPr="00CF6E89">
              <w:rPr>
                <w:rFonts w:ascii="Arial" w:hAnsi="Arial" w:cs="Arial"/>
                <w:b/>
                <w:color w:val="669900"/>
              </w:rPr>
              <w:t>Violence Prevention Toolkit - Gap Analysis Tool</w:t>
            </w:r>
            <w:r w:rsidRPr="00CF6E89">
              <w:rPr>
                <w:noProof/>
              </w:rPr>
              <w:t xml:space="preserve"> </w:t>
            </w:r>
            <w:r>
              <w:rPr>
                <w:noProof/>
              </w:rPr>
              <w:t xml:space="preserve">                                                                                                                                                         </w:t>
            </w:r>
          </w:p>
          <w:p w14:paraId="13C4FAAA" w14:textId="77777777" w:rsidR="00AB6569" w:rsidRPr="00965FF5" w:rsidRDefault="00AB6569" w:rsidP="007D2EDE">
            <w:pPr>
              <w:spacing w:after="0" w:line="240" w:lineRule="auto"/>
            </w:pPr>
            <w:r>
              <w:rPr>
                <w:noProof/>
              </w:rPr>
              <mc:AlternateContent>
                <mc:Choice Requires="wps">
                  <w:drawing>
                    <wp:anchor distT="0" distB="0" distL="114300" distR="114300" simplePos="0" relativeHeight="251665408" behindDoc="0" locked="0" layoutInCell="1" allowOverlap="1" wp14:anchorId="34051EE3" wp14:editId="437EC26E">
                      <wp:simplePos x="0" y="0"/>
                      <wp:positionH relativeFrom="column">
                        <wp:posOffset>142240</wp:posOffset>
                      </wp:positionH>
                      <wp:positionV relativeFrom="paragraph">
                        <wp:posOffset>68580</wp:posOffset>
                      </wp:positionV>
                      <wp:extent cx="6736080" cy="87726"/>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6080" cy="87726"/>
                              </a:xfrm>
                              <a:custGeom>
                                <a:avLst/>
                                <a:gdLst>
                                  <a:gd name="T0" fmla="*/ 0 w 8854"/>
                                  <a:gd name="T1" fmla="*/ 0 h 20"/>
                                  <a:gd name="T2" fmla="*/ 8853 w 8854"/>
                                  <a:gd name="T3" fmla="*/ 0 h 20"/>
                                </a:gdLst>
                                <a:ahLst/>
                                <a:cxnLst>
                                  <a:cxn ang="0">
                                    <a:pos x="T0" y="T1"/>
                                  </a:cxn>
                                  <a:cxn ang="0">
                                    <a:pos x="T2" y="T3"/>
                                  </a:cxn>
                                </a:cxnLst>
                                <a:rect l="0" t="0" r="r" b="b"/>
                                <a:pathLst>
                                  <a:path w="8854" h="20">
                                    <a:moveTo>
                                      <a:pt x="0" y="0"/>
                                    </a:moveTo>
                                    <a:lnTo>
                                      <a:pt x="8853"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4F4DE0B" id="Freeform 5" o:spid="_x0000_s1026" style="position:absolute;margin-left:11.2pt;margin-top:5.4pt;width:530.4pt;height:6.9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" path="m,l8853,e" filled="f" strokecolor="#690" strokeweight="1.5pt">
                      <v:path arrowok="t" o:connecttype="custom" o:connectlocs="0,0;6735319,0" o:connectangles="0,0"/>
                    </v:shape>
                  </w:pict>
                </mc:Fallback>
              </mc:AlternateContent>
            </w:r>
          </w:p>
        </w:sdtContent>
      </w:sdt>
      <w:p w14:paraId="06D1169D" w14:textId="77777777" w:rsidR="00AB6569" w:rsidRDefault="00642E98" w:rsidP="00CB4D64">
        <w:pPr>
          <w:pStyle w:val="Header"/>
          <w:ind w:firstLine="1440"/>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92"/>
    <w:multiLevelType w:val="hybridMultilevel"/>
    <w:tmpl w:val="CBC619BC"/>
    <w:lvl w:ilvl="0" w:tplc="5B540DEE">
      <w:start w:val="1"/>
      <w:numFmt w:val="lowerLetter"/>
      <w:lvlText w:val="%1."/>
      <w:lvlJc w:val="left"/>
      <w:pPr>
        <w:ind w:left="792" w:hanging="360"/>
      </w:pPr>
    </w:lvl>
    <w:lvl w:ilvl="1" w:tplc="04090019">
      <w:start w:val="1"/>
      <w:numFmt w:val="lowerLetter"/>
      <w:lvlText w:val="%2."/>
      <w:lvlJc w:val="left"/>
      <w:pPr>
        <w:ind w:left="1512" w:hanging="360"/>
      </w:pPr>
    </w:lvl>
    <w:lvl w:ilvl="2" w:tplc="84646DC4">
      <w:start w:val="1"/>
      <w:numFmt w:val="upperRoman"/>
      <w:lvlText w:val="(%3)"/>
      <w:lvlJc w:val="left"/>
      <w:pPr>
        <w:ind w:left="2772" w:hanging="72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start w:val="1"/>
      <w:numFmt w:val="lowerRoman"/>
      <w:lvlText w:val="%6."/>
      <w:lvlJc w:val="right"/>
      <w:pPr>
        <w:ind w:left="124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E37407"/>
    <w:multiLevelType w:val="hybridMultilevel"/>
    <w:tmpl w:val="F482D676"/>
    <w:lvl w:ilvl="0" w:tplc="30F827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86AEB"/>
    <w:multiLevelType w:val="hybridMultilevel"/>
    <w:tmpl w:val="52AAB6F8"/>
    <w:lvl w:ilvl="0" w:tplc="DD66338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142A0"/>
    <w:multiLevelType w:val="hybridMultilevel"/>
    <w:tmpl w:val="EDB60710"/>
    <w:lvl w:ilvl="0" w:tplc="04904532">
      <w:start w:val="3"/>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11CC"/>
    <w:multiLevelType w:val="hybridMultilevel"/>
    <w:tmpl w:val="E334EFC4"/>
    <w:lvl w:ilvl="0" w:tplc="E734447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44DDD"/>
    <w:multiLevelType w:val="hybridMultilevel"/>
    <w:tmpl w:val="DF347E08"/>
    <w:lvl w:ilvl="0" w:tplc="03C02522">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C0F2B"/>
    <w:multiLevelType w:val="hybridMultilevel"/>
    <w:tmpl w:val="7E7E4BF6"/>
    <w:lvl w:ilvl="0" w:tplc="880C97F0">
      <w:start w:val="1"/>
      <w:numFmt w:val="lowerRoman"/>
      <w:lvlText w:val="%1."/>
      <w:lvlJc w:val="center"/>
      <w:pPr>
        <w:ind w:left="864" w:hanging="360"/>
      </w:pPr>
      <w:rPr>
        <w:rFonts w:hint="default"/>
        <w:i w:val="0"/>
        <w:sz w:val="22"/>
      </w:rPr>
    </w:lvl>
    <w:lvl w:ilvl="1" w:tplc="4E184D5C">
      <w:start w:val="1"/>
      <w:numFmt w:val="upperLetter"/>
      <w:lvlText w:val="(%2)"/>
      <w:lvlJc w:val="left"/>
      <w:pPr>
        <w:ind w:left="1584" w:hanging="360"/>
      </w:pPr>
      <w:rPr>
        <w:rFonts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0B060790"/>
    <w:multiLevelType w:val="hybridMultilevel"/>
    <w:tmpl w:val="0EB6B678"/>
    <w:lvl w:ilvl="0" w:tplc="3A6CBA0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67B90"/>
    <w:multiLevelType w:val="hybridMultilevel"/>
    <w:tmpl w:val="69CC4740"/>
    <w:lvl w:ilvl="0" w:tplc="7354BF36">
      <w:start w:val="1"/>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52CE5"/>
    <w:multiLevelType w:val="hybridMultilevel"/>
    <w:tmpl w:val="7F70592E"/>
    <w:lvl w:ilvl="0" w:tplc="455EBA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843E8D"/>
    <w:multiLevelType w:val="hybridMultilevel"/>
    <w:tmpl w:val="44F6189C"/>
    <w:lvl w:ilvl="0" w:tplc="41AA7A52">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B3E05"/>
    <w:multiLevelType w:val="hybridMultilevel"/>
    <w:tmpl w:val="D75C9640"/>
    <w:lvl w:ilvl="0" w:tplc="455EBA44">
      <w:start w:val="1"/>
      <w:numFmt w:val="lowerRoman"/>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10DA2B03"/>
    <w:multiLevelType w:val="multilevel"/>
    <w:tmpl w:val="4F8C38C0"/>
    <w:lvl w:ilvl="0">
      <w:start w:val="1"/>
      <w:numFmt w:val="lowerLetter"/>
      <w:lvlText w:val="%1."/>
      <w:lvlJc w:val="left"/>
      <w:pPr>
        <w:ind w:left="720" w:hanging="360"/>
      </w:pPr>
      <w:rPr>
        <w:rFonts w:asciiTheme="minorHAnsi" w:hAnsiTheme="minorHAnsi" w:hint="default"/>
        <w:i w:val="0"/>
        <w:iCs/>
        <w:color w:val="auto"/>
        <w:sz w:val="22"/>
      </w:rPr>
    </w:lvl>
    <w:lvl w:ilvl="1">
      <w:start w:val="1"/>
      <w:numFmt w:val="decimal"/>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140F324E"/>
    <w:multiLevelType w:val="hybridMultilevel"/>
    <w:tmpl w:val="C9CC1AF8"/>
    <w:lvl w:ilvl="0" w:tplc="D3A8659A">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47299F"/>
    <w:multiLevelType w:val="hybridMultilevel"/>
    <w:tmpl w:val="C9CC1AF8"/>
    <w:lvl w:ilvl="0" w:tplc="D3A8659A">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B0DD7"/>
    <w:multiLevelType w:val="hybridMultilevel"/>
    <w:tmpl w:val="64CEAE76"/>
    <w:lvl w:ilvl="0" w:tplc="466E728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DD0A0A"/>
    <w:multiLevelType w:val="hybridMultilevel"/>
    <w:tmpl w:val="EF949B14"/>
    <w:lvl w:ilvl="0" w:tplc="E838742C">
      <w:start w:val="1"/>
      <w:numFmt w:val="bullet"/>
      <w:lvlText w:val=""/>
      <w:lvlJc w:val="left"/>
      <w:pPr>
        <w:ind w:left="1350" w:hanging="360"/>
      </w:pPr>
      <w:rPr>
        <w:rFonts w:ascii="Symbol" w:hAnsi="Symbol" w:hint="default"/>
        <w:color w:val="auto"/>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16822607"/>
    <w:multiLevelType w:val="hybridMultilevel"/>
    <w:tmpl w:val="DF347E08"/>
    <w:lvl w:ilvl="0" w:tplc="03C02522">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110D1E"/>
    <w:multiLevelType w:val="hybridMultilevel"/>
    <w:tmpl w:val="75129B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E84218"/>
    <w:multiLevelType w:val="hybridMultilevel"/>
    <w:tmpl w:val="ACC20B44"/>
    <w:lvl w:ilvl="0" w:tplc="04090003">
      <w:start w:val="1"/>
      <w:numFmt w:val="bullet"/>
      <w:lvlText w:val="o"/>
      <w:lvlJc w:val="left"/>
      <w:pPr>
        <w:ind w:left="720" w:hanging="360"/>
      </w:pPr>
      <w:rPr>
        <w:rFonts w:ascii="Courier New" w:hAnsi="Courier New" w:cs="Courier New" w:hint="default"/>
      </w:rPr>
    </w:lvl>
    <w:lvl w:ilvl="1" w:tplc="94A2AAB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71664"/>
    <w:multiLevelType w:val="hybridMultilevel"/>
    <w:tmpl w:val="F9587146"/>
    <w:lvl w:ilvl="0" w:tplc="04090001">
      <w:start w:val="1"/>
      <w:numFmt w:val="bullet"/>
      <w:lvlText w:val=""/>
      <w:lvlJc w:val="left"/>
      <w:pPr>
        <w:ind w:left="360" w:hanging="360"/>
      </w:pPr>
      <w:rPr>
        <w:rFonts w:ascii="Symbol" w:hAnsi="Symbol" w:hint="default"/>
      </w:rPr>
    </w:lvl>
    <w:lvl w:ilvl="1" w:tplc="CCDA566C">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EE623A"/>
    <w:multiLevelType w:val="multilevel"/>
    <w:tmpl w:val="F7B80738"/>
    <w:lvl w:ilvl="0">
      <w:start w:val="1"/>
      <w:numFmt w:val="lowerLetter"/>
      <w:lvlText w:val="%1."/>
      <w:lvlJc w:val="left"/>
      <w:pPr>
        <w:ind w:left="810" w:hanging="360"/>
      </w:pPr>
      <w:rPr>
        <w:rFonts w:hint="default"/>
        <w:color w:val="auto"/>
      </w:rPr>
    </w:lvl>
    <w:lvl w:ilvl="1">
      <w:start w:val="1"/>
      <w:numFmt w:val="decimal"/>
      <w:lvlText w:val="%2."/>
      <w:lvlJc w:val="left"/>
      <w:pPr>
        <w:ind w:left="576" w:hanging="360"/>
      </w:pPr>
      <w:rPr>
        <w:rFonts w:hint="default"/>
      </w:rPr>
    </w:lvl>
    <w:lvl w:ilvl="2">
      <w:start w:val="1"/>
      <w:numFmt w:val="lowerLetter"/>
      <w:lvlText w:val="%3."/>
      <w:lvlJc w:val="left"/>
      <w:pPr>
        <w:ind w:left="93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9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816" w:hanging="360"/>
      </w:pPr>
      <w:rPr>
        <w:rFonts w:hint="default"/>
      </w:rPr>
    </w:lvl>
  </w:abstractNum>
  <w:abstractNum w:abstractNumId="22" w15:restartNumberingAfterBreak="0">
    <w:nsid w:val="1B775CE7"/>
    <w:multiLevelType w:val="hybridMultilevel"/>
    <w:tmpl w:val="66565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CE3951"/>
    <w:multiLevelType w:val="hybridMultilevel"/>
    <w:tmpl w:val="96247170"/>
    <w:lvl w:ilvl="0" w:tplc="CA444F1C">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43A89"/>
    <w:multiLevelType w:val="hybridMultilevel"/>
    <w:tmpl w:val="C646F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1214C3"/>
    <w:multiLevelType w:val="multilevel"/>
    <w:tmpl w:val="F3187126"/>
    <w:lvl w:ilvl="0">
      <w:start w:val="1"/>
      <w:numFmt w:val="decimal"/>
      <w:lvlText w:val="%1."/>
      <w:lvlJc w:val="left"/>
      <w:pPr>
        <w:ind w:left="360" w:hanging="360"/>
      </w:pPr>
      <w:rPr>
        <w:rFonts w:hint="default"/>
        <w:color w:val="auto"/>
      </w:rPr>
    </w:lvl>
    <w:lvl w:ilvl="1">
      <w:start w:val="1"/>
      <w:numFmt w:val="decimal"/>
      <w:pStyle w:val="Heading4"/>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0D666BF"/>
    <w:multiLevelType w:val="hybridMultilevel"/>
    <w:tmpl w:val="DEA85D88"/>
    <w:lvl w:ilvl="0" w:tplc="F1667D34">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220E3A"/>
    <w:multiLevelType w:val="multilevel"/>
    <w:tmpl w:val="904295A4"/>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977F00"/>
    <w:multiLevelType w:val="hybridMultilevel"/>
    <w:tmpl w:val="3B466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5B5599E"/>
    <w:multiLevelType w:val="hybridMultilevel"/>
    <w:tmpl w:val="10F4B604"/>
    <w:lvl w:ilvl="0" w:tplc="CA444F1C">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C27903"/>
    <w:multiLevelType w:val="hybridMultilevel"/>
    <w:tmpl w:val="6F103252"/>
    <w:lvl w:ilvl="0" w:tplc="1ACEAD0C">
      <w:start w:val="8"/>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FB0628"/>
    <w:multiLevelType w:val="multilevel"/>
    <w:tmpl w:val="9E4C664A"/>
    <w:lvl w:ilvl="0">
      <w:start w:val="1"/>
      <w:numFmt w:val="decimal"/>
      <w:lvlText w:val="%1."/>
      <w:lvlJc w:val="left"/>
      <w:pPr>
        <w:ind w:left="72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28881B9F"/>
    <w:multiLevelType w:val="hybridMultilevel"/>
    <w:tmpl w:val="6AACC746"/>
    <w:lvl w:ilvl="0" w:tplc="CA444F1C">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A74D9E"/>
    <w:multiLevelType w:val="hybridMultilevel"/>
    <w:tmpl w:val="4A923E4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28EB0B99"/>
    <w:multiLevelType w:val="hybridMultilevel"/>
    <w:tmpl w:val="42983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3D5441"/>
    <w:multiLevelType w:val="hybridMultilevel"/>
    <w:tmpl w:val="18283686"/>
    <w:lvl w:ilvl="0" w:tplc="2CDEC3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23388D"/>
    <w:multiLevelType w:val="multilevel"/>
    <w:tmpl w:val="9E4C664A"/>
    <w:lvl w:ilvl="0">
      <w:start w:val="1"/>
      <w:numFmt w:val="decimal"/>
      <w:lvlText w:val="%1."/>
      <w:lvlJc w:val="left"/>
      <w:pPr>
        <w:ind w:left="72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2AF82F62"/>
    <w:multiLevelType w:val="multilevel"/>
    <w:tmpl w:val="17E63436"/>
    <w:lvl w:ilvl="0">
      <w:start w:val="1"/>
      <w:numFmt w:val="lowerLetter"/>
      <w:lvlText w:val="%1."/>
      <w:lvlJc w:val="left"/>
      <w:pPr>
        <w:ind w:left="630" w:hanging="360"/>
      </w:pPr>
      <w:rPr>
        <w:rFonts w:hint="default"/>
        <w:color w:val="auto"/>
      </w:rPr>
    </w:lvl>
    <w:lvl w:ilvl="1">
      <w:start w:val="1"/>
      <w:numFmt w:val="decimal"/>
      <w:lvlText w:val="%2."/>
      <w:lvlJc w:val="left"/>
      <w:pPr>
        <w:ind w:left="630" w:hanging="360"/>
      </w:pPr>
      <w:rPr>
        <w:rFonts w:hint="default"/>
      </w:rPr>
    </w:lvl>
    <w:lvl w:ilvl="2">
      <w:start w:val="1"/>
      <w:numFmt w:val="lowerLetter"/>
      <w:lvlText w:val="%3."/>
      <w:lvlJc w:val="left"/>
      <w:pPr>
        <w:ind w:left="990" w:hanging="36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38" w15:restartNumberingAfterBreak="0">
    <w:nsid w:val="2B3127EB"/>
    <w:multiLevelType w:val="hybridMultilevel"/>
    <w:tmpl w:val="FA9CD4D6"/>
    <w:lvl w:ilvl="0" w:tplc="BA4A3F86">
      <w:start w:val="1"/>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371B19"/>
    <w:multiLevelType w:val="hybridMultilevel"/>
    <w:tmpl w:val="C9CC1AF8"/>
    <w:lvl w:ilvl="0" w:tplc="D3A8659A">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A92772"/>
    <w:multiLevelType w:val="hybridMultilevel"/>
    <w:tmpl w:val="29308DCC"/>
    <w:lvl w:ilvl="0" w:tplc="455EBA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BC0113A"/>
    <w:multiLevelType w:val="hybridMultilevel"/>
    <w:tmpl w:val="302A1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C3356CD"/>
    <w:multiLevelType w:val="hybridMultilevel"/>
    <w:tmpl w:val="8C423A88"/>
    <w:lvl w:ilvl="0" w:tplc="B1D48156">
      <w:start w:val="1"/>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DA00079"/>
    <w:multiLevelType w:val="hybridMultilevel"/>
    <w:tmpl w:val="E7F8932A"/>
    <w:lvl w:ilvl="0" w:tplc="8A3216FE">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4D7BB0"/>
    <w:multiLevelType w:val="hybridMultilevel"/>
    <w:tmpl w:val="1FDCA5A2"/>
    <w:lvl w:ilvl="0" w:tplc="B48CEE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9F1114"/>
    <w:multiLevelType w:val="multilevel"/>
    <w:tmpl w:val="9E4C664A"/>
    <w:lvl w:ilvl="0">
      <w:start w:val="1"/>
      <w:numFmt w:val="decimal"/>
      <w:lvlText w:val="%1."/>
      <w:lvlJc w:val="left"/>
      <w:pPr>
        <w:ind w:left="72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2FA04107"/>
    <w:multiLevelType w:val="multilevel"/>
    <w:tmpl w:val="784A13CE"/>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47" w15:restartNumberingAfterBreak="0">
    <w:nsid w:val="2FB206EE"/>
    <w:multiLevelType w:val="hybridMultilevel"/>
    <w:tmpl w:val="0D48EA5A"/>
    <w:lvl w:ilvl="0" w:tplc="880C97F0">
      <w:start w:val="1"/>
      <w:numFmt w:val="lowerRoman"/>
      <w:lvlText w:val="%1."/>
      <w:lvlJc w:val="center"/>
      <w:pPr>
        <w:ind w:left="1440" w:hanging="360"/>
      </w:pPr>
      <w:rPr>
        <w:rFonts w:hint="default"/>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FFD401A"/>
    <w:multiLevelType w:val="multilevel"/>
    <w:tmpl w:val="DD0CD106"/>
    <w:lvl w:ilvl="0">
      <w:start w:val="2"/>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49" w15:restartNumberingAfterBreak="0">
    <w:nsid w:val="30811047"/>
    <w:multiLevelType w:val="hybridMultilevel"/>
    <w:tmpl w:val="0EB6B678"/>
    <w:lvl w:ilvl="0" w:tplc="3A6CBA0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793570"/>
    <w:multiLevelType w:val="hybridMultilevel"/>
    <w:tmpl w:val="DF347E08"/>
    <w:lvl w:ilvl="0" w:tplc="03C02522">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9F4F92"/>
    <w:multiLevelType w:val="hybridMultilevel"/>
    <w:tmpl w:val="F104B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2286C1B"/>
    <w:multiLevelType w:val="hybridMultilevel"/>
    <w:tmpl w:val="45706730"/>
    <w:lvl w:ilvl="0" w:tplc="4CD2822C">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8B30E3"/>
    <w:multiLevelType w:val="hybridMultilevel"/>
    <w:tmpl w:val="3C9EC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8C747B"/>
    <w:multiLevelType w:val="hybridMultilevel"/>
    <w:tmpl w:val="1EF26F5C"/>
    <w:lvl w:ilvl="0" w:tplc="73AE430E">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E41FCD"/>
    <w:multiLevelType w:val="hybridMultilevel"/>
    <w:tmpl w:val="CAE06BDE"/>
    <w:lvl w:ilvl="0" w:tplc="455EBA44">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3480521A"/>
    <w:multiLevelType w:val="hybridMultilevel"/>
    <w:tmpl w:val="D7B6EACA"/>
    <w:lvl w:ilvl="0" w:tplc="04090013">
      <w:start w:val="1"/>
      <w:numFmt w:val="upperRoman"/>
      <w:lvlText w:val="%1."/>
      <w:lvlJc w:val="right"/>
      <w:pPr>
        <w:ind w:left="360" w:hanging="360"/>
      </w:pPr>
    </w:lvl>
    <w:lvl w:ilvl="1" w:tplc="3FB20E2E">
      <w:start w:val="1"/>
      <w:numFmt w:val="lowerLetter"/>
      <w:lvlText w:val="%2."/>
      <w:lvlJc w:val="left"/>
      <w:pPr>
        <w:ind w:left="810" w:hanging="360"/>
      </w:pPr>
      <w:rPr>
        <w:i w:val="0"/>
      </w:rPr>
    </w:lvl>
    <w:lvl w:ilvl="2" w:tplc="60563104">
      <w:start w:val="2"/>
      <w:numFmt w:val="upperRoman"/>
      <w:lvlText w:val="%3."/>
      <w:lvlJc w:val="left"/>
      <w:pPr>
        <w:ind w:left="72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7475F31"/>
    <w:multiLevelType w:val="hybridMultilevel"/>
    <w:tmpl w:val="4B6248B4"/>
    <w:lvl w:ilvl="0" w:tplc="78804598">
      <w:start w:val="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EB6992"/>
    <w:multiLevelType w:val="multilevel"/>
    <w:tmpl w:val="3CE2079C"/>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59" w15:restartNumberingAfterBreak="0">
    <w:nsid w:val="389E3557"/>
    <w:multiLevelType w:val="hybridMultilevel"/>
    <w:tmpl w:val="3056B1C8"/>
    <w:lvl w:ilvl="0" w:tplc="64DE04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8E3098E"/>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61" w15:restartNumberingAfterBreak="0">
    <w:nsid w:val="39727F75"/>
    <w:multiLevelType w:val="hybridMultilevel"/>
    <w:tmpl w:val="E8743650"/>
    <w:lvl w:ilvl="0" w:tplc="22F8D2F8">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C12AA"/>
    <w:multiLevelType w:val="hybridMultilevel"/>
    <w:tmpl w:val="B10250DE"/>
    <w:lvl w:ilvl="0" w:tplc="1F461D6E">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A6299C"/>
    <w:multiLevelType w:val="hybridMultilevel"/>
    <w:tmpl w:val="0FBABFEA"/>
    <w:lvl w:ilvl="0" w:tplc="04090019">
      <w:start w:val="1"/>
      <w:numFmt w:val="lowerLetter"/>
      <w:lvlText w:val="%1."/>
      <w:lvlJc w:val="left"/>
      <w:pPr>
        <w:ind w:left="720" w:hanging="360"/>
      </w:pPr>
    </w:lvl>
    <w:lvl w:ilvl="1" w:tplc="AE0A354E">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0E3B82"/>
    <w:multiLevelType w:val="hybridMultilevel"/>
    <w:tmpl w:val="3462FDD2"/>
    <w:lvl w:ilvl="0" w:tplc="880C97F0">
      <w:start w:val="1"/>
      <w:numFmt w:val="lowerRoman"/>
      <w:lvlText w:val="%1."/>
      <w:lvlJc w:val="center"/>
      <w:pPr>
        <w:ind w:left="1170" w:hanging="360"/>
      </w:pPr>
      <w:rPr>
        <w:rFonts w:hint="default"/>
        <w:i w:val="0"/>
        <w:sz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3FFF4E85"/>
    <w:multiLevelType w:val="hybridMultilevel"/>
    <w:tmpl w:val="A3D0D16A"/>
    <w:lvl w:ilvl="0" w:tplc="1D14F490">
      <w:start w:val="1"/>
      <w:numFmt w:val="lowerLetter"/>
      <w:lvlText w:val="%1."/>
      <w:lvlJc w:val="left"/>
      <w:pPr>
        <w:ind w:left="792" w:hanging="360"/>
      </w:pPr>
      <w:rPr>
        <w:rFonts w:asciiTheme="minorHAnsi" w:hAnsiTheme="minorHAnsi" w:hint="default"/>
        <w:i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6" w15:restartNumberingAfterBreak="0">
    <w:nsid w:val="40280CC3"/>
    <w:multiLevelType w:val="hybridMultilevel"/>
    <w:tmpl w:val="75D87F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602066"/>
    <w:multiLevelType w:val="hybridMultilevel"/>
    <w:tmpl w:val="25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C9366E"/>
    <w:multiLevelType w:val="hybridMultilevel"/>
    <w:tmpl w:val="876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543FC9"/>
    <w:multiLevelType w:val="hybridMultilevel"/>
    <w:tmpl w:val="734A532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0" w15:restartNumberingAfterBreak="0">
    <w:nsid w:val="48547E4C"/>
    <w:multiLevelType w:val="multilevel"/>
    <w:tmpl w:val="49D6FEFE"/>
    <w:lvl w:ilvl="0">
      <w:start w:val="1"/>
      <w:numFmt w:val="lowerLetter"/>
      <w:lvlText w:val="%1."/>
      <w:lvlJc w:val="left"/>
      <w:pPr>
        <w:ind w:left="576"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93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right"/>
      <w:pPr>
        <w:ind w:left="9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456" w:hanging="360"/>
      </w:pPr>
      <w:rPr>
        <w:rFonts w:hint="default"/>
      </w:rPr>
    </w:lvl>
    <w:lvl w:ilvl="8">
      <w:start w:val="1"/>
      <w:numFmt w:val="lowerRoman"/>
      <w:lvlText w:val="%9."/>
      <w:lvlJc w:val="left"/>
      <w:pPr>
        <w:ind w:left="3816" w:hanging="360"/>
      </w:pPr>
      <w:rPr>
        <w:rFonts w:hint="default"/>
      </w:rPr>
    </w:lvl>
  </w:abstractNum>
  <w:abstractNum w:abstractNumId="71" w15:restartNumberingAfterBreak="0">
    <w:nsid w:val="49A5723E"/>
    <w:multiLevelType w:val="hybridMultilevel"/>
    <w:tmpl w:val="61DEFAC8"/>
    <w:lvl w:ilvl="0" w:tplc="F1667D34">
      <w:start w:val="1"/>
      <w:numFmt w:val="lowerLetter"/>
      <w:lvlText w:val="%1."/>
      <w:lvlJc w:val="left"/>
      <w:pPr>
        <w:ind w:left="630" w:hanging="360"/>
      </w:pPr>
      <w:rPr>
        <w:rFonts w:ascii="Calibri" w:hAnsi="Calibri" w:hint="default"/>
        <w:sz w:val="22"/>
      </w:rPr>
    </w:lvl>
    <w:lvl w:ilvl="1" w:tplc="12A6EB3E">
      <w:start w:val="1"/>
      <w:numFmt w:val="lowerRoman"/>
      <w:lvlText w:val="%2."/>
      <w:lvlJc w:val="center"/>
      <w:pPr>
        <w:ind w:left="990" w:hanging="360"/>
      </w:pPr>
      <w:rPr>
        <w:rFonts w:asciiTheme="minorHAnsi" w:hAnsiTheme="minorHAnsi"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15:restartNumberingAfterBreak="0">
    <w:nsid w:val="4A7A7F0C"/>
    <w:multiLevelType w:val="hybridMultilevel"/>
    <w:tmpl w:val="AE4637C2"/>
    <w:lvl w:ilvl="0" w:tplc="0409000F">
      <w:start w:val="1"/>
      <w:numFmt w:val="decimal"/>
      <w:lvlText w:val="%1."/>
      <w:lvlJc w:val="left"/>
      <w:pPr>
        <w:ind w:left="360" w:hanging="360"/>
      </w:pPr>
      <w:rPr>
        <w:rFonts w:hint="default"/>
        <w:color w:val="auto"/>
      </w:rPr>
    </w:lvl>
    <w:lvl w:ilvl="1" w:tplc="0A5A77B0">
      <w:start w:val="1"/>
      <w:numFmt w:val="lowerLetter"/>
      <w:lvlText w:val="%2."/>
      <w:lvlJc w:val="left"/>
      <w:pPr>
        <w:ind w:left="810" w:hanging="360"/>
      </w:pPr>
      <w:rPr>
        <w:rFonts w:asciiTheme="minorHAnsi" w:hAnsiTheme="minorHAns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AD04433"/>
    <w:multiLevelType w:val="hybridMultilevel"/>
    <w:tmpl w:val="89B68890"/>
    <w:lvl w:ilvl="0" w:tplc="69A2FE7E">
      <w:start w:val="9"/>
      <w:numFmt w:val="lowerLetter"/>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594744"/>
    <w:multiLevelType w:val="hybridMultilevel"/>
    <w:tmpl w:val="9220492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524428"/>
    <w:multiLevelType w:val="hybridMultilevel"/>
    <w:tmpl w:val="5852BFDC"/>
    <w:lvl w:ilvl="0" w:tplc="4C82B0E4">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F036EA"/>
    <w:multiLevelType w:val="hybridMultilevel"/>
    <w:tmpl w:val="10CA5B12"/>
    <w:lvl w:ilvl="0" w:tplc="4828BB90">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7" w15:restartNumberingAfterBreak="0">
    <w:nsid w:val="52C06907"/>
    <w:multiLevelType w:val="multilevel"/>
    <w:tmpl w:val="CA12AB26"/>
    <w:lvl w:ilvl="0">
      <w:start w:val="2"/>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450" w:hanging="360"/>
      </w:pPr>
      <w:rPr>
        <w:rFonts w:hint="default"/>
      </w:rPr>
    </w:lvl>
    <w:lvl w:ilvl="3">
      <w:start w:val="1"/>
      <w:numFmt w:val="lowerRoman"/>
      <w:lvlText w:val="%4."/>
      <w:lvlJc w:val="left"/>
      <w:pPr>
        <w:ind w:left="117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52DB5753"/>
    <w:multiLevelType w:val="hybridMultilevel"/>
    <w:tmpl w:val="89AE6562"/>
    <w:lvl w:ilvl="0" w:tplc="B67C6A08">
      <w:start w:val="1"/>
      <w:numFmt w:val="lowerLetter"/>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C30E86"/>
    <w:multiLevelType w:val="hybridMultilevel"/>
    <w:tmpl w:val="D1727AF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51844BC"/>
    <w:multiLevelType w:val="hybridMultilevel"/>
    <w:tmpl w:val="55A8A280"/>
    <w:lvl w:ilvl="0" w:tplc="2C1A5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68B66F6"/>
    <w:multiLevelType w:val="hybridMultilevel"/>
    <w:tmpl w:val="420AE1DA"/>
    <w:lvl w:ilvl="0" w:tplc="455EBA4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70812B3"/>
    <w:multiLevelType w:val="hybridMultilevel"/>
    <w:tmpl w:val="1B74B618"/>
    <w:lvl w:ilvl="0" w:tplc="455EBA44">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780230E"/>
    <w:multiLevelType w:val="hybridMultilevel"/>
    <w:tmpl w:val="414EC2E6"/>
    <w:lvl w:ilvl="0" w:tplc="455EBA44">
      <w:start w:val="1"/>
      <w:numFmt w:val="lowerRoman"/>
      <w:lvlText w:val="%1."/>
      <w:lvlJc w:val="left"/>
      <w:pPr>
        <w:ind w:left="1224" w:hanging="360"/>
      </w:pPr>
      <w:rPr>
        <w:rFonts w:hint="default"/>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4" w15:restartNumberingAfterBreak="0">
    <w:nsid w:val="57896695"/>
    <w:multiLevelType w:val="multilevel"/>
    <w:tmpl w:val="DD0CD106"/>
    <w:lvl w:ilvl="0">
      <w:start w:val="2"/>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85" w15:restartNumberingAfterBreak="0">
    <w:nsid w:val="57E4098A"/>
    <w:multiLevelType w:val="hybridMultilevel"/>
    <w:tmpl w:val="57826ACC"/>
    <w:lvl w:ilvl="0" w:tplc="122EB27A">
      <w:start w:val="2"/>
      <w:numFmt w:val="lowerLetter"/>
      <w:lvlText w:val="%1."/>
      <w:lvlJc w:val="left"/>
      <w:pPr>
        <w:ind w:left="792" w:hanging="360"/>
      </w:pPr>
      <w:rPr>
        <w:rFonts w:asciiTheme="minorHAnsi" w:hAnsiTheme="minorHAns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FB695B"/>
    <w:multiLevelType w:val="hybridMultilevel"/>
    <w:tmpl w:val="363AA7F6"/>
    <w:lvl w:ilvl="0" w:tplc="07FE04BA">
      <w:start w:val="3"/>
      <w:numFmt w:val="lowerLetter"/>
      <w:lvlText w:val="%1."/>
      <w:lvlJc w:val="left"/>
      <w:pPr>
        <w:ind w:left="792" w:hanging="360"/>
      </w:pPr>
      <w:rPr>
        <w:rFonts w:asciiTheme="minorHAnsi" w:hAnsiTheme="minorHAns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6A0A2A"/>
    <w:multiLevelType w:val="multilevel"/>
    <w:tmpl w:val="4FB07AF4"/>
    <w:lvl w:ilvl="0">
      <w:start w:val="1"/>
      <w:numFmt w:val="lowerLetter"/>
      <w:lvlText w:val="%1."/>
      <w:lvlJc w:val="left"/>
      <w:pPr>
        <w:ind w:left="720" w:hanging="360"/>
      </w:pPr>
    </w:lvl>
    <w:lvl w:ilvl="1">
      <w:start w:val="1"/>
      <w:numFmt w:val="decimal"/>
      <w:lvlText w:val="%2."/>
      <w:lvlJc w:val="left"/>
      <w:pPr>
        <w:ind w:left="36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8" w15:restartNumberingAfterBreak="0">
    <w:nsid w:val="597350A4"/>
    <w:multiLevelType w:val="multilevel"/>
    <w:tmpl w:val="784A13CE"/>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89" w15:restartNumberingAfterBreak="0">
    <w:nsid w:val="5A1A6AD6"/>
    <w:multiLevelType w:val="hybridMultilevel"/>
    <w:tmpl w:val="436E3F4A"/>
    <w:lvl w:ilvl="0" w:tplc="CA444F1C">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3F4C48"/>
    <w:multiLevelType w:val="hybridMultilevel"/>
    <w:tmpl w:val="255E036A"/>
    <w:lvl w:ilvl="0" w:tplc="54E2BD70">
      <w:start w:val="1"/>
      <w:numFmt w:val="upperLetter"/>
      <w:pStyle w:val="NoSpacing"/>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B801A3E"/>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92" w15:restartNumberingAfterBreak="0">
    <w:nsid w:val="5C2D0202"/>
    <w:multiLevelType w:val="hybridMultilevel"/>
    <w:tmpl w:val="0EB6B678"/>
    <w:lvl w:ilvl="0" w:tplc="3A6CBA0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394849"/>
    <w:multiLevelType w:val="hybridMultilevel"/>
    <w:tmpl w:val="36CA49A2"/>
    <w:lvl w:ilvl="0" w:tplc="A7ACFB74">
      <w:start w:val="1"/>
      <w:numFmt w:val="upperRoman"/>
      <w:lvlText w:val="%1."/>
      <w:lvlJc w:val="left"/>
      <w:pPr>
        <w:ind w:left="720" w:hanging="360"/>
      </w:pPr>
      <w:rPr>
        <w:rFonts w:hAnsiTheme="minorHAnsi" w:cstheme="minorBidi" w:hint="default"/>
        <w:b/>
        <w:i w:val="0"/>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0B2144"/>
    <w:multiLevelType w:val="hybridMultilevel"/>
    <w:tmpl w:val="ACBC433A"/>
    <w:lvl w:ilvl="0" w:tplc="8B8AC71A">
      <w:start w:val="1"/>
      <w:numFmt w:val="upperRoman"/>
      <w:pStyle w:val="Heading3"/>
      <w:lvlText w:val="%1."/>
      <w:lvlJc w:val="left"/>
      <w:pPr>
        <w:ind w:left="900" w:hanging="720"/>
      </w:pPr>
      <w:rPr>
        <w:rFonts w:hAnsiTheme="minorHAnsi" w:cstheme="minorBidi" w:hint="default"/>
        <w:b/>
        <w:i w:val="0"/>
        <w:color w:val="231F2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5" w15:restartNumberingAfterBreak="0">
    <w:nsid w:val="5EAE7C9C"/>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96" w15:restartNumberingAfterBreak="0">
    <w:nsid w:val="62940D89"/>
    <w:multiLevelType w:val="hybridMultilevel"/>
    <w:tmpl w:val="0D7A80F0"/>
    <w:lvl w:ilvl="0" w:tplc="4AE6EADE">
      <w:start w:val="9"/>
      <w:numFmt w:val="lowerLetter"/>
      <w:lvlText w:val="%1."/>
      <w:lvlJc w:val="left"/>
      <w:pPr>
        <w:ind w:left="720" w:hanging="360"/>
      </w:pPr>
      <w:rPr>
        <w:rFonts w:asciiTheme="minorHAnsi" w:hAnsiTheme="minorHAns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A33176"/>
    <w:multiLevelType w:val="hybridMultilevel"/>
    <w:tmpl w:val="FA9A6AB4"/>
    <w:lvl w:ilvl="0" w:tplc="10E685E2">
      <w:start w:val="7"/>
      <w:numFmt w:val="lowerLetter"/>
      <w:lvlText w:val="%1."/>
      <w:lvlJc w:val="left"/>
      <w:pPr>
        <w:ind w:left="81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FB7371"/>
    <w:multiLevelType w:val="hybridMultilevel"/>
    <w:tmpl w:val="C944B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132577"/>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100" w15:restartNumberingAfterBreak="0">
    <w:nsid w:val="6665733C"/>
    <w:multiLevelType w:val="hybridMultilevel"/>
    <w:tmpl w:val="0E622DF4"/>
    <w:lvl w:ilvl="0" w:tplc="133EA530">
      <w:start w:val="2"/>
      <w:numFmt w:val="lowerRoman"/>
      <w:lvlText w:val="%1."/>
      <w:lvlJc w:val="center"/>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CD269F"/>
    <w:multiLevelType w:val="hybridMultilevel"/>
    <w:tmpl w:val="0EB6B678"/>
    <w:lvl w:ilvl="0" w:tplc="3A6CBA0A">
      <w:start w:val="7"/>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E222DB"/>
    <w:multiLevelType w:val="hybridMultilevel"/>
    <w:tmpl w:val="D1727AF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8EE457C"/>
    <w:multiLevelType w:val="hybridMultilevel"/>
    <w:tmpl w:val="6F103252"/>
    <w:lvl w:ilvl="0" w:tplc="1ACEAD0C">
      <w:start w:val="8"/>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483F2D"/>
    <w:multiLevelType w:val="hybridMultilevel"/>
    <w:tmpl w:val="0EB6B678"/>
    <w:lvl w:ilvl="0" w:tplc="3A6CBA0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213D25"/>
    <w:multiLevelType w:val="hybridMultilevel"/>
    <w:tmpl w:val="B232A686"/>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EEF6F83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AB31633"/>
    <w:multiLevelType w:val="hybridMultilevel"/>
    <w:tmpl w:val="0EB6B678"/>
    <w:lvl w:ilvl="0" w:tplc="3A6CBA0A">
      <w:start w:val="7"/>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C1406DD"/>
    <w:multiLevelType w:val="hybridMultilevel"/>
    <w:tmpl w:val="C744167A"/>
    <w:lvl w:ilvl="0" w:tplc="CA444F1C">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7B72F8"/>
    <w:multiLevelType w:val="multilevel"/>
    <w:tmpl w:val="CFD000B4"/>
    <w:lvl w:ilvl="0">
      <w:start w:val="1"/>
      <w:numFmt w:val="lowerLetter"/>
      <w:lvlText w:val="%1."/>
      <w:lvlJc w:val="left"/>
      <w:pPr>
        <w:ind w:left="576" w:hanging="360"/>
      </w:pPr>
      <w:rPr>
        <w:rFonts w:hint="default"/>
        <w:color w:val="auto"/>
      </w:rPr>
    </w:lvl>
    <w:lvl w:ilvl="1">
      <w:start w:val="1"/>
      <w:numFmt w:val="decimal"/>
      <w:lvlText w:val="%2."/>
      <w:lvlJc w:val="left"/>
      <w:pPr>
        <w:ind w:left="576" w:hanging="360"/>
      </w:pPr>
      <w:rPr>
        <w:rFonts w:hint="default"/>
      </w:rPr>
    </w:lvl>
    <w:lvl w:ilvl="2">
      <w:start w:val="1"/>
      <w:numFmt w:val="lowerLetter"/>
      <w:lvlText w:val="%3."/>
      <w:lvlJc w:val="left"/>
      <w:pPr>
        <w:ind w:left="93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2376" w:hanging="360"/>
      </w:pPr>
      <w:rPr>
        <w:rFonts w:hint="default"/>
      </w:rPr>
    </w:lvl>
    <w:lvl w:ilvl="5">
      <w:start w:val="1"/>
      <w:numFmt w:val="lowerRoman"/>
      <w:lvlText w:val="(%6)"/>
      <w:lvlJc w:val="left"/>
      <w:pPr>
        <w:ind w:left="2736" w:hanging="360"/>
      </w:pPr>
      <w:rPr>
        <w:rFonts w:hint="default"/>
      </w:rPr>
    </w:lvl>
    <w:lvl w:ilvl="6">
      <w:start w:val="1"/>
      <w:numFmt w:val="decimal"/>
      <w:lvlText w:val="%7."/>
      <w:lvlJc w:val="left"/>
      <w:pPr>
        <w:ind w:left="3096" w:hanging="360"/>
      </w:pPr>
      <w:rPr>
        <w:rFonts w:hint="default"/>
      </w:rPr>
    </w:lvl>
    <w:lvl w:ilvl="7">
      <w:start w:val="1"/>
      <w:numFmt w:val="lowerLetter"/>
      <w:lvlText w:val="%8."/>
      <w:lvlJc w:val="left"/>
      <w:pPr>
        <w:ind w:left="3456" w:hanging="360"/>
      </w:pPr>
      <w:rPr>
        <w:rFonts w:hint="default"/>
      </w:rPr>
    </w:lvl>
    <w:lvl w:ilvl="8">
      <w:start w:val="1"/>
      <w:numFmt w:val="lowerRoman"/>
      <w:lvlText w:val="%9."/>
      <w:lvlJc w:val="left"/>
      <w:pPr>
        <w:ind w:left="3816" w:hanging="360"/>
      </w:pPr>
      <w:rPr>
        <w:rFonts w:hint="default"/>
      </w:rPr>
    </w:lvl>
  </w:abstractNum>
  <w:abstractNum w:abstractNumId="109" w15:restartNumberingAfterBreak="0">
    <w:nsid w:val="6C914B50"/>
    <w:multiLevelType w:val="hybridMultilevel"/>
    <w:tmpl w:val="EF30CC90"/>
    <w:lvl w:ilvl="0" w:tplc="26BC7A2E">
      <w:start w:val="2"/>
      <w:numFmt w:val="decimal"/>
      <w:lvlText w:val="%1."/>
      <w:lvlJc w:val="left"/>
      <w:pPr>
        <w:ind w:left="360" w:hanging="360"/>
      </w:pPr>
      <w:rPr>
        <w:rFonts w:hint="default"/>
        <w:color w:val="000000"/>
      </w:rPr>
    </w:lvl>
    <w:lvl w:ilvl="1" w:tplc="04090019">
      <w:start w:val="1"/>
      <w:numFmt w:val="lowerLetter"/>
      <w:lvlText w:val="%2."/>
      <w:lvlJc w:val="left"/>
      <w:pPr>
        <w:ind w:left="63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15:restartNumberingAfterBreak="0">
    <w:nsid w:val="6D521FD4"/>
    <w:multiLevelType w:val="multilevel"/>
    <w:tmpl w:val="66B0FA04"/>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1" w15:restartNumberingAfterBreak="0">
    <w:nsid w:val="6E3A0354"/>
    <w:multiLevelType w:val="hybridMultilevel"/>
    <w:tmpl w:val="F2E0057C"/>
    <w:lvl w:ilvl="0" w:tplc="1D14F490">
      <w:start w:val="1"/>
      <w:numFmt w:val="lowerLetter"/>
      <w:lvlText w:val="%1."/>
      <w:lvlJc w:val="left"/>
      <w:pPr>
        <w:ind w:left="720" w:hanging="360"/>
      </w:pPr>
      <w:rPr>
        <w:rFonts w:asciiTheme="minorHAnsi" w:hAnsiTheme="minorHAnsi" w:hint="default"/>
        <w:i w:val="0"/>
        <w:sz w:val="22"/>
      </w:rPr>
    </w:lvl>
    <w:lvl w:ilvl="1" w:tplc="4E184D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655A37"/>
    <w:multiLevelType w:val="hybridMultilevel"/>
    <w:tmpl w:val="52AAB6F8"/>
    <w:lvl w:ilvl="0" w:tplc="DD66338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8377F2"/>
    <w:multiLevelType w:val="hybridMultilevel"/>
    <w:tmpl w:val="AAD0934C"/>
    <w:lvl w:ilvl="0" w:tplc="455EBA44">
      <w:start w:val="1"/>
      <w:numFmt w:val="lowerRoman"/>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4" w15:restartNumberingAfterBreak="0">
    <w:nsid w:val="7415242B"/>
    <w:multiLevelType w:val="hybridMultilevel"/>
    <w:tmpl w:val="44A02CC6"/>
    <w:lvl w:ilvl="0" w:tplc="2C1A5D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4D72680"/>
    <w:multiLevelType w:val="hybridMultilevel"/>
    <w:tmpl w:val="F714751A"/>
    <w:lvl w:ilvl="0" w:tplc="C78868C0">
      <w:start w:val="2"/>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185FAC"/>
    <w:multiLevelType w:val="hybridMultilevel"/>
    <w:tmpl w:val="1EF26F5C"/>
    <w:lvl w:ilvl="0" w:tplc="73AE430E">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8467FE"/>
    <w:multiLevelType w:val="hybridMultilevel"/>
    <w:tmpl w:val="5A1C44C2"/>
    <w:lvl w:ilvl="0" w:tplc="B1D48156">
      <w:start w:val="1"/>
      <w:numFmt w:val="upperRoman"/>
      <w:lvlText w:val="%1."/>
      <w:lvlJc w:val="left"/>
      <w:pPr>
        <w:ind w:left="360" w:hanging="360"/>
      </w:pPr>
      <w:rPr>
        <w:rFonts w:hint="default"/>
        <w:b/>
        <w:bCs/>
        <w:i w:val="0"/>
        <w:iCs/>
        <w:color w:val="00004C"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7204ADB"/>
    <w:multiLevelType w:val="hybridMultilevel"/>
    <w:tmpl w:val="58A2A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79975B1"/>
    <w:multiLevelType w:val="multilevel"/>
    <w:tmpl w:val="49D6FEFE"/>
    <w:lvl w:ilvl="0">
      <w:start w:val="1"/>
      <w:numFmt w:val="lowerLetter"/>
      <w:lvlText w:val="%1."/>
      <w:lvlJc w:val="left"/>
      <w:pPr>
        <w:ind w:left="810" w:hanging="360"/>
      </w:pPr>
      <w:rPr>
        <w:rFonts w:hint="default"/>
        <w:color w:val="auto"/>
      </w:rPr>
    </w:lvl>
    <w:lvl w:ilvl="1">
      <w:start w:val="1"/>
      <w:numFmt w:val="decimal"/>
      <w:lvlText w:val="%2."/>
      <w:lvlJc w:val="left"/>
      <w:pPr>
        <w:ind w:left="576" w:hanging="360"/>
      </w:pPr>
      <w:rPr>
        <w:rFonts w:hint="default"/>
      </w:rPr>
    </w:lvl>
    <w:lvl w:ilvl="2">
      <w:start w:val="1"/>
      <w:numFmt w:val="lowerLetter"/>
      <w:lvlText w:val="%3."/>
      <w:lvlJc w:val="left"/>
      <w:pPr>
        <w:ind w:left="93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right"/>
      <w:pPr>
        <w:ind w:left="9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816" w:hanging="360"/>
      </w:pPr>
      <w:rPr>
        <w:rFonts w:hint="default"/>
      </w:rPr>
    </w:lvl>
  </w:abstractNum>
  <w:abstractNum w:abstractNumId="120" w15:restartNumberingAfterBreak="0">
    <w:nsid w:val="79312DA7"/>
    <w:multiLevelType w:val="multilevel"/>
    <w:tmpl w:val="784A13CE"/>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121" w15:restartNumberingAfterBreak="0">
    <w:nsid w:val="7AE859CD"/>
    <w:multiLevelType w:val="hybridMultilevel"/>
    <w:tmpl w:val="C9CC1AF8"/>
    <w:lvl w:ilvl="0" w:tplc="D3A8659A">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0279A4"/>
    <w:multiLevelType w:val="hybridMultilevel"/>
    <w:tmpl w:val="AE00A564"/>
    <w:lvl w:ilvl="0" w:tplc="CCDA566C">
      <w:start w:val="1"/>
      <w:numFmt w:val="bullet"/>
      <w:lvlText w:val=""/>
      <w:lvlJc w:val="left"/>
      <w:pPr>
        <w:ind w:left="1008" w:hanging="360"/>
      </w:pPr>
      <w:rPr>
        <w:rFonts w:ascii="Symbol" w:hAnsi="Symbol" w:hint="default"/>
        <w:color w:val="auto"/>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3" w15:restartNumberingAfterBreak="0">
    <w:nsid w:val="7EC47F82"/>
    <w:multiLevelType w:val="hybridMultilevel"/>
    <w:tmpl w:val="98961F34"/>
    <w:lvl w:ilvl="0" w:tplc="455EBA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FC91406"/>
    <w:multiLevelType w:val="hybridMultilevel"/>
    <w:tmpl w:val="27C622B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AE0A354E">
      <w:start w:val="1"/>
      <w:numFmt w:val="lowerRoman"/>
      <w:lvlText w:val="%3."/>
      <w:lvlJc w:val="center"/>
      <w:pPr>
        <w:ind w:left="1080" w:hanging="180"/>
      </w:pPr>
      <w:rPr>
        <w:rFonts w:hint="default"/>
      </w:rPr>
    </w:lvl>
    <w:lvl w:ilvl="3" w:tplc="BDAE7762">
      <w:start w:val="1"/>
      <w:numFmt w:val="upperRoman"/>
      <w:lvlText w:val="%4."/>
      <w:lvlJc w:val="left"/>
      <w:pPr>
        <w:ind w:left="2880" w:hanging="720"/>
      </w:pPr>
      <w:rPr>
        <w:rFonts w:hint="default"/>
        <w:color w:val="00004C" w:themeColor="accent1" w:themeShade="8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56"/>
  </w:num>
  <w:num w:numId="3">
    <w:abstractNumId w:val="124"/>
  </w:num>
  <w:num w:numId="4">
    <w:abstractNumId w:val="1"/>
  </w:num>
  <w:num w:numId="5">
    <w:abstractNumId w:val="78"/>
  </w:num>
  <w:num w:numId="6">
    <w:abstractNumId w:val="90"/>
  </w:num>
  <w:num w:numId="7">
    <w:abstractNumId w:val="105"/>
  </w:num>
  <w:num w:numId="8">
    <w:abstractNumId w:val="31"/>
  </w:num>
  <w:num w:numId="9">
    <w:abstractNumId w:val="74"/>
  </w:num>
  <w:num w:numId="10">
    <w:abstractNumId w:val="87"/>
  </w:num>
  <w:num w:numId="11">
    <w:abstractNumId w:val="111"/>
  </w:num>
  <w:num w:numId="12">
    <w:abstractNumId w:val="24"/>
  </w:num>
  <w:num w:numId="13">
    <w:abstractNumId w:val="25"/>
  </w:num>
  <w:num w:numId="14">
    <w:abstractNumId w:val="108"/>
  </w:num>
  <w:num w:numId="15">
    <w:abstractNumId w:val="37"/>
  </w:num>
  <w:num w:numId="16">
    <w:abstractNumId w:val="21"/>
  </w:num>
  <w:num w:numId="17">
    <w:abstractNumId w:val="123"/>
  </w:num>
  <w:num w:numId="18">
    <w:abstractNumId w:val="110"/>
  </w:num>
  <w:num w:numId="19">
    <w:abstractNumId w:val="83"/>
  </w:num>
  <w:num w:numId="20">
    <w:abstractNumId w:val="9"/>
  </w:num>
  <w:num w:numId="21">
    <w:abstractNumId w:val="40"/>
  </w:num>
  <w:num w:numId="22">
    <w:abstractNumId w:val="34"/>
  </w:num>
  <w:num w:numId="23">
    <w:abstractNumId w:val="55"/>
  </w:num>
  <w:num w:numId="24">
    <w:abstractNumId w:val="77"/>
  </w:num>
  <w:num w:numId="25">
    <w:abstractNumId w:val="94"/>
  </w:num>
  <w:num w:numId="26">
    <w:abstractNumId w:val="70"/>
  </w:num>
  <w:num w:numId="27">
    <w:abstractNumId w:val="22"/>
  </w:num>
  <w:num w:numId="28">
    <w:abstractNumId w:val="53"/>
  </w:num>
  <w:num w:numId="29">
    <w:abstractNumId w:val="114"/>
  </w:num>
  <w:num w:numId="30">
    <w:abstractNumId w:val="0"/>
  </w:num>
  <w:num w:numId="31">
    <w:abstractNumId w:val="68"/>
  </w:num>
  <w:num w:numId="32">
    <w:abstractNumId w:val="36"/>
  </w:num>
  <w:num w:numId="33">
    <w:abstractNumId w:val="45"/>
  </w:num>
  <w:num w:numId="34">
    <w:abstractNumId w:val="102"/>
  </w:num>
  <w:num w:numId="35">
    <w:abstractNumId w:val="79"/>
  </w:num>
  <w:num w:numId="36">
    <w:abstractNumId w:val="72"/>
  </w:num>
  <w:num w:numId="37">
    <w:abstractNumId w:val="57"/>
  </w:num>
  <w:num w:numId="38">
    <w:abstractNumId w:val="14"/>
  </w:num>
  <w:num w:numId="39">
    <w:abstractNumId w:val="61"/>
  </w:num>
  <w:num w:numId="40">
    <w:abstractNumId w:val="7"/>
  </w:num>
  <w:num w:numId="41">
    <w:abstractNumId w:val="49"/>
  </w:num>
  <w:num w:numId="42">
    <w:abstractNumId w:val="92"/>
  </w:num>
  <w:num w:numId="43">
    <w:abstractNumId w:val="104"/>
  </w:num>
  <w:num w:numId="44">
    <w:abstractNumId w:val="106"/>
  </w:num>
  <w:num w:numId="45">
    <w:abstractNumId w:val="101"/>
  </w:num>
  <w:num w:numId="46">
    <w:abstractNumId w:val="112"/>
  </w:num>
  <w:num w:numId="47">
    <w:abstractNumId w:val="84"/>
  </w:num>
  <w:num w:numId="48">
    <w:abstractNumId w:val="30"/>
  </w:num>
  <w:num w:numId="49">
    <w:abstractNumId w:val="52"/>
  </w:num>
  <w:num w:numId="50">
    <w:abstractNumId w:val="39"/>
  </w:num>
  <w:num w:numId="51">
    <w:abstractNumId w:val="35"/>
  </w:num>
  <w:num w:numId="52">
    <w:abstractNumId w:val="116"/>
  </w:num>
  <w:num w:numId="53">
    <w:abstractNumId w:val="99"/>
  </w:num>
  <w:num w:numId="54">
    <w:abstractNumId w:val="119"/>
  </w:num>
  <w:num w:numId="55">
    <w:abstractNumId w:val="12"/>
  </w:num>
  <w:num w:numId="56">
    <w:abstractNumId w:val="82"/>
  </w:num>
  <w:num w:numId="57">
    <w:abstractNumId w:val="113"/>
  </w:num>
  <w:num w:numId="58">
    <w:abstractNumId w:val="81"/>
  </w:num>
  <w:num w:numId="59">
    <w:abstractNumId w:val="66"/>
  </w:num>
  <w:num w:numId="60">
    <w:abstractNumId w:val="80"/>
  </w:num>
  <w:num w:numId="61">
    <w:abstractNumId w:val="71"/>
  </w:num>
  <w:num w:numId="62">
    <w:abstractNumId w:val="109"/>
  </w:num>
  <w:num w:numId="63">
    <w:abstractNumId w:val="26"/>
  </w:num>
  <w:num w:numId="64">
    <w:abstractNumId w:val="18"/>
  </w:num>
  <w:num w:numId="65">
    <w:abstractNumId w:val="2"/>
  </w:num>
  <w:num w:numId="66">
    <w:abstractNumId w:val="11"/>
  </w:num>
  <w:num w:numId="67">
    <w:abstractNumId w:val="5"/>
  </w:num>
  <w:num w:numId="68">
    <w:abstractNumId w:val="17"/>
  </w:num>
  <w:num w:numId="69">
    <w:abstractNumId w:val="48"/>
  </w:num>
  <w:num w:numId="70">
    <w:abstractNumId w:val="95"/>
  </w:num>
  <w:num w:numId="71">
    <w:abstractNumId w:val="60"/>
  </w:num>
  <w:num w:numId="72">
    <w:abstractNumId w:val="58"/>
  </w:num>
  <w:num w:numId="73">
    <w:abstractNumId w:val="91"/>
  </w:num>
  <w:num w:numId="74">
    <w:abstractNumId w:val="15"/>
  </w:num>
  <w:num w:numId="75">
    <w:abstractNumId w:val="76"/>
  </w:num>
  <w:num w:numId="76">
    <w:abstractNumId w:val="16"/>
  </w:num>
  <w:num w:numId="77">
    <w:abstractNumId w:val="73"/>
  </w:num>
  <w:num w:numId="78">
    <w:abstractNumId w:val="20"/>
  </w:num>
  <w:num w:numId="79">
    <w:abstractNumId w:val="118"/>
  </w:num>
  <w:num w:numId="80">
    <w:abstractNumId w:val="63"/>
  </w:num>
  <w:num w:numId="81">
    <w:abstractNumId w:val="100"/>
  </w:num>
  <w:num w:numId="82">
    <w:abstractNumId w:val="44"/>
  </w:num>
  <w:num w:numId="83">
    <w:abstractNumId w:val="33"/>
  </w:num>
  <w:num w:numId="84">
    <w:abstractNumId w:val="98"/>
  </w:num>
  <w:num w:numId="85">
    <w:abstractNumId w:val="51"/>
  </w:num>
  <w:num w:numId="86">
    <w:abstractNumId w:val="59"/>
  </w:num>
  <w:num w:numId="87">
    <w:abstractNumId w:val="69"/>
  </w:num>
  <w:num w:numId="88">
    <w:abstractNumId w:val="6"/>
  </w:num>
  <w:num w:numId="89">
    <w:abstractNumId w:val="64"/>
  </w:num>
  <w:num w:numId="90">
    <w:abstractNumId w:val="97"/>
  </w:num>
  <w:num w:numId="91">
    <w:abstractNumId w:val="96"/>
  </w:num>
  <w:num w:numId="92">
    <w:abstractNumId w:val="4"/>
  </w:num>
  <w:num w:numId="93">
    <w:abstractNumId w:val="122"/>
  </w:num>
  <w:num w:numId="94">
    <w:abstractNumId w:val="47"/>
  </w:num>
  <w:num w:numId="95">
    <w:abstractNumId w:val="13"/>
  </w:num>
  <w:num w:numId="96">
    <w:abstractNumId w:val="121"/>
  </w:num>
  <w:num w:numId="97">
    <w:abstractNumId w:val="65"/>
  </w:num>
  <w:num w:numId="98">
    <w:abstractNumId w:val="50"/>
  </w:num>
  <w:num w:numId="99">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54"/>
  </w:num>
  <w:num w:numId="102">
    <w:abstractNumId w:val="41"/>
  </w:num>
  <w:num w:numId="103">
    <w:abstractNumId w:val="85"/>
  </w:num>
  <w:num w:numId="104">
    <w:abstractNumId w:val="86"/>
  </w:num>
  <w:num w:numId="105">
    <w:abstractNumId w:val="103"/>
  </w:num>
  <w:num w:numId="106">
    <w:abstractNumId w:val="28"/>
  </w:num>
  <w:num w:numId="107">
    <w:abstractNumId w:val="120"/>
  </w:num>
  <w:num w:numId="108">
    <w:abstractNumId w:val="93"/>
  </w:num>
  <w:num w:numId="109">
    <w:abstractNumId w:val="117"/>
  </w:num>
  <w:num w:numId="110">
    <w:abstractNumId w:val="42"/>
  </w:num>
  <w:num w:numId="111">
    <w:abstractNumId w:val="3"/>
  </w:num>
  <w:num w:numId="112">
    <w:abstractNumId w:val="8"/>
  </w:num>
  <w:num w:numId="113">
    <w:abstractNumId w:val="43"/>
  </w:num>
  <w:num w:numId="114">
    <w:abstractNumId w:val="62"/>
  </w:num>
  <w:num w:numId="115">
    <w:abstractNumId w:val="75"/>
  </w:num>
  <w:num w:numId="116">
    <w:abstractNumId w:val="10"/>
  </w:num>
  <w:num w:numId="117">
    <w:abstractNumId w:val="29"/>
  </w:num>
  <w:num w:numId="118">
    <w:abstractNumId w:val="32"/>
  </w:num>
  <w:num w:numId="119">
    <w:abstractNumId w:val="107"/>
  </w:num>
  <w:num w:numId="120">
    <w:abstractNumId w:val="23"/>
  </w:num>
  <w:num w:numId="121">
    <w:abstractNumId w:val="89"/>
  </w:num>
  <w:num w:numId="122">
    <w:abstractNumId w:val="67"/>
  </w:num>
  <w:num w:numId="123">
    <w:abstractNumId w:val="38"/>
  </w:num>
  <w:num w:numId="124">
    <w:abstractNumId w:val="115"/>
  </w:num>
  <w:num w:numId="125">
    <w:abstractNumId w:val="88"/>
  </w:num>
  <w:num w:numId="126">
    <w:abstractNumId w:val="4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1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A5"/>
    <w:rsid w:val="00000335"/>
    <w:rsid w:val="000004BA"/>
    <w:rsid w:val="00000860"/>
    <w:rsid w:val="00000CC1"/>
    <w:rsid w:val="00000ECC"/>
    <w:rsid w:val="00001B11"/>
    <w:rsid w:val="00002BA8"/>
    <w:rsid w:val="00004001"/>
    <w:rsid w:val="000041A4"/>
    <w:rsid w:val="00004492"/>
    <w:rsid w:val="00004C1D"/>
    <w:rsid w:val="00004D67"/>
    <w:rsid w:val="00004DA9"/>
    <w:rsid w:val="0000563F"/>
    <w:rsid w:val="000062C5"/>
    <w:rsid w:val="000068E7"/>
    <w:rsid w:val="00006A1C"/>
    <w:rsid w:val="0000799E"/>
    <w:rsid w:val="000110DB"/>
    <w:rsid w:val="00011E17"/>
    <w:rsid w:val="00011E68"/>
    <w:rsid w:val="000120F7"/>
    <w:rsid w:val="00012866"/>
    <w:rsid w:val="000129A2"/>
    <w:rsid w:val="00013220"/>
    <w:rsid w:val="00013CD9"/>
    <w:rsid w:val="00013CE8"/>
    <w:rsid w:val="00014098"/>
    <w:rsid w:val="000149DA"/>
    <w:rsid w:val="000157E1"/>
    <w:rsid w:val="00015D5F"/>
    <w:rsid w:val="00016DD4"/>
    <w:rsid w:val="00017077"/>
    <w:rsid w:val="00017255"/>
    <w:rsid w:val="0001793C"/>
    <w:rsid w:val="00020981"/>
    <w:rsid w:val="00020A7F"/>
    <w:rsid w:val="00020E9D"/>
    <w:rsid w:val="000216D5"/>
    <w:rsid w:val="00021794"/>
    <w:rsid w:val="000218F7"/>
    <w:rsid w:val="00021B8D"/>
    <w:rsid w:val="00021CDB"/>
    <w:rsid w:val="0002370D"/>
    <w:rsid w:val="0002439D"/>
    <w:rsid w:val="00024ACA"/>
    <w:rsid w:val="00024AE5"/>
    <w:rsid w:val="00024DC2"/>
    <w:rsid w:val="00025293"/>
    <w:rsid w:val="00025334"/>
    <w:rsid w:val="00025767"/>
    <w:rsid w:val="000257A5"/>
    <w:rsid w:val="00025BAC"/>
    <w:rsid w:val="0002662A"/>
    <w:rsid w:val="00026C32"/>
    <w:rsid w:val="00026D2C"/>
    <w:rsid w:val="00027B3D"/>
    <w:rsid w:val="00027CB4"/>
    <w:rsid w:val="00027E49"/>
    <w:rsid w:val="00030A40"/>
    <w:rsid w:val="00030D5E"/>
    <w:rsid w:val="00031B9A"/>
    <w:rsid w:val="000320A4"/>
    <w:rsid w:val="000321D9"/>
    <w:rsid w:val="000322FC"/>
    <w:rsid w:val="000324EF"/>
    <w:rsid w:val="00032869"/>
    <w:rsid w:val="0003297D"/>
    <w:rsid w:val="0003374F"/>
    <w:rsid w:val="00033BD6"/>
    <w:rsid w:val="00034218"/>
    <w:rsid w:val="00034A69"/>
    <w:rsid w:val="00034D2F"/>
    <w:rsid w:val="00034F63"/>
    <w:rsid w:val="00036206"/>
    <w:rsid w:val="0003658F"/>
    <w:rsid w:val="00036BEB"/>
    <w:rsid w:val="0003721D"/>
    <w:rsid w:val="000375C8"/>
    <w:rsid w:val="00037A86"/>
    <w:rsid w:val="000416A6"/>
    <w:rsid w:val="00041FDA"/>
    <w:rsid w:val="0004217A"/>
    <w:rsid w:val="000421D3"/>
    <w:rsid w:val="0004287D"/>
    <w:rsid w:val="00042BC3"/>
    <w:rsid w:val="00042C4B"/>
    <w:rsid w:val="00044A43"/>
    <w:rsid w:val="00046AF2"/>
    <w:rsid w:val="00046CE4"/>
    <w:rsid w:val="00047B77"/>
    <w:rsid w:val="00047FB6"/>
    <w:rsid w:val="000509EF"/>
    <w:rsid w:val="00050E40"/>
    <w:rsid w:val="00050E59"/>
    <w:rsid w:val="00051D6E"/>
    <w:rsid w:val="00052217"/>
    <w:rsid w:val="000524A9"/>
    <w:rsid w:val="000532A6"/>
    <w:rsid w:val="000536E6"/>
    <w:rsid w:val="000538B6"/>
    <w:rsid w:val="00053932"/>
    <w:rsid w:val="000544D5"/>
    <w:rsid w:val="00054A99"/>
    <w:rsid w:val="00055AF6"/>
    <w:rsid w:val="00055EC9"/>
    <w:rsid w:val="00056912"/>
    <w:rsid w:val="00056A95"/>
    <w:rsid w:val="00057202"/>
    <w:rsid w:val="0005721E"/>
    <w:rsid w:val="00057621"/>
    <w:rsid w:val="00057ADF"/>
    <w:rsid w:val="000600C8"/>
    <w:rsid w:val="00060207"/>
    <w:rsid w:val="00060ABC"/>
    <w:rsid w:val="00061B1E"/>
    <w:rsid w:val="000638C5"/>
    <w:rsid w:val="00064A6C"/>
    <w:rsid w:val="00065560"/>
    <w:rsid w:val="0006573F"/>
    <w:rsid w:val="00065925"/>
    <w:rsid w:val="00066F14"/>
    <w:rsid w:val="00067193"/>
    <w:rsid w:val="00067EFC"/>
    <w:rsid w:val="00071BB1"/>
    <w:rsid w:val="00071CDE"/>
    <w:rsid w:val="00071DC2"/>
    <w:rsid w:val="00071EDC"/>
    <w:rsid w:val="00072DAE"/>
    <w:rsid w:val="00073D55"/>
    <w:rsid w:val="000741DB"/>
    <w:rsid w:val="000744C4"/>
    <w:rsid w:val="0007499C"/>
    <w:rsid w:val="000750C9"/>
    <w:rsid w:val="0007559B"/>
    <w:rsid w:val="00075C0B"/>
    <w:rsid w:val="00076595"/>
    <w:rsid w:val="00076EDC"/>
    <w:rsid w:val="00077372"/>
    <w:rsid w:val="000802C8"/>
    <w:rsid w:val="0008050A"/>
    <w:rsid w:val="000806AA"/>
    <w:rsid w:val="00080823"/>
    <w:rsid w:val="00080867"/>
    <w:rsid w:val="00080B9B"/>
    <w:rsid w:val="00080BC9"/>
    <w:rsid w:val="00080C60"/>
    <w:rsid w:val="0008122B"/>
    <w:rsid w:val="00081E94"/>
    <w:rsid w:val="00082662"/>
    <w:rsid w:val="00084432"/>
    <w:rsid w:val="000848C8"/>
    <w:rsid w:val="00085348"/>
    <w:rsid w:val="000857AD"/>
    <w:rsid w:val="00085A3B"/>
    <w:rsid w:val="0008667B"/>
    <w:rsid w:val="00086690"/>
    <w:rsid w:val="00086C63"/>
    <w:rsid w:val="00086EB6"/>
    <w:rsid w:val="00087848"/>
    <w:rsid w:val="00087EA6"/>
    <w:rsid w:val="0009038F"/>
    <w:rsid w:val="000910D2"/>
    <w:rsid w:val="00091279"/>
    <w:rsid w:val="00091897"/>
    <w:rsid w:val="00092FE8"/>
    <w:rsid w:val="0009300C"/>
    <w:rsid w:val="000939DD"/>
    <w:rsid w:val="00093D0D"/>
    <w:rsid w:val="00093F14"/>
    <w:rsid w:val="0009403C"/>
    <w:rsid w:val="00094721"/>
    <w:rsid w:val="0009505C"/>
    <w:rsid w:val="000952E1"/>
    <w:rsid w:val="000953A6"/>
    <w:rsid w:val="000953ED"/>
    <w:rsid w:val="000958C8"/>
    <w:rsid w:val="00095B54"/>
    <w:rsid w:val="0009671F"/>
    <w:rsid w:val="0009678C"/>
    <w:rsid w:val="0009685E"/>
    <w:rsid w:val="000969C7"/>
    <w:rsid w:val="0009768A"/>
    <w:rsid w:val="00097E46"/>
    <w:rsid w:val="000A0003"/>
    <w:rsid w:val="000A00A4"/>
    <w:rsid w:val="000A0907"/>
    <w:rsid w:val="000A0D26"/>
    <w:rsid w:val="000A3F0F"/>
    <w:rsid w:val="000A4093"/>
    <w:rsid w:val="000A4BC6"/>
    <w:rsid w:val="000A5657"/>
    <w:rsid w:val="000A599B"/>
    <w:rsid w:val="000A6460"/>
    <w:rsid w:val="000A6711"/>
    <w:rsid w:val="000A6811"/>
    <w:rsid w:val="000A6C4A"/>
    <w:rsid w:val="000A769C"/>
    <w:rsid w:val="000A7709"/>
    <w:rsid w:val="000B05EB"/>
    <w:rsid w:val="000B147F"/>
    <w:rsid w:val="000B2BBD"/>
    <w:rsid w:val="000B3D0D"/>
    <w:rsid w:val="000B3DEC"/>
    <w:rsid w:val="000B4493"/>
    <w:rsid w:val="000B4A62"/>
    <w:rsid w:val="000B61CA"/>
    <w:rsid w:val="000B64F1"/>
    <w:rsid w:val="000B6C9B"/>
    <w:rsid w:val="000B763B"/>
    <w:rsid w:val="000B77EB"/>
    <w:rsid w:val="000B7A49"/>
    <w:rsid w:val="000B7D10"/>
    <w:rsid w:val="000C0507"/>
    <w:rsid w:val="000C106A"/>
    <w:rsid w:val="000C10C5"/>
    <w:rsid w:val="000C11B0"/>
    <w:rsid w:val="000C230C"/>
    <w:rsid w:val="000C3170"/>
    <w:rsid w:val="000C3F3D"/>
    <w:rsid w:val="000C48E5"/>
    <w:rsid w:val="000C550C"/>
    <w:rsid w:val="000C562C"/>
    <w:rsid w:val="000C5941"/>
    <w:rsid w:val="000C67B9"/>
    <w:rsid w:val="000C6D50"/>
    <w:rsid w:val="000C6E24"/>
    <w:rsid w:val="000C7619"/>
    <w:rsid w:val="000C7750"/>
    <w:rsid w:val="000D060D"/>
    <w:rsid w:val="000D0C3C"/>
    <w:rsid w:val="000D1588"/>
    <w:rsid w:val="000D1E43"/>
    <w:rsid w:val="000D21DA"/>
    <w:rsid w:val="000D224B"/>
    <w:rsid w:val="000D245E"/>
    <w:rsid w:val="000D25CE"/>
    <w:rsid w:val="000D261E"/>
    <w:rsid w:val="000D30D7"/>
    <w:rsid w:val="000D43BD"/>
    <w:rsid w:val="000D4A24"/>
    <w:rsid w:val="000D6A51"/>
    <w:rsid w:val="000D6F1F"/>
    <w:rsid w:val="000D6FD1"/>
    <w:rsid w:val="000D6FFB"/>
    <w:rsid w:val="000D7B5E"/>
    <w:rsid w:val="000E0A88"/>
    <w:rsid w:val="000E13E9"/>
    <w:rsid w:val="000E1DF9"/>
    <w:rsid w:val="000E1EDA"/>
    <w:rsid w:val="000E2C71"/>
    <w:rsid w:val="000E3620"/>
    <w:rsid w:val="000E38FF"/>
    <w:rsid w:val="000E39D4"/>
    <w:rsid w:val="000E415C"/>
    <w:rsid w:val="000E44BB"/>
    <w:rsid w:val="000E5275"/>
    <w:rsid w:val="000E5364"/>
    <w:rsid w:val="000E5FA3"/>
    <w:rsid w:val="000E62CC"/>
    <w:rsid w:val="000E6403"/>
    <w:rsid w:val="000E657E"/>
    <w:rsid w:val="000E6A4C"/>
    <w:rsid w:val="000E7B1D"/>
    <w:rsid w:val="000F013C"/>
    <w:rsid w:val="000F1439"/>
    <w:rsid w:val="000F1C76"/>
    <w:rsid w:val="000F1D71"/>
    <w:rsid w:val="000F28F4"/>
    <w:rsid w:val="000F3097"/>
    <w:rsid w:val="000F35CC"/>
    <w:rsid w:val="000F3763"/>
    <w:rsid w:val="000F4B9E"/>
    <w:rsid w:val="000F6530"/>
    <w:rsid w:val="000F6D95"/>
    <w:rsid w:val="000F7304"/>
    <w:rsid w:val="000F7F58"/>
    <w:rsid w:val="001004BB"/>
    <w:rsid w:val="0010080F"/>
    <w:rsid w:val="0010206D"/>
    <w:rsid w:val="0010228C"/>
    <w:rsid w:val="001029BB"/>
    <w:rsid w:val="00102B35"/>
    <w:rsid w:val="00103553"/>
    <w:rsid w:val="00104398"/>
    <w:rsid w:val="00105902"/>
    <w:rsid w:val="00106086"/>
    <w:rsid w:val="00106D3F"/>
    <w:rsid w:val="001072F1"/>
    <w:rsid w:val="00107863"/>
    <w:rsid w:val="00111742"/>
    <w:rsid w:val="00111842"/>
    <w:rsid w:val="00111A19"/>
    <w:rsid w:val="00111A40"/>
    <w:rsid w:val="00112427"/>
    <w:rsid w:val="00112CDD"/>
    <w:rsid w:val="00112ECD"/>
    <w:rsid w:val="00113780"/>
    <w:rsid w:val="001139A7"/>
    <w:rsid w:val="0011440C"/>
    <w:rsid w:val="00114633"/>
    <w:rsid w:val="00114D4B"/>
    <w:rsid w:val="0011627B"/>
    <w:rsid w:val="00116830"/>
    <w:rsid w:val="00116C7D"/>
    <w:rsid w:val="00117C1D"/>
    <w:rsid w:val="00120600"/>
    <w:rsid w:val="001208C5"/>
    <w:rsid w:val="00120B5F"/>
    <w:rsid w:val="0012105C"/>
    <w:rsid w:val="001217A9"/>
    <w:rsid w:val="00121CD5"/>
    <w:rsid w:val="0012261D"/>
    <w:rsid w:val="00122B2F"/>
    <w:rsid w:val="00122D01"/>
    <w:rsid w:val="00122DDE"/>
    <w:rsid w:val="001240AB"/>
    <w:rsid w:val="00124623"/>
    <w:rsid w:val="0012524A"/>
    <w:rsid w:val="001254AD"/>
    <w:rsid w:val="0012552A"/>
    <w:rsid w:val="001258EF"/>
    <w:rsid w:val="00126398"/>
    <w:rsid w:val="0012731E"/>
    <w:rsid w:val="00127F28"/>
    <w:rsid w:val="001313B8"/>
    <w:rsid w:val="00131AB9"/>
    <w:rsid w:val="00132AEE"/>
    <w:rsid w:val="0013313E"/>
    <w:rsid w:val="00133153"/>
    <w:rsid w:val="001332B9"/>
    <w:rsid w:val="001334B5"/>
    <w:rsid w:val="001335F1"/>
    <w:rsid w:val="00133683"/>
    <w:rsid w:val="0013597F"/>
    <w:rsid w:val="00135AD4"/>
    <w:rsid w:val="001366D0"/>
    <w:rsid w:val="0013792B"/>
    <w:rsid w:val="001401E0"/>
    <w:rsid w:val="0014027C"/>
    <w:rsid w:val="001403F6"/>
    <w:rsid w:val="001404F4"/>
    <w:rsid w:val="00140529"/>
    <w:rsid w:val="001406AB"/>
    <w:rsid w:val="001407C9"/>
    <w:rsid w:val="00140FDC"/>
    <w:rsid w:val="001411C0"/>
    <w:rsid w:val="00141279"/>
    <w:rsid w:val="00141998"/>
    <w:rsid w:val="00141E29"/>
    <w:rsid w:val="0014265B"/>
    <w:rsid w:val="0014284C"/>
    <w:rsid w:val="00142D3F"/>
    <w:rsid w:val="00143951"/>
    <w:rsid w:val="00144514"/>
    <w:rsid w:val="00144938"/>
    <w:rsid w:val="00144C79"/>
    <w:rsid w:val="0014757F"/>
    <w:rsid w:val="00147A28"/>
    <w:rsid w:val="00147B70"/>
    <w:rsid w:val="001502E2"/>
    <w:rsid w:val="00151333"/>
    <w:rsid w:val="00151935"/>
    <w:rsid w:val="0015248E"/>
    <w:rsid w:val="001527CC"/>
    <w:rsid w:val="0015376F"/>
    <w:rsid w:val="00154AA9"/>
    <w:rsid w:val="00156FF2"/>
    <w:rsid w:val="001572BF"/>
    <w:rsid w:val="00157BCA"/>
    <w:rsid w:val="0016079E"/>
    <w:rsid w:val="00163394"/>
    <w:rsid w:val="00163D56"/>
    <w:rsid w:val="001643B0"/>
    <w:rsid w:val="00164653"/>
    <w:rsid w:val="001649FB"/>
    <w:rsid w:val="00164B32"/>
    <w:rsid w:val="0016574B"/>
    <w:rsid w:val="00165754"/>
    <w:rsid w:val="00165795"/>
    <w:rsid w:val="0016759E"/>
    <w:rsid w:val="00167EA1"/>
    <w:rsid w:val="001716DB"/>
    <w:rsid w:val="00171B0B"/>
    <w:rsid w:val="00172059"/>
    <w:rsid w:val="001729BC"/>
    <w:rsid w:val="00172FF6"/>
    <w:rsid w:val="001747BB"/>
    <w:rsid w:val="00174D2D"/>
    <w:rsid w:val="00175212"/>
    <w:rsid w:val="00175291"/>
    <w:rsid w:val="001759CB"/>
    <w:rsid w:val="00175FCB"/>
    <w:rsid w:val="0017636A"/>
    <w:rsid w:val="00177097"/>
    <w:rsid w:val="00177287"/>
    <w:rsid w:val="00177FFB"/>
    <w:rsid w:val="00180D4F"/>
    <w:rsid w:val="00180EC5"/>
    <w:rsid w:val="00180F0A"/>
    <w:rsid w:val="001810AB"/>
    <w:rsid w:val="00181738"/>
    <w:rsid w:val="00181C00"/>
    <w:rsid w:val="0018214B"/>
    <w:rsid w:val="001825A1"/>
    <w:rsid w:val="001843A5"/>
    <w:rsid w:val="001851B7"/>
    <w:rsid w:val="00185233"/>
    <w:rsid w:val="00185798"/>
    <w:rsid w:val="00185E57"/>
    <w:rsid w:val="00186043"/>
    <w:rsid w:val="00186FB5"/>
    <w:rsid w:val="00187368"/>
    <w:rsid w:val="00190031"/>
    <w:rsid w:val="00190193"/>
    <w:rsid w:val="001905D4"/>
    <w:rsid w:val="00190826"/>
    <w:rsid w:val="00190A71"/>
    <w:rsid w:val="00190E18"/>
    <w:rsid w:val="00191538"/>
    <w:rsid w:val="001924E8"/>
    <w:rsid w:val="0019257E"/>
    <w:rsid w:val="001927F1"/>
    <w:rsid w:val="00193166"/>
    <w:rsid w:val="001935E9"/>
    <w:rsid w:val="00193A8E"/>
    <w:rsid w:val="00194784"/>
    <w:rsid w:val="001948FD"/>
    <w:rsid w:val="00195880"/>
    <w:rsid w:val="00195C5E"/>
    <w:rsid w:val="001960B8"/>
    <w:rsid w:val="001A102B"/>
    <w:rsid w:val="001A1391"/>
    <w:rsid w:val="001A1594"/>
    <w:rsid w:val="001A19EB"/>
    <w:rsid w:val="001A1B8A"/>
    <w:rsid w:val="001A2094"/>
    <w:rsid w:val="001A2365"/>
    <w:rsid w:val="001A2862"/>
    <w:rsid w:val="001A2A75"/>
    <w:rsid w:val="001A2D6B"/>
    <w:rsid w:val="001A34F3"/>
    <w:rsid w:val="001A3A02"/>
    <w:rsid w:val="001A3B1E"/>
    <w:rsid w:val="001A3F1A"/>
    <w:rsid w:val="001A4512"/>
    <w:rsid w:val="001A45DE"/>
    <w:rsid w:val="001A4612"/>
    <w:rsid w:val="001A4B42"/>
    <w:rsid w:val="001A5A84"/>
    <w:rsid w:val="001A6D12"/>
    <w:rsid w:val="001A7A5C"/>
    <w:rsid w:val="001B07B5"/>
    <w:rsid w:val="001B23E5"/>
    <w:rsid w:val="001B2624"/>
    <w:rsid w:val="001B304E"/>
    <w:rsid w:val="001B33AC"/>
    <w:rsid w:val="001B39FA"/>
    <w:rsid w:val="001B3D70"/>
    <w:rsid w:val="001B4B1F"/>
    <w:rsid w:val="001B4B73"/>
    <w:rsid w:val="001B5ADF"/>
    <w:rsid w:val="001B601A"/>
    <w:rsid w:val="001B6503"/>
    <w:rsid w:val="001B6D37"/>
    <w:rsid w:val="001B7A38"/>
    <w:rsid w:val="001C0BF7"/>
    <w:rsid w:val="001C0D43"/>
    <w:rsid w:val="001C1540"/>
    <w:rsid w:val="001C1F68"/>
    <w:rsid w:val="001C2244"/>
    <w:rsid w:val="001C2E08"/>
    <w:rsid w:val="001C3C1C"/>
    <w:rsid w:val="001C4043"/>
    <w:rsid w:val="001C4E5C"/>
    <w:rsid w:val="001C548B"/>
    <w:rsid w:val="001C5CAB"/>
    <w:rsid w:val="001C68C8"/>
    <w:rsid w:val="001C6B26"/>
    <w:rsid w:val="001C72E7"/>
    <w:rsid w:val="001C7B7C"/>
    <w:rsid w:val="001D07C0"/>
    <w:rsid w:val="001D09D4"/>
    <w:rsid w:val="001D0BA1"/>
    <w:rsid w:val="001D0D8A"/>
    <w:rsid w:val="001D143B"/>
    <w:rsid w:val="001D1F71"/>
    <w:rsid w:val="001D211B"/>
    <w:rsid w:val="001D2208"/>
    <w:rsid w:val="001D2BD7"/>
    <w:rsid w:val="001D2C13"/>
    <w:rsid w:val="001D307E"/>
    <w:rsid w:val="001D309C"/>
    <w:rsid w:val="001D406A"/>
    <w:rsid w:val="001D55D0"/>
    <w:rsid w:val="001D57B5"/>
    <w:rsid w:val="001D5941"/>
    <w:rsid w:val="001D601A"/>
    <w:rsid w:val="001D653E"/>
    <w:rsid w:val="001D65D0"/>
    <w:rsid w:val="001D6D2B"/>
    <w:rsid w:val="001D734B"/>
    <w:rsid w:val="001D7814"/>
    <w:rsid w:val="001D79C3"/>
    <w:rsid w:val="001E0066"/>
    <w:rsid w:val="001E091B"/>
    <w:rsid w:val="001E0F4C"/>
    <w:rsid w:val="001E17A5"/>
    <w:rsid w:val="001E1809"/>
    <w:rsid w:val="001E2251"/>
    <w:rsid w:val="001E2615"/>
    <w:rsid w:val="001E2903"/>
    <w:rsid w:val="001E30F3"/>
    <w:rsid w:val="001E3124"/>
    <w:rsid w:val="001E3506"/>
    <w:rsid w:val="001E3577"/>
    <w:rsid w:val="001E3797"/>
    <w:rsid w:val="001E3812"/>
    <w:rsid w:val="001E399D"/>
    <w:rsid w:val="001E3AFF"/>
    <w:rsid w:val="001E5D45"/>
    <w:rsid w:val="001E6C54"/>
    <w:rsid w:val="001E75B9"/>
    <w:rsid w:val="001E7AB9"/>
    <w:rsid w:val="001E7C3F"/>
    <w:rsid w:val="001E7F78"/>
    <w:rsid w:val="001F0EA8"/>
    <w:rsid w:val="001F115E"/>
    <w:rsid w:val="001F159C"/>
    <w:rsid w:val="001F1AB5"/>
    <w:rsid w:val="001F2283"/>
    <w:rsid w:val="001F2B4E"/>
    <w:rsid w:val="001F37EB"/>
    <w:rsid w:val="001F453D"/>
    <w:rsid w:val="001F4A90"/>
    <w:rsid w:val="001F4BD2"/>
    <w:rsid w:val="001F4ED7"/>
    <w:rsid w:val="001F53CD"/>
    <w:rsid w:val="001F6F0A"/>
    <w:rsid w:val="001F71AA"/>
    <w:rsid w:val="00200092"/>
    <w:rsid w:val="0020066B"/>
    <w:rsid w:val="00201CFB"/>
    <w:rsid w:val="00201DAD"/>
    <w:rsid w:val="00201E25"/>
    <w:rsid w:val="00202157"/>
    <w:rsid w:val="002022CD"/>
    <w:rsid w:val="00202771"/>
    <w:rsid w:val="00202F15"/>
    <w:rsid w:val="0020308C"/>
    <w:rsid w:val="00203B03"/>
    <w:rsid w:val="00203FB3"/>
    <w:rsid w:val="00204B98"/>
    <w:rsid w:val="002050D2"/>
    <w:rsid w:val="002067E4"/>
    <w:rsid w:val="0021115A"/>
    <w:rsid w:val="00211282"/>
    <w:rsid w:val="00212239"/>
    <w:rsid w:val="00212787"/>
    <w:rsid w:val="002139DB"/>
    <w:rsid w:val="00213C04"/>
    <w:rsid w:val="00214103"/>
    <w:rsid w:val="002141B0"/>
    <w:rsid w:val="00214810"/>
    <w:rsid w:val="00216121"/>
    <w:rsid w:val="0021706E"/>
    <w:rsid w:val="00217873"/>
    <w:rsid w:val="002209AA"/>
    <w:rsid w:val="002209EB"/>
    <w:rsid w:val="00220A13"/>
    <w:rsid w:val="00220BD8"/>
    <w:rsid w:val="00221312"/>
    <w:rsid w:val="00221C67"/>
    <w:rsid w:val="00221CC0"/>
    <w:rsid w:val="00221D4B"/>
    <w:rsid w:val="00221FBE"/>
    <w:rsid w:val="00222207"/>
    <w:rsid w:val="00223161"/>
    <w:rsid w:val="00223ACE"/>
    <w:rsid w:val="00223CED"/>
    <w:rsid w:val="002241F1"/>
    <w:rsid w:val="002255C7"/>
    <w:rsid w:val="00225CA4"/>
    <w:rsid w:val="002260F0"/>
    <w:rsid w:val="00226CE8"/>
    <w:rsid w:val="00227A29"/>
    <w:rsid w:val="00227ED0"/>
    <w:rsid w:val="00230220"/>
    <w:rsid w:val="00230B2D"/>
    <w:rsid w:val="00230C0A"/>
    <w:rsid w:val="00231239"/>
    <w:rsid w:val="00231B34"/>
    <w:rsid w:val="00231C3C"/>
    <w:rsid w:val="00232298"/>
    <w:rsid w:val="002329E8"/>
    <w:rsid w:val="00233144"/>
    <w:rsid w:val="0023318B"/>
    <w:rsid w:val="00233397"/>
    <w:rsid w:val="002345C4"/>
    <w:rsid w:val="00234F8B"/>
    <w:rsid w:val="00235D7E"/>
    <w:rsid w:val="0023621C"/>
    <w:rsid w:val="0023640D"/>
    <w:rsid w:val="00237978"/>
    <w:rsid w:val="00237AA7"/>
    <w:rsid w:val="00237D6A"/>
    <w:rsid w:val="00240109"/>
    <w:rsid w:val="00240266"/>
    <w:rsid w:val="0024026F"/>
    <w:rsid w:val="00240E10"/>
    <w:rsid w:val="00240F9D"/>
    <w:rsid w:val="00241926"/>
    <w:rsid w:val="002419F6"/>
    <w:rsid w:val="00241DF7"/>
    <w:rsid w:val="0024231E"/>
    <w:rsid w:val="002424CB"/>
    <w:rsid w:val="00243246"/>
    <w:rsid w:val="002437E0"/>
    <w:rsid w:val="00243BC2"/>
    <w:rsid w:val="002444BD"/>
    <w:rsid w:val="00244BE4"/>
    <w:rsid w:val="0024508A"/>
    <w:rsid w:val="0024655D"/>
    <w:rsid w:val="00247B4B"/>
    <w:rsid w:val="00250777"/>
    <w:rsid w:val="00251512"/>
    <w:rsid w:val="002515B0"/>
    <w:rsid w:val="0025163B"/>
    <w:rsid w:val="0025179D"/>
    <w:rsid w:val="00251FE3"/>
    <w:rsid w:val="00255920"/>
    <w:rsid w:val="00255CAD"/>
    <w:rsid w:val="002573DD"/>
    <w:rsid w:val="00257B70"/>
    <w:rsid w:val="00257D3B"/>
    <w:rsid w:val="002600F9"/>
    <w:rsid w:val="00260345"/>
    <w:rsid w:val="002605DF"/>
    <w:rsid w:val="00260E1C"/>
    <w:rsid w:val="00260E74"/>
    <w:rsid w:val="002613C1"/>
    <w:rsid w:val="002614BF"/>
    <w:rsid w:val="002616F1"/>
    <w:rsid w:val="00261712"/>
    <w:rsid w:val="00262170"/>
    <w:rsid w:val="0026254B"/>
    <w:rsid w:val="00262830"/>
    <w:rsid w:val="00262F81"/>
    <w:rsid w:val="0026301D"/>
    <w:rsid w:val="0026477E"/>
    <w:rsid w:val="00264F61"/>
    <w:rsid w:val="002650E3"/>
    <w:rsid w:val="0026554D"/>
    <w:rsid w:val="00265F9A"/>
    <w:rsid w:val="002663FD"/>
    <w:rsid w:val="00267049"/>
    <w:rsid w:val="00267671"/>
    <w:rsid w:val="00267AC9"/>
    <w:rsid w:val="00267B26"/>
    <w:rsid w:val="00271134"/>
    <w:rsid w:val="00271577"/>
    <w:rsid w:val="00271EC7"/>
    <w:rsid w:val="002736E3"/>
    <w:rsid w:val="00273778"/>
    <w:rsid w:val="00273E32"/>
    <w:rsid w:val="002759D6"/>
    <w:rsid w:val="0027618A"/>
    <w:rsid w:val="0027676B"/>
    <w:rsid w:val="00277F7F"/>
    <w:rsid w:val="0028047B"/>
    <w:rsid w:val="00280C00"/>
    <w:rsid w:val="00281726"/>
    <w:rsid w:val="00282FA9"/>
    <w:rsid w:val="00283B4D"/>
    <w:rsid w:val="002847C0"/>
    <w:rsid w:val="002847DB"/>
    <w:rsid w:val="00284AF6"/>
    <w:rsid w:val="00284E21"/>
    <w:rsid w:val="00286264"/>
    <w:rsid w:val="00286345"/>
    <w:rsid w:val="0028658E"/>
    <w:rsid w:val="00286789"/>
    <w:rsid w:val="0028689E"/>
    <w:rsid w:val="00286B4B"/>
    <w:rsid w:val="00286E74"/>
    <w:rsid w:val="00287099"/>
    <w:rsid w:val="002872B0"/>
    <w:rsid w:val="00287BBE"/>
    <w:rsid w:val="00287F2D"/>
    <w:rsid w:val="002900F7"/>
    <w:rsid w:val="00290C79"/>
    <w:rsid w:val="0029176C"/>
    <w:rsid w:val="002932F0"/>
    <w:rsid w:val="00293351"/>
    <w:rsid w:val="002935E9"/>
    <w:rsid w:val="00293F60"/>
    <w:rsid w:val="00295E9C"/>
    <w:rsid w:val="00296242"/>
    <w:rsid w:val="00296471"/>
    <w:rsid w:val="00297BD4"/>
    <w:rsid w:val="00297EEC"/>
    <w:rsid w:val="002A0301"/>
    <w:rsid w:val="002A0B9C"/>
    <w:rsid w:val="002A11CC"/>
    <w:rsid w:val="002A19D7"/>
    <w:rsid w:val="002A3DEB"/>
    <w:rsid w:val="002A4F3B"/>
    <w:rsid w:val="002A502C"/>
    <w:rsid w:val="002A5431"/>
    <w:rsid w:val="002A558E"/>
    <w:rsid w:val="002A57FC"/>
    <w:rsid w:val="002A5BD2"/>
    <w:rsid w:val="002A5E8A"/>
    <w:rsid w:val="002A7111"/>
    <w:rsid w:val="002A7DE5"/>
    <w:rsid w:val="002A7EB2"/>
    <w:rsid w:val="002B0685"/>
    <w:rsid w:val="002B31EF"/>
    <w:rsid w:val="002B348D"/>
    <w:rsid w:val="002B3917"/>
    <w:rsid w:val="002B4B4D"/>
    <w:rsid w:val="002B4C03"/>
    <w:rsid w:val="002B58FB"/>
    <w:rsid w:val="002B6F23"/>
    <w:rsid w:val="002C0427"/>
    <w:rsid w:val="002C0881"/>
    <w:rsid w:val="002C08A8"/>
    <w:rsid w:val="002C0999"/>
    <w:rsid w:val="002C0E4C"/>
    <w:rsid w:val="002C116F"/>
    <w:rsid w:val="002C15A6"/>
    <w:rsid w:val="002C1F6B"/>
    <w:rsid w:val="002C27DD"/>
    <w:rsid w:val="002C3141"/>
    <w:rsid w:val="002C3EBA"/>
    <w:rsid w:val="002C4651"/>
    <w:rsid w:val="002C4771"/>
    <w:rsid w:val="002C4CBB"/>
    <w:rsid w:val="002C515F"/>
    <w:rsid w:val="002C5D87"/>
    <w:rsid w:val="002C6AB6"/>
    <w:rsid w:val="002C6E61"/>
    <w:rsid w:val="002C74EE"/>
    <w:rsid w:val="002D0332"/>
    <w:rsid w:val="002D0932"/>
    <w:rsid w:val="002D09EB"/>
    <w:rsid w:val="002D363D"/>
    <w:rsid w:val="002D393B"/>
    <w:rsid w:val="002D4976"/>
    <w:rsid w:val="002D5264"/>
    <w:rsid w:val="002D57A0"/>
    <w:rsid w:val="002D5C74"/>
    <w:rsid w:val="002D790A"/>
    <w:rsid w:val="002E0308"/>
    <w:rsid w:val="002E050E"/>
    <w:rsid w:val="002E0A9A"/>
    <w:rsid w:val="002E0C1C"/>
    <w:rsid w:val="002E0DA5"/>
    <w:rsid w:val="002E1387"/>
    <w:rsid w:val="002E14E9"/>
    <w:rsid w:val="002E3C59"/>
    <w:rsid w:val="002E3EEB"/>
    <w:rsid w:val="002E48C4"/>
    <w:rsid w:val="002E51C3"/>
    <w:rsid w:val="002E5310"/>
    <w:rsid w:val="002E531B"/>
    <w:rsid w:val="002E56B0"/>
    <w:rsid w:val="002E5DFF"/>
    <w:rsid w:val="002E63E7"/>
    <w:rsid w:val="002E68E0"/>
    <w:rsid w:val="002E76D7"/>
    <w:rsid w:val="002F0BF2"/>
    <w:rsid w:val="002F0E75"/>
    <w:rsid w:val="002F1DDD"/>
    <w:rsid w:val="002F1E04"/>
    <w:rsid w:val="002F2194"/>
    <w:rsid w:val="002F22A9"/>
    <w:rsid w:val="002F27DE"/>
    <w:rsid w:val="002F2C89"/>
    <w:rsid w:val="002F30FA"/>
    <w:rsid w:val="002F30FE"/>
    <w:rsid w:val="002F3892"/>
    <w:rsid w:val="002F3AC5"/>
    <w:rsid w:val="002F49D3"/>
    <w:rsid w:val="002F5174"/>
    <w:rsid w:val="002F5296"/>
    <w:rsid w:val="002F54EB"/>
    <w:rsid w:val="002F5E0E"/>
    <w:rsid w:val="002F6936"/>
    <w:rsid w:val="002F726D"/>
    <w:rsid w:val="002F75A6"/>
    <w:rsid w:val="002F7D07"/>
    <w:rsid w:val="00301544"/>
    <w:rsid w:val="003018C8"/>
    <w:rsid w:val="00301937"/>
    <w:rsid w:val="00301D06"/>
    <w:rsid w:val="00302A71"/>
    <w:rsid w:val="00302FC9"/>
    <w:rsid w:val="003032C9"/>
    <w:rsid w:val="003033C5"/>
    <w:rsid w:val="00303420"/>
    <w:rsid w:val="00304001"/>
    <w:rsid w:val="00304094"/>
    <w:rsid w:val="00304D79"/>
    <w:rsid w:val="0030565E"/>
    <w:rsid w:val="00305A38"/>
    <w:rsid w:val="00306109"/>
    <w:rsid w:val="003064F4"/>
    <w:rsid w:val="00306B04"/>
    <w:rsid w:val="00306BDF"/>
    <w:rsid w:val="00307E8E"/>
    <w:rsid w:val="00312C50"/>
    <w:rsid w:val="00313253"/>
    <w:rsid w:val="00313F0E"/>
    <w:rsid w:val="00315898"/>
    <w:rsid w:val="00315A04"/>
    <w:rsid w:val="00316389"/>
    <w:rsid w:val="00316BCD"/>
    <w:rsid w:val="00317282"/>
    <w:rsid w:val="00317712"/>
    <w:rsid w:val="0032181B"/>
    <w:rsid w:val="003219C4"/>
    <w:rsid w:val="00322257"/>
    <w:rsid w:val="00323209"/>
    <w:rsid w:val="0032386E"/>
    <w:rsid w:val="00323C3B"/>
    <w:rsid w:val="00323D4E"/>
    <w:rsid w:val="00323F46"/>
    <w:rsid w:val="00324561"/>
    <w:rsid w:val="00324BFC"/>
    <w:rsid w:val="00325005"/>
    <w:rsid w:val="00325D90"/>
    <w:rsid w:val="00326586"/>
    <w:rsid w:val="00330FF2"/>
    <w:rsid w:val="003327C4"/>
    <w:rsid w:val="003332B5"/>
    <w:rsid w:val="00333FE2"/>
    <w:rsid w:val="00335A59"/>
    <w:rsid w:val="003364B4"/>
    <w:rsid w:val="003366FA"/>
    <w:rsid w:val="003367BA"/>
    <w:rsid w:val="0033694B"/>
    <w:rsid w:val="00337561"/>
    <w:rsid w:val="00341047"/>
    <w:rsid w:val="003416DF"/>
    <w:rsid w:val="003419DE"/>
    <w:rsid w:val="00342D05"/>
    <w:rsid w:val="003433EA"/>
    <w:rsid w:val="00343616"/>
    <w:rsid w:val="00344743"/>
    <w:rsid w:val="003453DE"/>
    <w:rsid w:val="00345719"/>
    <w:rsid w:val="00345DC9"/>
    <w:rsid w:val="0034799E"/>
    <w:rsid w:val="003500FA"/>
    <w:rsid w:val="00350651"/>
    <w:rsid w:val="0035075D"/>
    <w:rsid w:val="003507D3"/>
    <w:rsid w:val="003515BF"/>
    <w:rsid w:val="003516C5"/>
    <w:rsid w:val="003516F2"/>
    <w:rsid w:val="00352018"/>
    <w:rsid w:val="00352F65"/>
    <w:rsid w:val="00353646"/>
    <w:rsid w:val="00354348"/>
    <w:rsid w:val="00354AE9"/>
    <w:rsid w:val="003551AC"/>
    <w:rsid w:val="003563EA"/>
    <w:rsid w:val="0035645A"/>
    <w:rsid w:val="00356A15"/>
    <w:rsid w:val="00356CB9"/>
    <w:rsid w:val="00356CBA"/>
    <w:rsid w:val="00357C0F"/>
    <w:rsid w:val="00360300"/>
    <w:rsid w:val="0036054A"/>
    <w:rsid w:val="00360621"/>
    <w:rsid w:val="003628BD"/>
    <w:rsid w:val="0036300E"/>
    <w:rsid w:val="003631A6"/>
    <w:rsid w:val="0036339B"/>
    <w:rsid w:val="003637C1"/>
    <w:rsid w:val="003637F4"/>
    <w:rsid w:val="00363FB6"/>
    <w:rsid w:val="00364A9B"/>
    <w:rsid w:val="00365078"/>
    <w:rsid w:val="003654DB"/>
    <w:rsid w:val="00365645"/>
    <w:rsid w:val="00365ABA"/>
    <w:rsid w:val="003668AA"/>
    <w:rsid w:val="00366BF8"/>
    <w:rsid w:val="00367965"/>
    <w:rsid w:val="00367E25"/>
    <w:rsid w:val="00370596"/>
    <w:rsid w:val="003716A8"/>
    <w:rsid w:val="00371776"/>
    <w:rsid w:val="00371826"/>
    <w:rsid w:val="00371E1D"/>
    <w:rsid w:val="00371EE1"/>
    <w:rsid w:val="00373090"/>
    <w:rsid w:val="003732DE"/>
    <w:rsid w:val="00374063"/>
    <w:rsid w:val="0037514E"/>
    <w:rsid w:val="00375C39"/>
    <w:rsid w:val="003763D2"/>
    <w:rsid w:val="003768B9"/>
    <w:rsid w:val="00376A74"/>
    <w:rsid w:val="00377D37"/>
    <w:rsid w:val="003808E0"/>
    <w:rsid w:val="0038181D"/>
    <w:rsid w:val="0038211A"/>
    <w:rsid w:val="00383013"/>
    <w:rsid w:val="00383F60"/>
    <w:rsid w:val="00383FC4"/>
    <w:rsid w:val="003840F3"/>
    <w:rsid w:val="00384A94"/>
    <w:rsid w:val="00385FD9"/>
    <w:rsid w:val="003866AF"/>
    <w:rsid w:val="003873F7"/>
    <w:rsid w:val="003878F9"/>
    <w:rsid w:val="003907EE"/>
    <w:rsid w:val="00391C09"/>
    <w:rsid w:val="003922B8"/>
    <w:rsid w:val="0039238C"/>
    <w:rsid w:val="0039249B"/>
    <w:rsid w:val="0039285D"/>
    <w:rsid w:val="00394609"/>
    <w:rsid w:val="00394706"/>
    <w:rsid w:val="00394A85"/>
    <w:rsid w:val="003952F9"/>
    <w:rsid w:val="00395E8F"/>
    <w:rsid w:val="00397DA8"/>
    <w:rsid w:val="003A0644"/>
    <w:rsid w:val="003A0FC5"/>
    <w:rsid w:val="003A17B7"/>
    <w:rsid w:val="003A1A75"/>
    <w:rsid w:val="003A45C5"/>
    <w:rsid w:val="003A461D"/>
    <w:rsid w:val="003A4844"/>
    <w:rsid w:val="003A4ADD"/>
    <w:rsid w:val="003A51D7"/>
    <w:rsid w:val="003A5511"/>
    <w:rsid w:val="003A639E"/>
    <w:rsid w:val="003A6890"/>
    <w:rsid w:val="003A6892"/>
    <w:rsid w:val="003A6F91"/>
    <w:rsid w:val="003A705F"/>
    <w:rsid w:val="003A71F3"/>
    <w:rsid w:val="003A7C89"/>
    <w:rsid w:val="003B0403"/>
    <w:rsid w:val="003B083C"/>
    <w:rsid w:val="003B0BF9"/>
    <w:rsid w:val="003B0E77"/>
    <w:rsid w:val="003B15C4"/>
    <w:rsid w:val="003B16B2"/>
    <w:rsid w:val="003B1DDE"/>
    <w:rsid w:val="003B28C0"/>
    <w:rsid w:val="003B2CF6"/>
    <w:rsid w:val="003B352E"/>
    <w:rsid w:val="003B3A86"/>
    <w:rsid w:val="003B7BD8"/>
    <w:rsid w:val="003C0704"/>
    <w:rsid w:val="003C0B31"/>
    <w:rsid w:val="003C0B69"/>
    <w:rsid w:val="003C0F60"/>
    <w:rsid w:val="003C1A06"/>
    <w:rsid w:val="003C1A68"/>
    <w:rsid w:val="003C2588"/>
    <w:rsid w:val="003C2C11"/>
    <w:rsid w:val="003C3AE5"/>
    <w:rsid w:val="003C3F81"/>
    <w:rsid w:val="003C403F"/>
    <w:rsid w:val="003C499C"/>
    <w:rsid w:val="003C4A00"/>
    <w:rsid w:val="003C4E0B"/>
    <w:rsid w:val="003C5A25"/>
    <w:rsid w:val="003C6248"/>
    <w:rsid w:val="003C677F"/>
    <w:rsid w:val="003C74A2"/>
    <w:rsid w:val="003D0037"/>
    <w:rsid w:val="003D0299"/>
    <w:rsid w:val="003D0C7D"/>
    <w:rsid w:val="003D0E93"/>
    <w:rsid w:val="003D0EFF"/>
    <w:rsid w:val="003D132A"/>
    <w:rsid w:val="003D1DE3"/>
    <w:rsid w:val="003D2875"/>
    <w:rsid w:val="003D2982"/>
    <w:rsid w:val="003D329F"/>
    <w:rsid w:val="003D3A23"/>
    <w:rsid w:val="003D3E0F"/>
    <w:rsid w:val="003D4349"/>
    <w:rsid w:val="003D4867"/>
    <w:rsid w:val="003D4A8A"/>
    <w:rsid w:val="003D4B52"/>
    <w:rsid w:val="003D5123"/>
    <w:rsid w:val="003D56D2"/>
    <w:rsid w:val="003D5984"/>
    <w:rsid w:val="003D6BBD"/>
    <w:rsid w:val="003E07FD"/>
    <w:rsid w:val="003E0BBD"/>
    <w:rsid w:val="003E13C2"/>
    <w:rsid w:val="003E186D"/>
    <w:rsid w:val="003E246B"/>
    <w:rsid w:val="003E265A"/>
    <w:rsid w:val="003E2FAD"/>
    <w:rsid w:val="003E32C4"/>
    <w:rsid w:val="003E3BDF"/>
    <w:rsid w:val="003E46E5"/>
    <w:rsid w:val="003E56E9"/>
    <w:rsid w:val="003E582D"/>
    <w:rsid w:val="003E65BC"/>
    <w:rsid w:val="003E6DFA"/>
    <w:rsid w:val="003E7099"/>
    <w:rsid w:val="003E7512"/>
    <w:rsid w:val="003E76DE"/>
    <w:rsid w:val="003E7CD0"/>
    <w:rsid w:val="003E7E79"/>
    <w:rsid w:val="003F0BD6"/>
    <w:rsid w:val="003F0C27"/>
    <w:rsid w:val="003F1BEB"/>
    <w:rsid w:val="003F1FF2"/>
    <w:rsid w:val="003F24E4"/>
    <w:rsid w:val="003F305D"/>
    <w:rsid w:val="003F3981"/>
    <w:rsid w:val="003F3C81"/>
    <w:rsid w:val="003F3C97"/>
    <w:rsid w:val="003F4926"/>
    <w:rsid w:val="003F4BEC"/>
    <w:rsid w:val="003F5517"/>
    <w:rsid w:val="003F6693"/>
    <w:rsid w:val="003F78F8"/>
    <w:rsid w:val="00400472"/>
    <w:rsid w:val="00400AA9"/>
    <w:rsid w:val="00400C35"/>
    <w:rsid w:val="00400FBE"/>
    <w:rsid w:val="0040130F"/>
    <w:rsid w:val="00401BB6"/>
    <w:rsid w:val="00402531"/>
    <w:rsid w:val="004030DA"/>
    <w:rsid w:val="00403430"/>
    <w:rsid w:val="00404B3E"/>
    <w:rsid w:val="00405801"/>
    <w:rsid w:val="0040653F"/>
    <w:rsid w:val="004067EE"/>
    <w:rsid w:val="00406E3C"/>
    <w:rsid w:val="00407373"/>
    <w:rsid w:val="00407D2B"/>
    <w:rsid w:val="0041150F"/>
    <w:rsid w:val="004118D3"/>
    <w:rsid w:val="004120C0"/>
    <w:rsid w:val="004136BB"/>
    <w:rsid w:val="00413B92"/>
    <w:rsid w:val="00414120"/>
    <w:rsid w:val="00414E04"/>
    <w:rsid w:val="00416B13"/>
    <w:rsid w:val="00416E03"/>
    <w:rsid w:val="0041763A"/>
    <w:rsid w:val="0041764F"/>
    <w:rsid w:val="004178EE"/>
    <w:rsid w:val="0042009D"/>
    <w:rsid w:val="00420A38"/>
    <w:rsid w:val="0042159D"/>
    <w:rsid w:val="0042179B"/>
    <w:rsid w:val="004221F7"/>
    <w:rsid w:val="004235DB"/>
    <w:rsid w:val="00423743"/>
    <w:rsid w:val="00423C5B"/>
    <w:rsid w:val="0042455A"/>
    <w:rsid w:val="0042528B"/>
    <w:rsid w:val="00425349"/>
    <w:rsid w:val="00425393"/>
    <w:rsid w:val="00425517"/>
    <w:rsid w:val="004259DE"/>
    <w:rsid w:val="00425AEC"/>
    <w:rsid w:val="00426155"/>
    <w:rsid w:val="00426362"/>
    <w:rsid w:val="00426F7A"/>
    <w:rsid w:val="00427546"/>
    <w:rsid w:val="0043009E"/>
    <w:rsid w:val="00430DDF"/>
    <w:rsid w:val="0043189E"/>
    <w:rsid w:val="00431E94"/>
    <w:rsid w:val="00432063"/>
    <w:rsid w:val="004328D9"/>
    <w:rsid w:val="0043290E"/>
    <w:rsid w:val="00434434"/>
    <w:rsid w:val="004344CD"/>
    <w:rsid w:val="004345F4"/>
    <w:rsid w:val="00434818"/>
    <w:rsid w:val="00434D3A"/>
    <w:rsid w:val="0043556F"/>
    <w:rsid w:val="00435867"/>
    <w:rsid w:val="00435F02"/>
    <w:rsid w:val="00435F4E"/>
    <w:rsid w:val="00437168"/>
    <w:rsid w:val="004371A8"/>
    <w:rsid w:val="00437CB9"/>
    <w:rsid w:val="00437E50"/>
    <w:rsid w:val="00440088"/>
    <w:rsid w:val="004403B3"/>
    <w:rsid w:val="00440795"/>
    <w:rsid w:val="00440E61"/>
    <w:rsid w:val="004410BF"/>
    <w:rsid w:val="00441864"/>
    <w:rsid w:val="00442472"/>
    <w:rsid w:val="004441CD"/>
    <w:rsid w:val="004444F9"/>
    <w:rsid w:val="00444816"/>
    <w:rsid w:val="00444C6B"/>
    <w:rsid w:val="00446378"/>
    <w:rsid w:val="00446D29"/>
    <w:rsid w:val="00447C1C"/>
    <w:rsid w:val="004504B8"/>
    <w:rsid w:val="00450614"/>
    <w:rsid w:val="00451249"/>
    <w:rsid w:val="004526BF"/>
    <w:rsid w:val="0045274D"/>
    <w:rsid w:val="00452F94"/>
    <w:rsid w:val="00453256"/>
    <w:rsid w:val="00453755"/>
    <w:rsid w:val="00453C0B"/>
    <w:rsid w:val="00454075"/>
    <w:rsid w:val="004543C1"/>
    <w:rsid w:val="00454AE5"/>
    <w:rsid w:val="0045723F"/>
    <w:rsid w:val="00457974"/>
    <w:rsid w:val="00457B16"/>
    <w:rsid w:val="00457F4A"/>
    <w:rsid w:val="00461768"/>
    <w:rsid w:val="00462510"/>
    <w:rsid w:val="00462918"/>
    <w:rsid w:val="00464B6C"/>
    <w:rsid w:val="00464EE8"/>
    <w:rsid w:val="00464F69"/>
    <w:rsid w:val="00465F1C"/>
    <w:rsid w:val="0046620D"/>
    <w:rsid w:val="00470489"/>
    <w:rsid w:val="00471408"/>
    <w:rsid w:val="00471702"/>
    <w:rsid w:val="004717D3"/>
    <w:rsid w:val="00471860"/>
    <w:rsid w:val="004718A7"/>
    <w:rsid w:val="0047190C"/>
    <w:rsid w:val="00471DDA"/>
    <w:rsid w:val="00472169"/>
    <w:rsid w:val="0047219A"/>
    <w:rsid w:val="00472C66"/>
    <w:rsid w:val="00472CA1"/>
    <w:rsid w:val="00473B92"/>
    <w:rsid w:val="00473BBC"/>
    <w:rsid w:val="00473CBD"/>
    <w:rsid w:val="00474B49"/>
    <w:rsid w:val="00474F6A"/>
    <w:rsid w:val="00475673"/>
    <w:rsid w:val="00475DB1"/>
    <w:rsid w:val="00475E38"/>
    <w:rsid w:val="004760EB"/>
    <w:rsid w:val="00476F85"/>
    <w:rsid w:val="004772E0"/>
    <w:rsid w:val="004809C6"/>
    <w:rsid w:val="00481AFD"/>
    <w:rsid w:val="00481CCF"/>
    <w:rsid w:val="00481E22"/>
    <w:rsid w:val="0048292D"/>
    <w:rsid w:val="004831DF"/>
    <w:rsid w:val="004837CF"/>
    <w:rsid w:val="004842A3"/>
    <w:rsid w:val="0048450A"/>
    <w:rsid w:val="00484521"/>
    <w:rsid w:val="0048459D"/>
    <w:rsid w:val="00484CF3"/>
    <w:rsid w:val="0048523C"/>
    <w:rsid w:val="00485A9E"/>
    <w:rsid w:val="00485E40"/>
    <w:rsid w:val="00486117"/>
    <w:rsid w:val="00486A48"/>
    <w:rsid w:val="00487143"/>
    <w:rsid w:val="004871CE"/>
    <w:rsid w:val="00487673"/>
    <w:rsid w:val="00490239"/>
    <w:rsid w:val="00490E1B"/>
    <w:rsid w:val="00490EEB"/>
    <w:rsid w:val="00491B2C"/>
    <w:rsid w:val="00492474"/>
    <w:rsid w:val="00492CC3"/>
    <w:rsid w:val="00493876"/>
    <w:rsid w:val="00493F3C"/>
    <w:rsid w:val="0049432D"/>
    <w:rsid w:val="00494962"/>
    <w:rsid w:val="00494E29"/>
    <w:rsid w:val="00495B03"/>
    <w:rsid w:val="00495ED0"/>
    <w:rsid w:val="0049717C"/>
    <w:rsid w:val="00497306"/>
    <w:rsid w:val="00497776"/>
    <w:rsid w:val="00497ACD"/>
    <w:rsid w:val="00497CE1"/>
    <w:rsid w:val="00497DE5"/>
    <w:rsid w:val="004A0764"/>
    <w:rsid w:val="004A0BF8"/>
    <w:rsid w:val="004A0D48"/>
    <w:rsid w:val="004A0E46"/>
    <w:rsid w:val="004A1202"/>
    <w:rsid w:val="004A231E"/>
    <w:rsid w:val="004A25DF"/>
    <w:rsid w:val="004A2867"/>
    <w:rsid w:val="004A2AF2"/>
    <w:rsid w:val="004A48E1"/>
    <w:rsid w:val="004A5746"/>
    <w:rsid w:val="004A5B94"/>
    <w:rsid w:val="004A5E17"/>
    <w:rsid w:val="004A680B"/>
    <w:rsid w:val="004A711B"/>
    <w:rsid w:val="004A7E2C"/>
    <w:rsid w:val="004B0FF2"/>
    <w:rsid w:val="004B1C18"/>
    <w:rsid w:val="004B2966"/>
    <w:rsid w:val="004B3164"/>
    <w:rsid w:val="004B4C6D"/>
    <w:rsid w:val="004B4CEC"/>
    <w:rsid w:val="004B53C4"/>
    <w:rsid w:val="004B549B"/>
    <w:rsid w:val="004B5500"/>
    <w:rsid w:val="004B5E0C"/>
    <w:rsid w:val="004B659E"/>
    <w:rsid w:val="004B6D04"/>
    <w:rsid w:val="004B6D79"/>
    <w:rsid w:val="004B6EBA"/>
    <w:rsid w:val="004B72E1"/>
    <w:rsid w:val="004B7AAA"/>
    <w:rsid w:val="004B7CA6"/>
    <w:rsid w:val="004C089A"/>
    <w:rsid w:val="004C2433"/>
    <w:rsid w:val="004C2F21"/>
    <w:rsid w:val="004C2F95"/>
    <w:rsid w:val="004C33C6"/>
    <w:rsid w:val="004C34C9"/>
    <w:rsid w:val="004C38B5"/>
    <w:rsid w:val="004C3B43"/>
    <w:rsid w:val="004C3EB7"/>
    <w:rsid w:val="004C4735"/>
    <w:rsid w:val="004C6EB1"/>
    <w:rsid w:val="004C7052"/>
    <w:rsid w:val="004C7994"/>
    <w:rsid w:val="004D00A8"/>
    <w:rsid w:val="004D02A7"/>
    <w:rsid w:val="004D04DB"/>
    <w:rsid w:val="004D16A2"/>
    <w:rsid w:val="004D185F"/>
    <w:rsid w:val="004D1DE8"/>
    <w:rsid w:val="004D22D2"/>
    <w:rsid w:val="004D2948"/>
    <w:rsid w:val="004D2A84"/>
    <w:rsid w:val="004D2FD9"/>
    <w:rsid w:val="004D3780"/>
    <w:rsid w:val="004D405E"/>
    <w:rsid w:val="004D4289"/>
    <w:rsid w:val="004D42EE"/>
    <w:rsid w:val="004D54B9"/>
    <w:rsid w:val="004D561B"/>
    <w:rsid w:val="004D5CEA"/>
    <w:rsid w:val="004D62C6"/>
    <w:rsid w:val="004D6905"/>
    <w:rsid w:val="004D6D17"/>
    <w:rsid w:val="004D6DD5"/>
    <w:rsid w:val="004E0CBC"/>
    <w:rsid w:val="004E0EF2"/>
    <w:rsid w:val="004E19C7"/>
    <w:rsid w:val="004E2674"/>
    <w:rsid w:val="004E28CC"/>
    <w:rsid w:val="004E2BBD"/>
    <w:rsid w:val="004E3305"/>
    <w:rsid w:val="004E394C"/>
    <w:rsid w:val="004E3BF6"/>
    <w:rsid w:val="004E43ED"/>
    <w:rsid w:val="004E4889"/>
    <w:rsid w:val="004E4F99"/>
    <w:rsid w:val="004E557F"/>
    <w:rsid w:val="004E5D26"/>
    <w:rsid w:val="004E5E17"/>
    <w:rsid w:val="004E5EEE"/>
    <w:rsid w:val="004E6885"/>
    <w:rsid w:val="004E6B2C"/>
    <w:rsid w:val="004E715F"/>
    <w:rsid w:val="004E7585"/>
    <w:rsid w:val="004E7A35"/>
    <w:rsid w:val="004F0938"/>
    <w:rsid w:val="004F13BE"/>
    <w:rsid w:val="004F2A70"/>
    <w:rsid w:val="004F2BD1"/>
    <w:rsid w:val="004F387C"/>
    <w:rsid w:val="004F3F7D"/>
    <w:rsid w:val="004F40BC"/>
    <w:rsid w:val="004F417D"/>
    <w:rsid w:val="004F4CDA"/>
    <w:rsid w:val="004F543F"/>
    <w:rsid w:val="004F5AD8"/>
    <w:rsid w:val="004F5EA1"/>
    <w:rsid w:val="004F64DC"/>
    <w:rsid w:val="0050009A"/>
    <w:rsid w:val="005009FF"/>
    <w:rsid w:val="005015BC"/>
    <w:rsid w:val="00503FCB"/>
    <w:rsid w:val="005040C7"/>
    <w:rsid w:val="0050420A"/>
    <w:rsid w:val="00504351"/>
    <w:rsid w:val="00504E58"/>
    <w:rsid w:val="005053F2"/>
    <w:rsid w:val="00505D03"/>
    <w:rsid w:val="00506E62"/>
    <w:rsid w:val="00510095"/>
    <w:rsid w:val="00510632"/>
    <w:rsid w:val="00511733"/>
    <w:rsid w:val="00512374"/>
    <w:rsid w:val="00512BAF"/>
    <w:rsid w:val="00512FCD"/>
    <w:rsid w:val="0051356F"/>
    <w:rsid w:val="005137D0"/>
    <w:rsid w:val="005140DB"/>
    <w:rsid w:val="0051461D"/>
    <w:rsid w:val="00514811"/>
    <w:rsid w:val="00514A21"/>
    <w:rsid w:val="00514BDC"/>
    <w:rsid w:val="00514C04"/>
    <w:rsid w:val="0051694B"/>
    <w:rsid w:val="00516A14"/>
    <w:rsid w:val="00516FA7"/>
    <w:rsid w:val="005176FE"/>
    <w:rsid w:val="00517B7B"/>
    <w:rsid w:val="00520845"/>
    <w:rsid w:val="00520B19"/>
    <w:rsid w:val="00520C4E"/>
    <w:rsid w:val="005218F2"/>
    <w:rsid w:val="00521D51"/>
    <w:rsid w:val="005238A8"/>
    <w:rsid w:val="00523B83"/>
    <w:rsid w:val="0052429F"/>
    <w:rsid w:val="005244FD"/>
    <w:rsid w:val="00524D35"/>
    <w:rsid w:val="00525263"/>
    <w:rsid w:val="0052587E"/>
    <w:rsid w:val="00525BC1"/>
    <w:rsid w:val="005268C3"/>
    <w:rsid w:val="00526B8D"/>
    <w:rsid w:val="00526BE8"/>
    <w:rsid w:val="00526FA7"/>
    <w:rsid w:val="00527CE0"/>
    <w:rsid w:val="005316D3"/>
    <w:rsid w:val="00531A05"/>
    <w:rsid w:val="00533737"/>
    <w:rsid w:val="0053390A"/>
    <w:rsid w:val="005348E0"/>
    <w:rsid w:val="00534EDD"/>
    <w:rsid w:val="005353A0"/>
    <w:rsid w:val="00535447"/>
    <w:rsid w:val="0053546F"/>
    <w:rsid w:val="00535C15"/>
    <w:rsid w:val="00535F88"/>
    <w:rsid w:val="005365EA"/>
    <w:rsid w:val="0053703E"/>
    <w:rsid w:val="005373D6"/>
    <w:rsid w:val="00537551"/>
    <w:rsid w:val="00537EA2"/>
    <w:rsid w:val="00537F8E"/>
    <w:rsid w:val="005402C2"/>
    <w:rsid w:val="005406DC"/>
    <w:rsid w:val="00540E06"/>
    <w:rsid w:val="00541704"/>
    <w:rsid w:val="00541734"/>
    <w:rsid w:val="00541F22"/>
    <w:rsid w:val="005422CA"/>
    <w:rsid w:val="00543017"/>
    <w:rsid w:val="005434E4"/>
    <w:rsid w:val="0054419B"/>
    <w:rsid w:val="00544201"/>
    <w:rsid w:val="00544661"/>
    <w:rsid w:val="00544A3F"/>
    <w:rsid w:val="00544C23"/>
    <w:rsid w:val="00545DFC"/>
    <w:rsid w:val="005462E0"/>
    <w:rsid w:val="00546CB5"/>
    <w:rsid w:val="00547102"/>
    <w:rsid w:val="00547A0C"/>
    <w:rsid w:val="00547C29"/>
    <w:rsid w:val="0055024F"/>
    <w:rsid w:val="00550D47"/>
    <w:rsid w:val="00550E20"/>
    <w:rsid w:val="00551585"/>
    <w:rsid w:val="005517DB"/>
    <w:rsid w:val="00551AE1"/>
    <w:rsid w:val="005523AF"/>
    <w:rsid w:val="00552533"/>
    <w:rsid w:val="005528D0"/>
    <w:rsid w:val="0055332D"/>
    <w:rsid w:val="00553670"/>
    <w:rsid w:val="00554372"/>
    <w:rsid w:val="0055490A"/>
    <w:rsid w:val="00554952"/>
    <w:rsid w:val="00554D9A"/>
    <w:rsid w:val="00554E19"/>
    <w:rsid w:val="00555FD3"/>
    <w:rsid w:val="00556E88"/>
    <w:rsid w:val="0055746D"/>
    <w:rsid w:val="005578FB"/>
    <w:rsid w:val="00560633"/>
    <w:rsid w:val="00560E07"/>
    <w:rsid w:val="00561259"/>
    <w:rsid w:val="00561BB6"/>
    <w:rsid w:val="00562BF2"/>
    <w:rsid w:val="00563D49"/>
    <w:rsid w:val="00564678"/>
    <w:rsid w:val="005654A2"/>
    <w:rsid w:val="00565565"/>
    <w:rsid w:val="005664C1"/>
    <w:rsid w:val="00566B2C"/>
    <w:rsid w:val="005679B7"/>
    <w:rsid w:val="00571802"/>
    <w:rsid w:val="00572238"/>
    <w:rsid w:val="00572D32"/>
    <w:rsid w:val="00573169"/>
    <w:rsid w:val="005733C3"/>
    <w:rsid w:val="00573469"/>
    <w:rsid w:val="005736FE"/>
    <w:rsid w:val="0057408C"/>
    <w:rsid w:val="0057483F"/>
    <w:rsid w:val="00576C99"/>
    <w:rsid w:val="00577376"/>
    <w:rsid w:val="00577645"/>
    <w:rsid w:val="00577B8E"/>
    <w:rsid w:val="005833EB"/>
    <w:rsid w:val="00583703"/>
    <w:rsid w:val="00583707"/>
    <w:rsid w:val="00583746"/>
    <w:rsid w:val="00583A36"/>
    <w:rsid w:val="00585A41"/>
    <w:rsid w:val="00585F57"/>
    <w:rsid w:val="00587D44"/>
    <w:rsid w:val="00590948"/>
    <w:rsid w:val="00591040"/>
    <w:rsid w:val="005912AF"/>
    <w:rsid w:val="005912D6"/>
    <w:rsid w:val="005917F2"/>
    <w:rsid w:val="005935C3"/>
    <w:rsid w:val="00594856"/>
    <w:rsid w:val="00595303"/>
    <w:rsid w:val="00596A2B"/>
    <w:rsid w:val="005971B9"/>
    <w:rsid w:val="00597480"/>
    <w:rsid w:val="005978EF"/>
    <w:rsid w:val="00597C42"/>
    <w:rsid w:val="005A0AA0"/>
    <w:rsid w:val="005A2383"/>
    <w:rsid w:val="005A27DC"/>
    <w:rsid w:val="005A3F77"/>
    <w:rsid w:val="005A3F92"/>
    <w:rsid w:val="005A4001"/>
    <w:rsid w:val="005A4365"/>
    <w:rsid w:val="005A4454"/>
    <w:rsid w:val="005A4B48"/>
    <w:rsid w:val="005A4D98"/>
    <w:rsid w:val="005A523D"/>
    <w:rsid w:val="005A5CEC"/>
    <w:rsid w:val="005A5F6E"/>
    <w:rsid w:val="005A75E1"/>
    <w:rsid w:val="005A78A8"/>
    <w:rsid w:val="005A7914"/>
    <w:rsid w:val="005B0CBF"/>
    <w:rsid w:val="005B1458"/>
    <w:rsid w:val="005B29AC"/>
    <w:rsid w:val="005B322F"/>
    <w:rsid w:val="005B450A"/>
    <w:rsid w:val="005B4736"/>
    <w:rsid w:val="005B4B4B"/>
    <w:rsid w:val="005B53CC"/>
    <w:rsid w:val="005B55A5"/>
    <w:rsid w:val="005B58A4"/>
    <w:rsid w:val="005B63C0"/>
    <w:rsid w:val="005B6993"/>
    <w:rsid w:val="005B6DF8"/>
    <w:rsid w:val="005B7884"/>
    <w:rsid w:val="005B79AD"/>
    <w:rsid w:val="005B7C01"/>
    <w:rsid w:val="005C0649"/>
    <w:rsid w:val="005C10F9"/>
    <w:rsid w:val="005C25E0"/>
    <w:rsid w:val="005C3B15"/>
    <w:rsid w:val="005C3C71"/>
    <w:rsid w:val="005C49E4"/>
    <w:rsid w:val="005C4DD4"/>
    <w:rsid w:val="005C592E"/>
    <w:rsid w:val="005C5A50"/>
    <w:rsid w:val="005C5E44"/>
    <w:rsid w:val="005C69B3"/>
    <w:rsid w:val="005C6C22"/>
    <w:rsid w:val="005C6F33"/>
    <w:rsid w:val="005C78DA"/>
    <w:rsid w:val="005C7E77"/>
    <w:rsid w:val="005D034C"/>
    <w:rsid w:val="005D082A"/>
    <w:rsid w:val="005D1289"/>
    <w:rsid w:val="005D1CDE"/>
    <w:rsid w:val="005D2671"/>
    <w:rsid w:val="005D2A5F"/>
    <w:rsid w:val="005D2C27"/>
    <w:rsid w:val="005D2CDB"/>
    <w:rsid w:val="005D35C3"/>
    <w:rsid w:val="005D37E6"/>
    <w:rsid w:val="005D4254"/>
    <w:rsid w:val="005D45BB"/>
    <w:rsid w:val="005D4806"/>
    <w:rsid w:val="005D4C00"/>
    <w:rsid w:val="005D4F9C"/>
    <w:rsid w:val="005D5441"/>
    <w:rsid w:val="005D628E"/>
    <w:rsid w:val="005D7EDA"/>
    <w:rsid w:val="005E0F34"/>
    <w:rsid w:val="005E1EFF"/>
    <w:rsid w:val="005E2473"/>
    <w:rsid w:val="005E44B7"/>
    <w:rsid w:val="005E4546"/>
    <w:rsid w:val="005E46BA"/>
    <w:rsid w:val="005E4D30"/>
    <w:rsid w:val="005E4F6F"/>
    <w:rsid w:val="005E52AA"/>
    <w:rsid w:val="005E61BA"/>
    <w:rsid w:val="005E6A6F"/>
    <w:rsid w:val="005E72DE"/>
    <w:rsid w:val="005E76F5"/>
    <w:rsid w:val="005E7A80"/>
    <w:rsid w:val="005E7D87"/>
    <w:rsid w:val="005F0C4C"/>
    <w:rsid w:val="005F0D15"/>
    <w:rsid w:val="005F2291"/>
    <w:rsid w:val="005F2832"/>
    <w:rsid w:val="005F2A42"/>
    <w:rsid w:val="005F311E"/>
    <w:rsid w:val="005F328E"/>
    <w:rsid w:val="005F3DB5"/>
    <w:rsid w:val="005F4E3A"/>
    <w:rsid w:val="005F51D2"/>
    <w:rsid w:val="005F567A"/>
    <w:rsid w:val="005F5E11"/>
    <w:rsid w:val="005F615A"/>
    <w:rsid w:val="005F74DC"/>
    <w:rsid w:val="005F7919"/>
    <w:rsid w:val="0060002F"/>
    <w:rsid w:val="00600733"/>
    <w:rsid w:val="0060156D"/>
    <w:rsid w:val="00602239"/>
    <w:rsid w:val="0060223E"/>
    <w:rsid w:val="00602F14"/>
    <w:rsid w:val="00603AC6"/>
    <w:rsid w:val="00603CD8"/>
    <w:rsid w:val="00604596"/>
    <w:rsid w:val="006049DD"/>
    <w:rsid w:val="00604A6B"/>
    <w:rsid w:val="00604A9E"/>
    <w:rsid w:val="00604B89"/>
    <w:rsid w:val="00604D4E"/>
    <w:rsid w:val="006051A9"/>
    <w:rsid w:val="0060664C"/>
    <w:rsid w:val="006103E0"/>
    <w:rsid w:val="006110CD"/>
    <w:rsid w:val="00611283"/>
    <w:rsid w:val="006118FF"/>
    <w:rsid w:val="00611BC2"/>
    <w:rsid w:val="00611E72"/>
    <w:rsid w:val="006124EF"/>
    <w:rsid w:val="0061460D"/>
    <w:rsid w:val="00614B24"/>
    <w:rsid w:val="00615260"/>
    <w:rsid w:val="006152C0"/>
    <w:rsid w:val="0061531C"/>
    <w:rsid w:val="00615B04"/>
    <w:rsid w:val="00615E8A"/>
    <w:rsid w:val="00615FF8"/>
    <w:rsid w:val="00616193"/>
    <w:rsid w:val="00616E1C"/>
    <w:rsid w:val="00616E5B"/>
    <w:rsid w:val="0061734E"/>
    <w:rsid w:val="006179EB"/>
    <w:rsid w:val="00621615"/>
    <w:rsid w:val="00621924"/>
    <w:rsid w:val="00621FCE"/>
    <w:rsid w:val="006221AF"/>
    <w:rsid w:val="006224A7"/>
    <w:rsid w:val="00623B4A"/>
    <w:rsid w:val="00623E92"/>
    <w:rsid w:val="00624393"/>
    <w:rsid w:val="006257AA"/>
    <w:rsid w:val="00625C1A"/>
    <w:rsid w:val="00625CC3"/>
    <w:rsid w:val="00626BD0"/>
    <w:rsid w:val="006271C9"/>
    <w:rsid w:val="00627322"/>
    <w:rsid w:val="006277EF"/>
    <w:rsid w:val="00627A9B"/>
    <w:rsid w:val="00627CCF"/>
    <w:rsid w:val="0063021F"/>
    <w:rsid w:val="0063045F"/>
    <w:rsid w:val="00630616"/>
    <w:rsid w:val="0063069E"/>
    <w:rsid w:val="006318F8"/>
    <w:rsid w:val="00631EE8"/>
    <w:rsid w:val="006326C8"/>
    <w:rsid w:val="006327A5"/>
    <w:rsid w:val="0063308A"/>
    <w:rsid w:val="00633995"/>
    <w:rsid w:val="00633BC4"/>
    <w:rsid w:val="00633BFA"/>
    <w:rsid w:val="00634484"/>
    <w:rsid w:val="0063502E"/>
    <w:rsid w:val="00635274"/>
    <w:rsid w:val="00635B96"/>
    <w:rsid w:val="006361A5"/>
    <w:rsid w:val="00637C31"/>
    <w:rsid w:val="00641A6D"/>
    <w:rsid w:val="00641E1E"/>
    <w:rsid w:val="00641EDD"/>
    <w:rsid w:val="00642E98"/>
    <w:rsid w:val="00642F6C"/>
    <w:rsid w:val="00643358"/>
    <w:rsid w:val="00643979"/>
    <w:rsid w:val="00643E7B"/>
    <w:rsid w:val="00644005"/>
    <w:rsid w:val="00644462"/>
    <w:rsid w:val="006446EE"/>
    <w:rsid w:val="006451FE"/>
    <w:rsid w:val="00646864"/>
    <w:rsid w:val="0064693C"/>
    <w:rsid w:val="006476DF"/>
    <w:rsid w:val="0065136C"/>
    <w:rsid w:val="006523B6"/>
    <w:rsid w:val="0065262B"/>
    <w:rsid w:val="00653648"/>
    <w:rsid w:val="0065438D"/>
    <w:rsid w:val="00654AA5"/>
    <w:rsid w:val="00654B50"/>
    <w:rsid w:val="00654B91"/>
    <w:rsid w:val="00655B3B"/>
    <w:rsid w:val="00655E3D"/>
    <w:rsid w:val="006562A7"/>
    <w:rsid w:val="00656AD2"/>
    <w:rsid w:val="00656B5C"/>
    <w:rsid w:val="0065766D"/>
    <w:rsid w:val="00660414"/>
    <w:rsid w:val="00660CBF"/>
    <w:rsid w:val="00660E15"/>
    <w:rsid w:val="0066105C"/>
    <w:rsid w:val="006616E3"/>
    <w:rsid w:val="006617A3"/>
    <w:rsid w:val="00661CDA"/>
    <w:rsid w:val="00661D8A"/>
    <w:rsid w:val="00662197"/>
    <w:rsid w:val="00662CCC"/>
    <w:rsid w:val="006643F7"/>
    <w:rsid w:val="00664AFC"/>
    <w:rsid w:val="00667A12"/>
    <w:rsid w:val="00667C17"/>
    <w:rsid w:val="00667F24"/>
    <w:rsid w:val="0067034D"/>
    <w:rsid w:val="00670CF0"/>
    <w:rsid w:val="00670F0E"/>
    <w:rsid w:val="00671314"/>
    <w:rsid w:val="0067138E"/>
    <w:rsid w:val="00671705"/>
    <w:rsid w:val="00671AE0"/>
    <w:rsid w:val="00672278"/>
    <w:rsid w:val="006729C7"/>
    <w:rsid w:val="00673023"/>
    <w:rsid w:val="00674700"/>
    <w:rsid w:val="006760D4"/>
    <w:rsid w:val="00676A84"/>
    <w:rsid w:val="00677A1D"/>
    <w:rsid w:val="00680A09"/>
    <w:rsid w:val="00680B13"/>
    <w:rsid w:val="00680FF0"/>
    <w:rsid w:val="00681266"/>
    <w:rsid w:val="006818F6"/>
    <w:rsid w:val="006821F8"/>
    <w:rsid w:val="00682A20"/>
    <w:rsid w:val="00683989"/>
    <w:rsid w:val="00683AF8"/>
    <w:rsid w:val="00683C59"/>
    <w:rsid w:val="00683F55"/>
    <w:rsid w:val="00684C49"/>
    <w:rsid w:val="0068510C"/>
    <w:rsid w:val="00685266"/>
    <w:rsid w:val="00685A84"/>
    <w:rsid w:val="00685F68"/>
    <w:rsid w:val="00685FA5"/>
    <w:rsid w:val="00686774"/>
    <w:rsid w:val="006925F3"/>
    <w:rsid w:val="006937B5"/>
    <w:rsid w:val="00693E81"/>
    <w:rsid w:val="006941DE"/>
    <w:rsid w:val="0069429C"/>
    <w:rsid w:val="00694638"/>
    <w:rsid w:val="00694CBC"/>
    <w:rsid w:val="0069628E"/>
    <w:rsid w:val="006971E6"/>
    <w:rsid w:val="00697311"/>
    <w:rsid w:val="00697587"/>
    <w:rsid w:val="00697A47"/>
    <w:rsid w:val="00697E94"/>
    <w:rsid w:val="00697EDD"/>
    <w:rsid w:val="006A02F8"/>
    <w:rsid w:val="006A12FD"/>
    <w:rsid w:val="006A2D96"/>
    <w:rsid w:val="006A47DC"/>
    <w:rsid w:val="006A4F83"/>
    <w:rsid w:val="006A669A"/>
    <w:rsid w:val="006B0E77"/>
    <w:rsid w:val="006B1BF0"/>
    <w:rsid w:val="006B26A2"/>
    <w:rsid w:val="006B2B52"/>
    <w:rsid w:val="006B31C0"/>
    <w:rsid w:val="006B35D3"/>
    <w:rsid w:val="006B41F9"/>
    <w:rsid w:val="006B48BE"/>
    <w:rsid w:val="006B49A8"/>
    <w:rsid w:val="006B4DA1"/>
    <w:rsid w:val="006B5BBD"/>
    <w:rsid w:val="006B799F"/>
    <w:rsid w:val="006B7A61"/>
    <w:rsid w:val="006C005A"/>
    <w:rsid w:val="006C1210"/>
    <w:rsid w:val="006C1EE8"/>
    <w:rsid w:val="006C2AF7"/>
    <w:rsid w:val="006C3447"/>
    <w:rsid w:val="006C39BC"/>
    <w:rsid w:val="006C4188"/>
    <w:rsid w:val="006C4451"/>
    <w:rsid w:val="006C5261"/>
    <w:rsid w:val="006C561B"/>
    <w:rsid w:val="006C7115"/>
    <w:rsid w:val="006C79DC"/>
    <w:rsid w:val="006D1027"/>
    <w:rsid w:val="006D1694"/>
    <w:rsid w:val="006D190E"/>
    <w:rsid w:val="006D26C4"/>
    <w:rsid w:val="006D2B6B"/>
    <w:rsid w:val="006D31CE"/>
    <w:rsid w:val="006D39F9"/>
    <w:rsid w:val="006D42A7"/>
    <w:rsid w:val="006D439C"/>
    <w:rsid w:val="006D4887"/>
    <w:rsid w:val="006D4C82"/>
    <w:rsid w:val="006D4E87"/>
    <w:rsid w:val="006D5788"/>
    <w:rsid w:val="006D6142"/>
    <w:rsid w:val="006D6D9F"/>
    <w:rsid w:val="006D71D2"/>
    <w:rsid w:val="006D7DE3"/>
    <w:rsid w:val="006E01E5"/>
    <w:rsid w:val="006E0621"/>
    <w:rsid w:val="006E141E"/>
    <w:rsid w:val="006E1EBE"/>
    <w:rsid w:val="006E22C8"/>
    <w:rsid w:val="006E34AF"/>
    <w:rsid w:val="006E386E"/>
    <w:rsid w:val="006E3C96"/>
    <w:rsid w:val="006E3CE8"/>
    <w:rsid w:val="006E5222"/>
    <w:rsid w:val="006E57E2"/>
    <w:rsid w:val="006E60C6"/>
    <w:rsid w:val="006E6526"/>
    <w:rsid w:val="006E73B8"/>
    <w:rsid w:val="006F0F38"/>
    <w:rsid w:val="006F29B8"/>
    <w:rsid w:val="006F2B36"/>
    <w:rsid w:val="006F2CAF"/>
    <w:rsid w:val="006F3C2E"/>
    <w:rsid w:val="006F429E"/>
    <w:rsid w:val="006F4DD9"/>
    <w:rsid w:val="006F5388"/>
    <w:rsid w:val="006F69B6"/>
    <w:rsid w:val="006F6C61"/>
    <w:rsid w:val="006F6D59"/>
    <w:rsid w:val="006F7899"/>
    <w:rsid w:val="006F79C2"/>
    <w:rsid w:val="00700903"/>
    <w:rsid w:val="00700952"/>
    <w:rsid w:val="00701473"/>
    <w:rsid w:val="007020BC"/>
    <w:rsid w:val="00702334"/>
    <w:rsid w:val="00702351"/>
    <w:rsid w:val="00702685"/>
    <w:rsid w:val="007029C0"/>
    <w:rsid w:val="00702BB8"/>
    <w:rsid w:val="00702E5A"/>
    <w:rsid w:val="007050E3"/>
    <w:rsid w:val="007051A2"/>
    <w:rsid w:val="00705292"/>
    <w:rsid w:val="007055CE"/>
    <w:rsid w:val="00705628"/>
    <w:rsid w:val="007062FC"/>
    <w:rsid w:val="00706387"/>
    <w:rsid w:val="0070666F"/>
    <w:rsid w:val="00706FC4"/>
    <w:rsid w:val="0070759F"/>
    <w:rsid w:val="00710464"/>
    <w:rsid w:val="0071067F"/>
    <w:rsid w:val="00710EA8"/>
    <w:rsid w:val="00711274"/>
    <w:rsid w:val="00712EF1"/>
    <w:rsid w:val="007130F3"/>
    <w:rsid w:val="0071390F"/>
    <w:rsid w:val="00714088"/>
    <w:rsid w:val="00714564"/>
    <w:rsid w:val="00714741"/>
    <w:rsid w:val="0071510A"/>
    <w:rsid w:val="007169E0"/>
    <w:rsid w:val="00716E14"/>
    <w:rsid w:val="00720D07"/>
    <w:rsid w:val="00720D28"/>
    <w:rsid w:val="00720D60"/>
    <w:rsid w:val="00720F63"/>
    <w:rsid w:val="0072132F"/>
    <w:rsid w:val="0072148D"/>
    <w:rsid w:val="00721867"/>
    <w:rsid w:val="00722186"/>
    <w:rsid w:val="00722A76"/>
    <w:rsid w:val="0072306A"/>
    <w:rsid w:val="00723267"/>
    <w:rsid w:val="007232AE"/>
    <w:rsid w:val="0072408F"/>
    <w:rsid w:val="00725015"/>
    <w:rsid w:val="007255C2"/>
    <w:rsid w:val="007259AF"/>
    <w:rsid w:val="00725BBA"/>
    <w:rsid w:val="00725D67"/>
    <w:rsid w:val="0072673E"/>
    <w:rsid w:val="00726933"/>
    <w:rsid w:val="00726B0D"/>
    <w:rsid w:val="0072793C"/>
    <w:rsid w:val="00731A49"/>
    <w:rsid w:val="00732316"/>
    <w:rsid w:val="00733168"/>
    <w:rsid w:val="00733C72"/>
    <w:rsid w:val="00733F4A"/>
    <w:rsid w:val="00733FA2"/>
    <w:rsid w:val="00734027"/>
    <w:rsid w:val="00734178"/>
    <w:rsid w:val="00734202"/>
    <w:rsid w:val="00734781"/>
    <w:rsid w:val="00734CE8"/>
    <w:rsid w:val="0073577A"/>
    <w:rsid w:val="00735969"/>
    <w:rsid w:val="00736729"/>
    <w:rsid w:val="00736F6E"/>
    <w:rsid w:val="00737895"/>
    <w:rsid w:val="00737B50"/>
    <w:rsid w:val="00737F46"/>
    <w:rsid w:val="00741016"/>
    <w:rsid w:val="00741274"/>
    <w:rsid w:val="007417F1"/>
    <w:rsid w:val="00741E72"/>
    <w:rsid w:val="00742787"/>
    <w:rsid w:val="00742EB0"/>
    <w:rsid w:val="00743960"/>
    <w:rsid w:val="00743D14"/>
    <w:rsid w:val="00743E4E"/>
    <w:rsid w:val="00743EF1"/>
    <w:rsid w:val="00743FE7"/>
    <w:rsid w:val="00744A28"/>
    <w:rsid w:val="007454DE"/>
    <w:rsid w:val="00745888"/>
    <w:rsid w:val="00746D8D"/>
    <w:rsid w:val="00746EE0"/>
    <w:rsid w:val="00747E53"/>
    <w:rsid w:val="00750606"/>
    <w:rsid w:val="00750BB8"/>
    <w:rsid w:val="00750DEF"/>
    <w:rsid w:val="00751035"/>
    <w:rsid w:val="00751695"/>
    <w:rsid w:val="00751B7F"/>
    <w:rsid w:val="00752406"/>
    <w:rsid w:val="00752609"/>
    <w:rsid w:val="00752665"/>
    <w:rsid w:val="0075359D"/>
    <w:rsid w:val="00754842"/>
    <w:rsid w:val="00754E24"/>
    <w:rsid w:val="00755584"/>
    <w:rsid w:val="007569B0"/>
    <w:rsid w:val="007576CD"/>
    <w:rsid w:val="00757943"/>
    <w:rsid w:val="00757963"/>
    <w:rsid w:val="00760C32"/>
    <w:rsid w:val="007617D4"/>
    <w:rsid w:val="00761833"/>
    <w:rsid w:val="0076211A"/>
    <w:rsid w:val="007621AB"/>
    <w:rsid w:val="00762537"/>
    <w:rsid w:val="007626DB"/>
    <w:rsid w:val="007626FF"/>
    <w:rsid w:val="00762CB1"/>
    <w:rsid w:val="00762F19"/>
    <w:rsid w:val="00762FEC"/>
    <w:rsid w:val="0076327C"/>
    <w:rsid w:val="0076386D"/>
    <w:rsid w:val="0076464D"/>
    <w:rsid w:val="007656CF"/>
    <w:rsid w:val="007657DC"/>
    <w:rsid w:val="007664D1"/>
    <w:rsid w:val="00767282"/>
    <w:rsid w:val="007672A9"/>
    <w:rsid w:val="00770572"/>
    <w:rsid w:val="00771B7B"/>
    <w:rsid w:val="0077376C"/>
    <w:rsid w:val="007744B0"/>
    <w:rsid w:val="00774BA6"/>
    <w:rsid w:val="00774E49"/>
    <w:rsid w:val="0077508F"/>
    <w:rsid w:val="007750B1"/>
    <w:rsid w:val="0077545F"/>
    <w:rsid w:val="00775731"/>
    <w:rsid w:val="007766F9"/>
    <w:rsid w:val="00777A8A"/>
    <w:rsid w:val="0078089B"/>
    <w:rsid w:val="00780E74"/>
    <w:rsid w:val="00780F19"/>
    <w:rsid w:val="00781ABC"/>
    <w:rsid w:val="0078242D"/>
    <w:rsid w:val="007834F5"/>
    <w:rsid w:val="0078396C"/>
    <w:rsid w:val="00783AAF"/>
    <w:rsid w:val="007848B2"/>
    <w:rsid w:val="00784D54"/>
    <w:rsid w:val="00784EF9"/>
    <w:rsid w:val="00785475"/>
    <w:rsid w:val="007855C2"/>
    <w:rsid w:val="00786A06"/>
    <w:rsid w:val="007870A6"/>
    <w:rsid w:val="00787247"/>
    <w:rsid w:val="00787531"/>
    <w:rsid w:val="00790B9E"/>
    <w:rsid w:val="00790E90"/>
    <w:rsid w:val="0079123B"/>
    <w:rsid w:val="00791698"/>
    <w:rsid w:val="00791D91"/>
    <w:rsid w:val="00792F7C"/>
    <w:rsid w:val="00793763"/>
    <w:rsid w:val="007939DD"/>
    <w:rsid w:val="00794532"/>
    <w:rsid w:val="00794573"/>
    <w:rsid w:val="00794602"/>
    <w:rsid w:val="00795EF7"/>
    <w:rsid w:val="007A1287"/>
    <w:rsid w:val="007A1B24"/>
    <w:rsid w:val="007A1D2D"/>
    <w:rsid w:val="007A1E90"/>
    <w:rsid w:val="007A2389"/>
    <w:rsid w:val="007A30B7"/>
    <w:rsid w:val="007A3112"/>
    <w:rsid w:val="007A3937"/>
    <w:rsid w:val="007A3AEC"/>
    <w:rsid w:val="007A43BD"/>
    <w:rsid w:val="007A4BA4"/>
    <w:rsid w:val="007A557F"/>
    <w:rsid w:val="007A6508"/>
    <w:rsid w:val="007A693D"/>
    <w:rsid w:val="007A72FD"/>
    <w:rsid w:val="007A79AE"/>
    <w:rsid w:val="007B025F"/>
    <w:rsid w:val="007B0556"/>
    <w:rsid w:val="007B0951"/>
    <w:rsid w:val="007B111E"/>
    <w:rsid w:val="007B12EA"/>
    <w:rsid w:val="007B176B"/>
    <w:rsid w:val="007B176E"/>
    <w:rsid w:val="007B2FE3"/>
    <w:rsid w:val="007B32D7"/>
    <w:rsid w:val="007B393E"/>
    <w:rsid w:val="007B3F24"/>
    <w:rsid w:val="007B416C"/>
    <w:rsid w:val="007B4574"/>
    <w:rsid w:val="007B496F"/>
    <w:rsid w:val="007B554C"/>
    <w:rsid w:val="007B6E2B"/>
    <w:rsid w:val="007B7D45"/>
    <w:rsid w:val="007C0B5D"/>
    <w:rsid w:val="007C1489"/>
    <w:rsid w:val="007C1AEB"/>
    <w:rsid w:val="007C335F"/>
    <w:rsid w:val="007C4106"/>
    <w:rsid w:val="007C4262"/>
    <w:rsid w:val="007C47AD"/>
    <w:rsid w:val="007C4CF7"/>
    <w:rsid w:val="007C63D3"/>
    <w:rsid w:val="007C7B1F"/>
    <w:rsid w:val="007C7E82"/>
    <w:rsid w:val="007D2EDE"/>
    <w:rsid w:val="007D2F92"/>
    <w:rsid w:val="007D42AC"/>
    <w:rsid w:val="007D451B"/>
    <w:rsid w:val="007D4DEB"/>
    <w:rsid w:val="007D4FDD"/>
    <w:rsid w:val="007D54CC"/>
    <w:rsid w:val="007D5712"/>
    <w:rsid w:val="007D5766"/>
    <w:rsid w:val="007D6A63"/>
    <w:rsid w:val="007D6C3E"/>
    <w:rsid w:val="007D705F"/>
    <w:rsid w:val="007D7587"/>
    <w:rsid w:val="007D7988"/>
    <w:rsid w:val="007D7B67"/>
    <w:rsid w:val="007E0120"/>
    <w:rsid w:val="007E091C"/>
    <w:rsid w:val="007E0B13"/>
    <w:rsid w:val="007E1868"/>
    <w:rsid w:val="007E1BC6"/>
    <w:rsid w:val="007E1F0C"/>
    <w:rsid w:val="007E2EF6"/>
    <w:rsid w:val="007E3005"/>
    <w:rsid w:val="007E3BA7"/>
    <w:rsid w:val="007E569D"/>
    <w:rsid w:val="007E5A20"/>
    <w:rsid w:val="007E5BC6"/>
    <w:rsid w:val="007E5D52"/>
    <w:rsid w:val="007E5D5C"/>
    <w:rsid w:val="007E61F7"/>
    <w:rsid w:val="007E6D6A"/>
    <w:rsid w:val="007E6F2B"/>
    <w:rsid w:val="007E774B"/>
    <w:rsid w:val="007E7820"/>
    <w:rsid w:val="007E7BBB"/>
    <w:rsid w:val="007E7E13"/>
    <w:rsid w:val="007F04F5"/>
    <w:rsid w:val="007F0768"/>
    <w:rsid w:val="007F113F"/>
    <w:rsid w:val="007F11AA"/>
    <w:rsid w:val="007F11F4"/>
    <w:rsid w:val="007F15B0"/>
    <w:rsid w:val="007F1C8E"/>
    <w:rsid w:val="007F334C"/>
    <w:rsid w:val="007F41D2"/>
    <w:rsid w:val="007F4D5A"/>
    <w:rsid w:val="007F5006"/>
    <w:rsid w:val="007F51EE"/>
    <w:rsid w:val="007F57AA"/>
    <w:rsid w:val="007F58F6"/>
    <w:rsid w:val="007F6240"/>
    <w:rsid w:val="007F6A6F"/>
    <w:rsid w:val="007F75BC"/>
    <w:rsid w:val="007F7CF4"/>
    <w:rsid w:val="008015D4"/>
    <w:rsid w:val="00801961"/>
    <w:rsid w:val="00801FEE"/>
    <w:rsid w:val="00803557"/>
    <w:rsid w:val="00803D83"/>
    <w:rsid w:val="00803D97"/>
    <w:rsid w:val="00805EE2"/>
    <w:rsid w:val="00806E0A"/>
    <w:rsid w:val="00807B0D"/>
    <w:rsid w:val="00807EE8"/>
    <w:rsid w:val="00810035"/>
    <w:rsid w:val="00811C2A"/>
    <w:rsid w:val="00811DFE"/>
    <w:rsid w:val="00812E23"/>
    <w:rsid w:val="0081337F"/>
    <w:rsid w:val="008135ED"/>
    <w:rsid w:val="00813DA0"/>
    <w:rsid w:val="008151E7"/>
    <w:rsid w:val="00815D8E"/>
    <w:rsid w:val="008160A6"/>
    <w:rsid w:val="0081638F"/>
    <w:rsid w:val="00816916"/>
    <w:rsid w:val="0081695F"/>
    <w:rsid w:val="00816C86"/>
    <w:rsid w:val="00817521"/>
    <w:rsid w:val="00817778"/>
    <w:rsid w:val="00817DF7"/>
    <w:rsid w:val="00820505"/>
    <w:rsid w:val="0082073F"/>
    <w:rsid w:val="008209AA"/>
    <w:rsid w:val="00821168"/>
    <w:rsid w:val="00822249"/>
    <w:rsid w:val="00823376"/>
    <w:rsid w:val="00823697"/>
    <w:rsid w:val="008236C3"/>
    <w:rsid w:val="00823A50"/>
    <w:rsid w:val="0082551E"/>
    <w:rsid w:val="00825A9A"/>
    <w:rsid w:val="00825F6F"/>
    <w:rsid w:val="00827B81"/>
    <w:rsid w:val="008304C1"/>
    <w:rsid w:val="00830C14"/>
    <w:rsid w:val="00831382"/>
    <w:rsid w:val="00831AF9"/>
    <w:rsid w:val="00831F6C"/>
    <w:rsid w:val="00832A03"/>
    <w:rsid w:val="00832CB4"/>
    <w:rsid w:val="00832FA5"/>
    <w:rsid w:val="008332EB"/>
    <w:rsid w:val="008337D8"/>
    <w:rsid w:val="0083540D"/>
    <w:rsid w:val="00835ACD"/>
    <w:rsid w:val="00836BF2"/>
    <w:rsid w:val="008372ED"/>
    <w:rsid w:val="0083746F"/>
    <w:rsid w:val="00837DA4"/>
    <w:rsid w:val="00837E46"/>
    <w:rsid w:val="00837FE3"/>
    <w:rsid w:val="00840BAA"/>
    <w:rsid w:val="0084132F"/>
    <w:rsid w:val="008426CC"/>
    <w:rsid w:val="0084313E"/>
    <w:rsid w:val="00843C21"/>
    <w:rsid w:val="00843D05"/>
    <w:rsid w:val="00843DD9"/>
    <w:rsid w:val="00844469"/>
    <w:rsid w:val="008447F3"/>
    <w:rsid w:val="0084499F"/>
    <w:rsid w:val="008449E9"/>
    <w:rsid w:val="00845436"/>
    <w:rsid w:val="0084571B"/>
    <w:rsid w:val="00846564"/>
    <w:rsid w:val="0084774E"/>
    <w:rsid w:val="00847D26"/>
    <w:rsid w:val="00850491"/>
    <w:rsid w:val="008520F2"/>
    <w:rsid w:val="0085248E"/>
    <w:rsid w:val="0085270B"/>
    <w:rsid w:val="00852D96"/>
    <w:rsid w:val="00852E89"/>
    <w:rsid w:val="008534B3"/>
    <w:rsid w:val="00855E6B"/>
    <w:rsid w:val="00855FCE"/>
    <w:rsid w:val="00856461"/>
    <w:rsid w:val="0085691B"/>
    <w:rsid w:val="0085769A"/>
    <w:rsid w:val="00857743"/>
    <w:rsid w:val="00860313"/>
    <w:rsid w:val="00860554"/>
    <w:rsid w:val="008605F6"/>
    <w:rsid w:val="00861022"/>
    <w:rsid w:val="008622FB"/>
    <w:rsid w:val="00862626"/>
    <w:rsid w:val="00862AD8"/>
    <w:rsid w:val="00862F66"/>
    <w:rsid w:val="008630F3"/>
    <w:rsid w:val="0086360A"/>
    <w:rsid w:val="00864048"/>
    <w:rsid w:val="008640E5"/>
    <w:rsid w:val="008649A9"/>
    <w:rsid w:val="008651A7"/>
    <w:rsid w:val="00866066"/>
    <w:rsid w:val="0086648E"/>
    <w:rsid w:val="00867A2C"/>
    <w:rsid w:val="0087063D"/>
    <w:rsid w:val="00870D1F"/>
    <w:rsid w:val="00871627"/>
    <w:rsid w:val="00871FC3"/>
    <w:rsid w:val="008724BC"/>
    <w:rsid w:val="00872C09"/>
    <w:rsid w:val="0087363F"/>
    <w:rsid w:val="008737DA"/>
    <w:rsid w:val="0087381A"/>
    <w:rsid w:val="008739A8"/>
    <w:rsid w:val="00874123"/>
    <w:rsid w:val="00874F32"/>
    <w:rsid w:val="0087550B"/>
    <w:rsid w:val="0087601B"/>
    <w:rsid w:val="00876D18"/>
    <w:rsid w:val="00876DC6"/>
    <w:rsid w:val="0087731D"/>
    <w:rsid w:val="008775D5"/>
    <w:rsid w:val="00880025"/>
    <w:rsid w:val="00880420"/>
    <w:rsid w:val="008819E0"/>
    <w:rsid w:val="0088314D"/>
    <w:rsid w:val="00883621"/>
    <w:rsid w:val="008836EA"/>
    <w:rsid w:val="0088424B"/>
    <w:rsid w:val="0088435C"/>
    <w:rsid w:val="008844D5"/>
    <w:rsid w:val="0088452E"/>
    <w:rsid w:val="00884FA9"/>
    <w:rsid w:val="00885AF9"/>
    <w:rsid w:val="00885B77"/>
    <w:rsid w:val="008869C3"/>
    <w:rsid w:val="00886EF8"/>
    <w:rsid w:val="00887196"/>
    <w:rsid w:val="00887DC2"/>
    <w:rsid w:val="00887F1F"/>
    <w:rsid w:val="00890AF1"/>
    <w:rsid w:val="008913C9"/>
    <w:rsid w:val="00891C33"/>
    <w:rsid w:val="008925D1"/>
    <w:rsid w:val="00892D42"/>
    <w:rsid w:val="008932AB"/>
    <w:rsid w:val="008949B0"/>
    <w:rsid w:val="008950C7"/>
    <w:rsid w:val="008950D3"/>
    <w:rsid w:val="0089554A"/>
    <w:rsid w:val="00895568"/>
    <w:rsid w:val="00896271"/>
    <w:rsid w:val="00896721"/>
    <w:rsid w:val="008A1B80"/>
    <w:rsid w:val="008A1C83"/>
    <w:rsid w:val="008A1CB3"/>
    <w:rsid w:val="008A1E7F"/>
    <w:rsid w:val="008A2230"/>
    <w:rsid w:val="008A229C"/>
    <w:rsid w:val="008A2847"/>
    <w:rsid w:val="008A2B12"/>
    <w:rsid w:val="008A2B27"/>
    <w:rsid w:val="008A2C07"/>
    <w:rsid w:val="008A3D55"/>
    <w:rsid w:val="008A4128"/>
    <w:rsid w:val="008A42CB"/>
    <w:rsid w:val="008A5949"/>
    <w:rsid w:val="008A5AC7"/>
    <w:rsid w:val="008A7043"/>
    <w:rsid w:val="008B0820"/>
    <w:rsid w:val="008B0D58"/>
    <w:rsid w:val="008B20AD"/>
    <w:rsid w:val="008B2504"/>
    <w:rsid w:val="008B3446"/>
    <w:rsid w:val="008B35C4"/>
    <w:rsid w:val="008B3837"/>
    <w:rsid w:val="008B5CFF"/>
    <w:rsid w:val="008B648B"/>
    <w:rsid w:val="008B69E5"/>
    <w:rsid w:val="008C0420"/>
    <w:rsid w:val="008C189F"/>
    <w:rsid w:val="008C23AE"/>
    <w:rsid w:val="008C28E7"/>
    <w:rsid w:val="008C2C1F"/>
    <w:rsid w:val="008C36CD"/>
    <w:rsid w:val="008C3A2E"/>
    <w:rsid w:val="008C491E"/>
    <w:rsid w:val="008C4D4E"/>
    <w:rsid w:val="008C5559"/>
    <w:rsid w:val="008C5E09"/>
    <w:rsid w:val="008C6003"/>
    <w:rsid w:val="008C6B29"/>
    <w:rsid w:val="008C7759"/>
    <w:rsid w:val="008C7B91"/>
    <w:rsid w:val="008D0AD6"/>
    <w:rsid w:val="008D1F0A"/>
    <w:rsid w:val="008D2FE6"/>
    <w:rsid w:val="008D3627"/>
    <w:rsid w:val="008D3B9B"/>
    <w:rsid w:val="008D62EB"/>
    <w:rsid w:val="008D7397"/>
    <w:rsid w:val="008D76C9"/>
    <w:rsid w:val="008D7BE8"/>
    <w:rsid w:val="008E04A8"/>
    <w:rsid w:val="008E0E5D"/>
    <w:rsid w:val="008E109B"/>
    <w:rsid w:val="008E1377"/>
    <w:rsid w:val="008E1379"/>
    <w:rsid w:val="008E1C04"/>
    <w:rsid w:val="008E1DA3"/>
    <w:rsid w:val="008E1DD0"/>
    <w:rsid w:val="008E2327"/>
    <w:rsid w:val="008E2AF1"/>
    <w:rsid w:val="008E2CDF"/>
    <w:rsid w:val="008E5125"/>
    <w:rsid w:val="008E5292"/>
    <w:rsid w:val="008E5681"/>
    <w:rsid w:val="008E6001"/>
    <w:rsid w:val="008E696A"/>
    <w:rsid w:val="008E718E"/>
    <w:rsid w:val="008F0051"/>
    <w:rsid w:val="008F0171"/>
    <w:rsid w:val="008F070A"/>
    <w:rsid w:val="008F0841"/>
    <w:rsid w:val="008F1493"/>
    <w:rsid w:val="008F18B9"/>
    <w:rsid w:val="008F1F5A"/>
    <w:rsid w:val="008F25C0"/>
    <w:rsid w:val="008F3902"/>
    <w:rsid w:val="008F3F08"/>
    <w:rsid w:val="008F587D"/>
    <w:rsid w:val="008F5AB7"/>
    <w:rsid w:val="008F5ACC"/>
    <w:rsid w:val="008F5B48"/>
    <w:rsid w:val="008F6959"/>
    <w:rsid w:val="008F69C7"/>
    <w:rsid w:val="008F6AF0"/>
    <w:rsid w:val="00900108"/>
    <w:rsid w:val="00900C66"/>
    <w:rsid w:val="00902B7B"/>
    <w:rsid w:val="00902EA6"/>
    <w:rsid w:val="00902EBE"/>
    <w:rsid w:val="0090306A"/>
    <w:rsid w:val="009030DA"/>
    <w:rsid w:val="009046D5"/>
    <w:rsid w:val="00905DC8"/>
    <w:rsid w:val="00906263"/>
    <w:rsid w:val="009070BB"/>
    <w:rsid w:val="009074D2"/>
    <w:rsid w:val="00910F75"/>
    <w:rsid w:val="00911ACD"/>
    <w:rsid w:val="00911CBA"/>
    <w:rsid w:val="0091441F"/>
    <w:rsid w:val="009145B0"/>
    <w:rsid w:val="00915876"/>
    <w:rsid w:val="00917997"/>
    <w:rsid w:val="00917E64"/>
    <w:rsid w:val="00920161"/>
    <w:rsid w:val="0092086E"/>
    <w:rsid w:val="00921150"/>
    <w:rsid w:val="00921A89"/>
    <w:rsid w:val="00922559"/>
    <w:rsid w:val="00922C67"/>
    <w:rsid w:val="00923B00"/>
    <w:rsid w:val="00923C33"/>
    <w:rsid w:val="00923E2F"/>
    <w:rsid w:val="009241AA"/>
    <w:rsid w:val="009241E6"/>
    <w:rsid w:val="00924A96"/>
    <w:rsid w:val="0092579F"/>
    <w:rsid w:val="0092601E"/>
    <w:rsid w:val="00927A00"/>
    <w:rsid w:val="00930855"/>
    <w:rsid w:val="0093095B"/>
    <w:rsid w:val="00930BD7"/>
    <w:rsid w:val="00931068"/>
    <w:rsid w:val="00931322"/>
    <w:rsid w:val="00931A61"/>
    <w:rsid w:val="00931FEA"/>
    <w:rsid w:val="00932EAF"/>
    <w:rsid w:val="009338A2"/>
    <w:rsid w:val="00934621"/>
    <w:rsid w:val="00934698"/>
    <w:rsid w:val="00935324"/>
    <w:rsid w:val="00935762"/>
    <w:rsid w:val="0093582E"/>
    <w:rsid w:val="009359A9"/>
    <w:rsid w:val="009368FF"/>
    <w:rsid w:val="0093698D"/>
    <w:rsid w:val="009371AC"/>
    <w:rsid w:val="0093733D"/>
    <w:rsid w:val="00937DA6"/>
    <w:rsid w:val="009400DA"/>
    <w:rsid w:val="00942929"/>
    <w:rsid w:val="00942D0F"/>
    <w:rsid w:val="00943806"/>
    <w:rsid w:val="00944326"/>
    <w:rsid w:val="009443B6"/>
    <w:rsid w:val="009445C4"/>
    <w:rsid w:val="00945D6F"/>
    <w:rsid w:val="00946103"/>
    <w:rsid w:val="00946909"/>
    <w:rsid w:val="00947F87"/>
    <w:rsid w:val="00950604"/>
    <w:rsid w:val="009507D3"/>
    <w:rsid w:val="009510AF"/>
    <w:rsid w:val="009510B4"/>
    <w:rsid w:val="0095171D"/>
    <w:rsid w:val="00951D26"/>
    <w:rsid w:val="00952843"/>
    <w:rsid w:val="00953409"/>
    <w:rsid w:val="00953617"/>
    <w:rsid w:val="00953B4F"/>
    <w:rsid w:val="009554B1"/>
    <w:rsid w:val="009556E7"/>
    <w:rsid w:val="00955BC0"/>
    <w:rsid w:val="00956F3C"/>
    <w:rsid w:val="0095745D"/>
    <w:rsid w:val="00957DD6"/>
    <w:rsid w:val="0096015E"/>
    <w:rsid w:val="00961716"/>
    <w:rsid w:val="00962284"/>
    <w:rsid w:val="0096254F"/>
    <w:rsid w:val="00962601"/>
    <w:rsid w:val="009640CE"/>
    <w:rsid w:val="009649B2"/>
    <w:rsid w:val="00964DD1"/>
    <w:rsid w:val="00965118"/>
    <w:rsid w:val="00965C2A"/>
    <w:rsid w:val="00965FF5"/>
    <w:rsid w:val="009666D4"/>
    <w:rsid w:val="0096692D"/>
    <w:rsid w:val="00966990"/>
    <w:rsid w:val="00966C6F"/>
    <w:rsid w:val="00967418"/>
    <w:rsid w:val="0096764C"/>
    <w:rsid w:val="00967E0D"/>
    <w:rsid w:val="0097173A"/>
    <w:rsid w:val="00972190"/>
    <w:rsid w:val="00972533"/>
    <w:rsid w:val="009730EB"/>
    <w:rsid w:val="00973E0A"/>
    <w:rsid w:val="00973E89"/>
    <w:rsid w:val="009752D5"/>
    <w:rsid w:val="00975AB2"/>
    <w:rsid w:val="00975DE9"/>
    <w:rsid w:val="00975F93"/>
    <w:rsid w:val="00976326"/>
    <w:rsid w:val="00976504"/>
    <w:rsid w:val="00976F4D"/>
    <w:rsid w:val="00977B4C"/>
    <w:rsid w:val="00980392"/>
    <w:rsid w:val="00980467"/>
    <w:rsid w:val="009812B9"/>
    <w:rsid w:val="00981357"/>
    <w:rsid w:val="00981873"/>
    <w:rsid w:val="00981912"/>
    <w:rsid w:val="00981B45"/>
    <w:rsid w:val="00982A5A"/>
    <w:rsid w:val="009842BD"/>
    <w:rsid w:val="00984331"/>
    <w:rsid w:val="00985332"/>
    <w:rsid w:val="0098793D"/>
    <w:rsid w:val="0098796A"/>
    <w:rsid w:val="00990589"/>
    <w:rsid w:val="0099245E"/>
    <w:rsid w:val="00992525"/>
    <w:rsid w:val="00994331"/>
    <w:rsid w:val="009949FA"/>
    <w:rsid w:val="009954B0"/>
    <w:rsid w:val="0099677B"/>
    <w:rsid w:val="009968B5"/>
    <w:rsid w:val="009A0EDD"/>
    <w:rsid w:val="009A0FCC"/>
    <w:rsid w:val="009A27FB"/>
    <w:rsid w:val="009A289F"/>
    <w:rsid w:val="009A2C6B"/>
    <w:rsid w:val="009A2FC8"/>
    <w:rsid w:val="009A3746"/>
    <w:rsid w:val="009A39C9"/>
    <w:rsid w:val="009A3F3E"/>
    <w:rsid w:val="009A5345"/>
    <w:rsid w:val="009A5C16"/>
    <w:rsid w:val="009A6C53"/>
    <w:rsid w:val="009A7396"/>
    <w:rsid w:val="009A765B"/>
    <w:rsid w:val="009A7B06"/>
    <w:rsid w:val="009B0309"/>
    <w:rsid w:val="009B0DA3"/>
    <w:rsid w:val="009B1C6A"/>
    <w:rsid w:val="009B347C"/>
    <w:rsid w:val="009B4AC0"/>
    <w:rsid w:val="009B4F56"/>
    <w:rsid w:val="009B5149"/>
    <w:rsid w:val="009B5725"/>
    <w:rsid w:val="009B5832"/>
    <w:rsid w:val="009B5EFB"/>
    <w:rsid w:val="009B6A40"/>
    <w:rsid w:val="009B6AF8"/>
    <w:rsid w:val="009B7B6A"/>
    <w:rsid w:val="009B7EB9"/>
    <w:rsid w:val="009C0C42"/>
    <w:rsid w:val="009C11FF"/>
    <w:rsid w:val="009C144A"/>
    <w:rsid w:val="009C20B3"/>
    <w:rsid w:val="009C26B8"/>
    <w:rsid w:val="009C2C42"/>
    <w:rsid w:val="009C2F0F"/>
    <w:rsid w:val="009C3E55"/>
    <w:rsid w:val="009C3E74"/>
    <w:rsid w:val="009C4664"/>
    <w:rsid w:val="009C4905"/>
    <w:rsid w:val="009C4B1E"/>
    <w:rsid w:val="009C4BE6"/>
    <w:rsid w:val="009C651E"/>
    <w:rsid w:val="009C7147"/>
    <w:rsid w:val="009C7458"/>
    <w:rsid w:val="009D01A7"/>
    <w:rsid w:val="009D0CED"/>
    <w:rsid w:val="009D0D8E"/>
    <w:rsid w:val="009D1C9D"/>
    <w:rsid w:val="009D1E25"/>
    <w:rsid w:val="009D207B"/>
    <w:rsid w:val="009D2945"/>
    <w:rsid w:val="009D43A7"/>
    <w:rsid w:val="009D5DD6"/>
    <w:rsid w:val="009D64C9"/>
    <w:rsid w:val="009D64E6"/>
    <w:rsid w:val="009D6BB5"/>
    <w:rsid w:val="009D7062"/>
    <w:rsid w:val="009D7B34"/>
    <w:rsid w:val="009E0173"/>
    <w:rsid w:val="009E09CF"/>
    <w:rsid w:val="009E09EE"/>
    <w:rsid w:val="009E0E96"/>
    <w:rsid w:val="009E1DD6"/>
    <w:rsid w:val="009E1FE9"/>
    <w:rsid w:val="009E24B2"/>
    <w:rsid w:val="009E2E91"/>
    <w:rsid w:val="009E3447"/>
    <w:rsid w:val="009E412B"/>
    <w:rsid w:val="009E41DA"/>
    <w:rsid w:val="009E5099"/>
    <w:rsid w:val="009E52C7"/>
    <w:rsid w:val="009E5EBF"/>
    <w:rsid w:val="009E63F8"/>
    <w:rsid w:val="009E6539"/>
    <w:rsid w:val="009E6E76"/>
    <w:rsid w:val="009E6EA1"/>
    <w:rsid w:val="009E6FD8"/>
    <w:rsid w:val="009E7CA7"/>
    <w:rsid w:val="009F1DA5"/>
    <w:rsid w:val="009F219B"/>
    <w:rsid w:val="009F2C67"/>
    <w:rsid w:val="009F2DAD"/>
    <w:rsid w:val="009F352D"/>
    <w:rsid w:val="009F3A41"/>
    <w:rsid w:val="009F5BC4"/>
    <w:rsid w:val="009F67E8"/>
    <w:rsid w:val="009F6B92"/>
    <w:rsid w:val="009F7472"/>
    <w:rsid w:val="00A0011D"/>
    <w:rsid w:val="00A00C18"/>
    <w:rsid w:val="00A00DFE"/>
    <w:rsid w:val="00A013E6"/>
    <w:rsid w:val="00A01782"/>
    <w:rsid w:val="00A01CB8"/>
    <w:rsid w:val="00A0248A"/>
    <w:rsid w:val="00A02B25"/>
    <w:rsid w:val="00A03216"/>
    <w:rsid w:val="00A03BB7"/>
    <w:rsid w:val="00A03C12"/>
    <w:rsid w:val="00A04940"/>
    <w:rsid w:val="00A05331"/>
    <w:rsid w:val="00A0678F"/>
    <w:rsid w:val="00A06C4E"/>
    <w:rsid w:val="00A1028F"/>
    <w:rsid w:val="00A10346"/>
    <w:rsid w:val="00A108A4"/>
    <w:rsid w:val="00A11318"/>
    <w:rsid w:val="00A114DA"/>
    <w:rsid w:val="00A11B13"/>
    <w:rsid w:val="00A11C4F"/>
    <w:rsid w:val="00A1207E"/>
    <w:rsid w:val="00A123B6"/>
    <w:rsid w:val="00A13C27"/>
    <w:rsid w:val="00A15C5C"/>
    <w:rsid w:val="00A162DE"/>
    <w:rsid w:val="00A17742"/>
    <w:rsid w:val="00A17C79"/>
    <w:rsid w:val="00A17EDB"/>
    <w:rsid w:val="00A17F24"/>
    <w:rsid w:val="00A20385"/>
    <w:rsid w:val="00A204DE"/>
    <w:rsid w:val="00A20F80"/>
    <w:rsid w:val="00A21C09"/>
    <w:rsid w:val="00A221C2"/>
    <w:rsid w:val="00A23095"/>
    <w:rsid w:val="00A23D3E"/>
    <w:rsid w:val="00A23D9B"/>
    <w:rsid w:val="00A24675"/>
    <w:rsid w:val="00A24814"/>
    <w:rsid w:val="00A2486D"/>
    <w:rsid w:val="00A26A24"/>
    <w:rsid w:val="00A26A42"/>
    <w:rsid w:val="00A26C6B"/>
    <w:rsid w:val="00A27274"/>
    <w:rsid w:val="00A27B7A"/>
    <w:rsid w:val="00A30122"/>
    <w:rsid w:val="00A308DD"/>
    <w:rsid w:val="00A31347"/>
    <w:rsid w:val="00A323CC"/>
    <w:rsid w:val="00A32683"/>
    <w:rsid w:val="00A33E77"/>
    <w:rsid w:val="00A34288"/>
    <w:rsid w:val="00A3458B"/>
    <w:rsid w:val="00A3471D"/>
    <w:rsid w:val="00A35329"/>
    <w:rsid w:val="00A357DE"/>
    <w:rsid w:val="00A35CCB"/>
    <w:rsid w:val="00A364C4"/>
    <w:rsid w:val="00A364D7"/>
    <w:rsid w:val="00A36E80"/>
    <w:rsid w:val="00A37BDF"/>
    <w:rsid w:val="00A405B5"/>
    <w:rsid w:val="00A40830"/>
    <w:rsid w:val="00A416BE"/>
    <w:rsid w:val="00A426A5"/>
    <w:rsid w:val="00A429DD"/>
    <w:rsid w:val="00A43081"/>
    <w:rsid w:val="00A43E10"/>
    <w:rsid w:val="00A43F2C"/>
    <w:rsid w:val="00A441CB"/>
    <w:rsid w:val="00A446E7"/>
    <w:rsid w:val="00A45408"/>
    <w:rsid w:val="00A50143"/>
    <w:rsid w:val="00A50D6E"/>
    <w:rsid w:val="00A51201"/>
    <w:rsid w:val="00A5296D"/>
    <w:rsid w:val="00A534CC"/>
    <w:rsid w:val="00A539F1"/>
    <w:rsid w:val="00A53E11"/>
    <w:rsid w:val="00A53E7D"/>
    <w:rsid w:val="00A53EFF"/>
    <w:rsid w:val="00A54D66"/>
    <w:rsid w:val="00A55A9D"/>
    <w:rsid w:val="00A56421"/>
    <w:rsid w:val="00A576BA"/>
    <w:rsid w:val="00A605B6"/>
    <w:rsid w:val="00A60848"/>
    <w:rsid w:val="00A60867"/>
    <w:rsid w:val="00A60EE4"/>
    <w:rsid w:val="00A61D30"/>
    <w:rsid w:val="00A61F9D"/>
    <w:rsid w:val="00A62045"/>
    <w:rsid w:val="00A62EDE"/>
    <w:rsid w:val="00A63499"/>
    <w:rsid w:val="00A63F02"/>
    <w:rsid w:val="00A644F8"/>
    <w:rsid w:val="00A65278"/>
    <w:rsid w:val="00A6558F"/>
    <w:rsid w:val="00A660DF"/>
    <w:rsid w:val="00A66395"/>
    <w:rsid w:val="00A66550"/>
    <w:rsid w:val="00A66F05"/>
    <w:rsid w:val="00A67376"/>
    <w:rsid w:val="00A67441"/>
    <w:rsid w:val="00A6758C"/>
    <w:rsid w:val="00A70021"/>
    <w:rsid w:val="00A70DE4"/>
    <w:rsid w:val="00A7228A"/>
    <w:rsid w:val="00A72486"/>
    <w:rsid w:val="00A724C5"/>
    <w:rsid w:val="00A72C25"/>
    <w:rsid w:val="00A7330F"/>
    <w:rsid w:val="00A73B2C"/>
    <w:rsid w:val="00A73BDC"/>
    <w:rsid w:val="00A73D3C"/>
    <w:rsid w:val="00A74BAB"/>
    <w:rsid w:val="00A75153"/>
    <w:rsid w:val="00A7586B"/>
    <w:rsid w:val="00A75BF2"/>
    <w:rsid w:val="00A76120"/>
    <w:rsid w:val="00A77A40"/>
    <w:rsid w:val="00A77A91"/>
    <w:rsid w:val="00A801AD"/>
    <w:rsid w:val="00A80346"/>
    <w:rsid w:val="00A804C0"/>
    <w:rsid w:val="00A807DF"/>
    <w:rsid w:val="00A80957"/>
    <w:rsid w:val="00A81420"/>
    <w:rsid w:val="00A823B9"/>
    <w:rsid w:val="00A8257B"/>
    <w:rsid w:val="00A82B07"/>
    <w:rsid w:val="00A833E9"/>
    <w:rsid w:val="00A83476"/>
    <w:rsid w:val="00A8385A"/>
    <w:rsid w:val="00A846A7"/>
    <w:rsid w:val="00A847C6"/>
    <w:rsid w:val="00A84E5B"/>
    <w:rsid w:val="00A85617"/>
    <w:rsid w:val="00A85F2C"/>
    <w:rsid w:val="00A871BD"/>
    <w:rsid w:val="00A87681"/>
    <w:rsid w:val="00A87706"/>
    <w:rsid w:val="00A8785D"/>
    <w:rsid w:val="00A87A8D"/>
    <w:rsid w:val="00A87D76"/>
    <w:rsid w:val="00A9026A"/>
    <w:rsid w:val="00A91CAF"/>
    <w:rsid w:val="00A9293E"/>
    <w:rsid w:val="00A9299B"/>
    <w:rsid w:val="00A92E7D"/>
    <w:rsid w:val="00A93E10"/>
    <w:rsid w:val="00A93ECF"/>
    <w:rsid w:val="00A94E03"/>
    <w:rsid w:val="00A94F1E"/>
    <w:rsid w:val="00A94FBF"/>
    <w:rsid w:val="00A95559"/>
    <w:rsid w:val="00A95BF6"/>
    <w:rsid w:val="00A95CBD"/>
    <w:rsid w:val="00A979EB"/>
    <w:rsid w:val="00AA10C4"/>
    <w:rsid w:val="00AA1C9C"/>
    <w:rsid w:val="00AA1E94"/>
    <w:rsid w:val="00AA20D8"/>
    <w:rsid w:val="00AA213A"/>
    <w:rsid w:val="00AA2C19"/>
    <w:rsid w:val="00AA2CAE"/>
    <w:rsid w:val="00AA3163"/>
    <w:rsid w:val="00AA342F"/>
    <w:rsid w:val="00AA4153"/>
    <w:rsid w:val="00AA4663"/>
    <w:rsid w:val="00AA4F23"/>
    <w:rsid w:val="00AA5880"/>
    <w:rsid w:val="00AA601A"/>
    <w:rsid w:val="00AA65EC"/>
    <w:rsid w:val="00AA6AA3"/>
    <w:rsid w:val="00AA7287"/>
    <w:rsid w:val="00AB0398"/>
    <w:rsid w:val="00AB158F"/>
    <w:rsid w:val="00AB159D"/>
    <w:rsid w:val="00AB1CB8"/>
    <w:rsid w:val="00AB4208"/>
    <w:rsid w:val="00AB6569"/>
    <w:rsid w:val="00AB7453"/>
    <w:rsid w:val="00AC00E5"/>
    <w:rsid w:val="00AC0422"/>
    <w:rsid w:val="00AC0978"/>
    <w:rsid w:val="00AC1770"/>
    <w:rsid w:val="00AC18AA"/>
    <w:rsid w:val="00AC1BFB"/>
    <w:rsid w:val="00AC22B1"/>
    <w:rsid w:val="00AC2AB1"/>
    <w:rsid w:val="00AC373D"/>
    <w:rsid w:val="00AC3F76"/>
    <w:rsid w:val="00AC45A5"/>
    <w:rsid w:val="00AC46D2"/>
    <w:rsid w:val="00AC47F3"/>
    <w:rsid w:val="00AC497D"/>
    <w:rsid w:val="00AC6385"/>
    <w:rsid w:val="00AC6B06"/>
    <w:rsid w:val="00AC77B5"/>
    <w:rsid w:val="00AC7E7A"/>
    <w:rsid w:val="00AD084C"/>
    <w:rsid w:val="00AD10B9"/>
    <w:rsid w:val="00AD11A9"/>
    <w:rsid w:val="00AD19C7"/>
    <w:rsid w:val="00AD205B"/>
    <w:rsid w:val="00AD2239"/>
    <w:rsid w:val="00AD29EF"/>
    <w:rsid w:val="00AD2F91"/>
    <w:rsid w:val="00AD3666"/>
    <w:rsid w:val="00AD3EA0"/>
    <w:rsid w:val="00AD3EF6"/>
    <w:rsid w:val="00AD429D"/>
    <w:rsid w:val="00AD47B8"/>
    <w:rsid w:val="00AD60CE"/>
    <w:rsid w:val="00AD6964"/>
    <w:rsid w:val="00AD6995"/>
    <w:rsid w:val="00AD6C50"/>
    <w:rsid w:val="00AD79D4"/>
    <w:rsid w:val="00AE01AB"/>
    <w:rsid w:val="00AE16FB"/>
    <w:rsid w:val="00AE1DD9"/>
    <w:rsid w:val="00AE1E39"/>
    <w:rsid w:val="00AE21A0"/>
    <w:rsid w:val="00AE23FF"/>
    <w:rsid w:val="00AE2678"/>
    <w:rsid w:val="00AE26C1"/>
    <w:rsid w:val="00AE2A73"/>
    <w:rsid w:val="00AE2AE6"/>
    <w:rsid w:val="00AE36EF"/>
    <w:rsid w:val="00AE3800"/>
    <w:rsid w:val="00AE44C2"/>
    <w:rsid w:val="00AE4BEA"/>
    <w:rsid w:val="00AE570D"/>
    <w:rsid w:val="00AE5CA2"/>
    <w:rsid w:val="00AE5FE6"/>
    <w:rsid w:val="00AE6182"/>
    <w:rsid w:val="00AE6188"/>
    <w:rsid w:val="00AE63DD"/>
    <w:rsid w:val="00AE6575"/>
    <w:rsid w:val="00AE71D9"/>
    <w:rsid w:val="00AE7C5B"/>
    <w:rsid w:val="00AF0864"/>
    <w:rsid w:val="00AF12BF"/>
    <w:rsid w:val="00AF186A"/>
    <w:rsid w:val="00AF2F39"/>
    <w:rsid w:val="00AF3485"/>
    <w:rsid w:val="00AF34F9"/>
    <w:rsid w:val="00AF42F7"/>
    <w:rsid w:val="00AF4AB1"/>
    <w:rsid w:val="00AF4E8D"/>
    <w:rsid w:val="00AF67CD"/>
    <w:rsid w:val="00AF72EB"/>
    <w:rsid w:val="00B002AB"/>
    <w:rsid w:val="00B00A34"/>
    <w:rsid w:val="00B00EB8"/>
    <w:rsid w:val="00B00F3F"/>
    <w:rsid w:val="00B01DA3"/>
    <w:rsid w:val="00B01FCA"/>
    <w:rsid w:val="00B02D82"/>
    <w:rsid w:val="00B030D7"/>
    <w:rsid w:val="00B0346D"/>
    <w:rsid w:val="00B039E1"/>
    <w:rsid w:val="00B03A9E"/>
    <w:rsid w:val="00B04BDD"/>
    <w:rsid w:val="00B04C1C"/>
    <w:rsid w:val="00B04F7B"/>
    <w:rsid w:val="00B06068"/>
    <w:rsid w:val="00B067DE"/>
    <w:rsid w:val="00B06F5C"/>
    <w:rsid w:val="00B07E33"/>
    <w:rsid w:val="00B10649"/>
    <w:rsid w:val="00B10B63"/>
    <w:rsid w:val="00B10B7C"/>
    <w:rsid w:val="00B116F7"/>
    <w:rsid w:val="00B11AAE"/>
    <w:rsid w:val="00B11C25"/>
    <w:rsid w:val="00B12F6E"/>
    <w:rsid w:val="00B1374A"/>
    <w:rsid w:val="00B13EF4"/>
    <w:rsid w:val="00B14BA9"/>
    <w:rsid w:val="00B15439"/>
    <w:rsid w:val="00B1627F"/>
    <w:rsid w:val="00B1656A"/>
    <w:rsid w:val="00B16B66"/>
    <w:rsid w:val="00B1797C"/>
    <w:rsid w:val="00B20364"/>
    <w:rsid w:val="00B20670"/>
    <w:rsid w:val="00B2083C"/>
    <w:rsid w:val="00B2094C"/>
    <w:rsid w:val="00B20C39"/>
    <w:rsid w:val="00B214DB"/>
    <w:rsid w:val="00B21547"/>
    <w:rsid w:val="00B21FE4"/>
    <w:rsid w:val="00B220CD"/>
    <w:rsid w:val="00B22BA8"/>
    <w:rsid w:val="00B22CD4"/>
    <w:rsid w:val="00B22D82"/>
    <w:rsid w:val="00B230B6"/>
    <w:rsid w:val="00B236D2"/>
    <w:rsid w:val="00B2389A"/>
    <w:rsid w:val="00B2415E"/>
    <w:rsid w:val="00B24FED"/>
    <w:rsid w:val="00B2534E"/>
    <w:rsid w:val="00B25CEB"/>
    <w:rsid w:val="00B25D44"/>
    <w:rsid w:val="00B26688"/>
    <w:rsid w:val="00B26A12"/>
    <w:rsid w:val="00B27137"/>
    <w:rsid w:val="00B27DB4"/>
    <w:rsid w:val="00B31E77"/>
    <w:rsid w:val="00B31F1E"/>
    <w:rsid w:val="00B31FDF"/>
    <w:rsid w:val="00B326C0"/>
    <w:rsid w:val="00B3341B"/>
    <w:rsid w:val="00B343CF"/>
    <w:rsid w:val="00B34DC6"/>
    <w:rsid w:val="00B352C0"/>
    <w:rsid w:val="00B35B8A"/>
    <w:rsid w:val="00B36D0B"/>
    <w:rsid w:val="00B371A9"/>
    <w:rsid w:val="00B373C1"/>
    <w:rsid w:val="00B37C58"/>
    <w:rsid w:val="00B407D9"/>
    <w:rsid w:val="00B423B1"/>
    <w:rsid w:val="00B427DF"/>
    <w:rsid w:val="00B42CA1"/>
    <w:rsid w:val="00B434AA"/>
    <w:rsid w:val="00B449DC"/>
    <w:rsid w:val="00B45170"/>
    <w:rsid w:val="00B4568C"/>
    <w:rsid w:val="00B466FC"/>
    <w:rsid w:val="00B4765B"/>
    <w:rsid w:val="00B47955"/>
    <w:rsid w:val="00B47BE9"/>
    <w:rsid w:val="00B5006B"/>
    <w:rsid w:val="00B5106E"/>
    <w:rsid w:val="00B5109F"/>
    <w:rsid w:val="00B512FC"/>
    <w:rsid w:val="00B5143C"/>
    <w:rsid w:val="00B51A4A"/>
    <w:rsid w:val="00B51C96"/>
    <w:rsid w:val="00B51F17"/>
    <w:rsid w:val="00B534AC"/>
    <w:rsid w:val="00B5371A"/>
    <w:rsid w:val="00B54055"/>
    <w:rsid w:val="00B54B23"/>
    <w:rsid w:val="00B56033"/>
    <w:rsid w:val="00B5608B"/>
    <w:rsid w:val="00B5620E"/>
    <w:rsid w:val="00B568BA"/>
    <w:rsid w:val="00B56AC6"/>
    <w:rsid w:val="00B56CE0"/>
    <w:rsid w:val="00B5700D"/>
    <w:rsid w:val="00B570DA"/>
    <w:rsid w:val="00B57A40"/>
    <w:rsid w:val="00B61107"/>
    <w:rsid w:val="00B61259"/>
    <w:rsid w:val="00B61D51"/>
    <w:rsid w:val="00B61F9F"/>
    <w:rsid w:val="00B625E2"/>
    <w:rsid w:val="00B629A8"/>
    <w:rsid w:val="00B64104"/>
    <w:rsid w:val="00B6414D"/>
    <w:rsid w:val="00B64339"/>
    <w:rsid w:val="00B645AC"/>
    <w:rsid w:val="00B64852"/>
    <w:rsid w:val="00B64E64"/>
    <w:rsid w:val="00B6562C"/>
    <w:rsid w:val="00B65AAD"/>
    <w:rsid w:val="00B65F29"/>
    <w:rsid w:val="00B66001"/>
    <w:rsid w:val="00B661AA"/>
    <w:rsid w:val="00B66340"/>
    <w:rsid w:val="00B66830"/>
    <w:rsid w:val="00B66E4B"/>
    <w:rsid w:val="00B6741E"/>
    <w:rsid w:val="00B67A29"/>
    <w:rsid w:val="00B70FC9"/>
    <w:rsid w:val="00B716CD"/>
    <w:rsid w:val="00B71826"/>
    <w:rsid w:val="00B719EB"/>
    <w:rsid w:val="00B72010"/>
    <w:rsid w:val="00B723C7"/>
    <w:rsid w:val="00B741C7"/>
    <w:rsid w:val="00B741EC"/>
    <w:rsid w:val="00B75260"/>
    <w:rsid w:val="00B75C15"/>
    <w:rsid w:val="00B75FBD"/>
    <w:rsid w:val="00B7619A"/>
    <w:rsid w:val="00B779FF"/>
    <w:rsid w:val="00B816EE"/>
    <w:rsid w:val="00B81B5D"/>
    <w:rsid w:val="00B82EE9"/>
    <w:rsid w:val="00B84723"/>
    <w:rsid w:val="00B84808"/>
    <w:rsid w:val="00B851B1"/>
    <w:rsid w:val="00B852A4"/>
    <w:rsid w:val="00B86163"/>
    <w:rsid w:val="00B86C2B"/>
    <w:rsid w:val="00B86CB9"/>
    <w:rsid w:val="00B8713C"/>
    <w:rsid w:val="00B87B52"/>
    <w:rsid w:val="00B90A38"/>
    <w:rsid w:val="00B92471"/>
    <w:rsid w:val="00B92671"/>
    <w:rsid w:val="00B934BE"/>
    <w:rsid w:val="00B937BA"/>
    <w:rsid w:val="00B94113"/>
    <w:rsid w:val="00B94DC6"/>
    <w:rsid w:val="00B94E68"/>
    <w:rsid w:val="00B9524A"/>
    <w:rsid w:val="00B953F6"/>
    <w:rsid w:val="00B96016"/>
    <w:rsid w:val="00B96C75"/>
    <w:rsid w:val="00B96DB4"/>
    <w:rsid w:val="00B973D2"/>
    <w:rsid w:val="00B97DA9"/>
    <w:rsid w:val="00BA0775"/>
    <w:rsid w:val="00BA0F80"/>
    <w:rsid w:val="00BA146E"/>
    <w:rsid w:val="00BA1491"/>
    <w:rsid w:val="00BA1652"/>
    <w:rsid w:val="00BA1D8A"/>
    <w:rsid w:val="00BA24FC"/>
    <w:rsid w:val="00BA265D"/>
    <w:rsid w:val="00BA289C"/>
    <w:rsid w:val="00BA2AEF"/>
    <w:rsid w:val="00BA2BCF"/>
    <w:rsid w:val="00BA3AEB"/>
    <w:rsid w:val="00BA3F8F"/>
    <w:rsid w:val="00BA592B"/>
    <w:rsid w:val="00BA65EA"/>
    <w:rsid w:val="00BA6BF1"/>
    <w:rsid w:val="00BA7274"/>
    <w:rsid w:val="00BA7499"/>
    <w:rsid w:val="00BA7D6C"/>
    <w:rsid w:val="00BA7FFB"/>
    <w:rsid w:val="00BB0A16"/>
    <w:rsid w:val="00BB0C0C"/>
    <w:rsid w:val="00BB137B"/>
    <w:rsid w:val="00BB1B0C"/>
    <w:rsid w:val="00BB2136"/>
    <w:rsid w:val="00BB2F04"/>
    <w:rsid w:val="00BB335B"/>
    <w:rsid w:val="00BB372E"/>
    <w:rsid w:val="00BB390D"/>
    <w:rsid w:val="00BB3BC1"/>
    <w:rsid w:val="00BB43B3"/>
    <w:rsid w:val="00BB48D6"/>
    <w:rsid w:val="00BB4EAA"/>
    <w:rsid w:val="00BB55D0"/>
    <w:rsid w:val="00BB5D5A"/>
    <w:rsid w:val="00BB5F04"/>
    <w:rsid w:val="00BB7AE5"/>
    <w:rsid w:val="00BB7E68"/>
    <w:rsid w:val="00BC0850"/>
    <w:rsid w:val="00BC0F28"/>
    <w:rsid w:val="00BC139A"/>
    <w:rsid w:val="00BC16E4"/>
    <w:rsid w:val="00BC205E"/>
    <w:rsid w:val="00BC2D11"/>
    <w:rsid w:val="00BC2E0D"/>
    <w:rsid w:val="00BC303D"/>
    <w:rsid w:val="00BC311D"/>
    <w:rsid w:val="00BC3159"/>
    <w:rsid w:val="00BC3553"/>
    <w:rsid w:val="00BC429B"/>
    <w:rsid w:val="00BC4439"/>
    <w:rsid w:val="00BC448F"/>
    <w:rsid w:val="00BC51AA"/>
    <w:rsid w:val="00BC54F4"/>
    <w:rsid w:val="00BC569B"/>
    <w:rsid w:val="00BC6DD8"/>
    <w:rsid w:val="00BC717D"/>
    <w:rsid w:val="00BC76A3"/>
    <w:rsid w:val="00BC7D42"/>
    <w:rsid w:val="00BD0380"/>
    <w:rsid w:val="00BD0459"/>
    <w:rsid w:val="00BD29C8"/>
    <w:rsid w:val="00BD3190"/>
    <w:rsid w:val="00BD4B40"/>
    <w:rsid w:val="00BD4B8E"/>
    <w:rsid w:val="00BD4CBD"/>
    <w:rsid w:val="00BD5877"/>
    <w:rsid w:val="00BD6190"/>
    <w:rsid w:val="00BD66A7"/>
    <w:rsid w:val="00BD7173"/>
    <w:rsid w:val="00BD76A8"/>
    <w:rsid w:val="00BD7A90"/>
    <w:rsid w:val="00BD7E18"/>
    <w:rsid w:val="00BE0A37"/>
    <w:rsid w:val="00BE0E2D"/>
    <w:rsid w:val="00BE3343"/>
    <w:rsid w:val="00BE3C25"/>
    <w:rsid w:val="00BE4229"/>
    <w:rsid w:val="00BE5312"/>
    <w:rsid w:val="00BE58AA"/>
    <w:rsid w:val="00BE61C2"/>
    <w:rsid w:val="00BE6974"/>
    <w:rsid w:val="00BE75C9"/>
    <w:rsid w:val="00BE7A91"/>
    <w:rsid w:val="00BF1546"/>
    <w:rsid w:val="00BF1615"/>
    <w:rsid w:val="00BF1C8B"/>
    <w:rsid w:val="00BF1D2A"/>
    <w:rsid w:val="00BF33D3"/>
    <w:rsid w:val="00BF3C7B"/>
    <w:rsid w:val="00BF4384"/>
    <w:rsid w:val="00BF445F"/>
    <w:rsid w:val="00BF5831"/>
    <w:rsid w:val="00BF6553"/>
    <w:rsid w:val="00BF65F4"/>
    <w:rsid w:val="00BF7B88"/>
    <w:rsid w:val="00BF7D98"/>
    <w:rsid w:val="00C00A68"/>
    <w:rsid w:val="00C02E3A"/>
    <w:rsid w:val="00C034EC"/>
    <w:rsid w:val="00C03579"/>
    <w:rsid w:val="00C0367C"/>
    <w:rsid w:val="00C0473C"/>
    <w:rsid w:val="00C05849"/>
    <w:rsid w:val="00C061FA"/>
    <w:rsid w:val="00C07AEF"/>
    <w:rsid w:val="00C07C53"/>
    <w:rsid w:val="00C100AA"/>
    <w:rsid w:val="00C10BC5"/>
    <w:rsid w:val="00C114C2"/>
    <w:rsid w:val="00C115CE"/>
    <w:rsid w:val="00C1177D"/>
    <w:rsid w:val="00C119D2"/>
    <w:rsid w:val="00C11B8B"/>
    <w:rsid w:val="00C11BC1"/>
    <w:rsid w:val="00C11DC4"/>
    <w:rsid w:val="00C12261"/>
    <w:rsid w:val="00C12B18"/>
    <w:rsid w:val="00C1376F"/>
    <w:rsid w:val="00C1400F"/>
    <w:rsid w:val="00C140FE"/>
    <w:rsid w:val="00C15373"/>
    <w:rsid w:val="00C16578"/>
    <w:rsid w:val="00C17558"/>
    <w:rsid w:val="00C17DE4"/>
    <w:rsid w:val="00C207BE"/>
    <w:rsid w:val="00C2106C"/>
    <w:rsid w:val="00C21100"/>
    <w:rsid w:val="00C2160E"/>
    <w:rsid w:val="00C21FBF"/>
    <w:rsid w:val="00C229BD"/>
    <w:rsid w:val="00C22D75"/>
    <w:rsid w:val="00C22ED8"/>
    <w:rsid w:val="00C23445"/>
    <w:rsid w:val="00C23F82"/>
    <w:rsid w:val="00C247DD"/>
    <w:rsid w:val="00C24BD9"/>
    <w:rsid w:val="00C24D31"/>
    <w:rsid w:val="00C24FB2"/>
    <w:rsid w:val="00C24FE9"/>
    <w:rsid w:val="00C2538B"/>
    <w:rsid w:val="00C255C3"/>
    <w:rsid w:val="00C2574C"/>
    <w:rsid w:val="00C25CDC"/>
    <w:rsid w:val="00C2617B"/>
    <w:rsid w:val="00C2697D"/>
    <w:rsid w:val="00C26A04"/>
    <w:rsid w:val="00C272DD"/>
    <w:rsid w:val="00C27CAC"/>
    <w:rsid w:val="00C309CE"/>
    <w:rsid w:val="00C311E0"/>
    <w:rsid w:val="00C31926"/>
    <w:rsid w:val="00C327BC"/>
    <w:rsid w:val="00C32CCA"/>
    <w:rsid w:val="00C32E01"/>
    <w:rsid w:val="00C3308E"/>
    <w:rsid w:val="00C334BE"/>
    <w:rsid w:val="00C34D4D"/>
    <w:rsid w:val="00C34E4E"/>
    <w:rsid w:val="00C34F8D"/>
    <w:rsid w:val="00C352E5"/>
    <w:rsid w:val="00C3579A"/>
    <w:rsid w:val="00C360C9"/>
    <w:rsid w:val="00C3634B"/>
    <w:rsid w:val="00C36A11"/>
    <w:rsid w:val="00C3717D"/>
    <w:rsid w:val="00C37700"/>
    <w:rsid w:val="00C37F45"/>
    <w:rsid w:val="00C405DF"/>
    <w:rsid w:val="00C42148"/>
    <w:rsid w:val="00C427A2"/>
    <w:rsid w:val="00C42AE3"/>
    <w:rsid w:val="00C42EB1"/>
    <w:rsid w:val="00C435F1"/>
    <w:rsid w:val="00C4372F"/>
    <w:rsid w:val="00C44678"/>
    <w:rsid w:val="00C4481C"/>
    <w:rsid w:val="00C452AB"/>
    <w:rsid w:val="00C452C5"/>
    <w:rsid w:val="00C50268"/>
    <w:rsid w:val="00C50371"/>
    <w:rsid w:val="00C503EC"/>
    <w:rsid w:val="00C5120C"/>
    <w:rsid w:val="00C53532"/>
    <w:rsid w:val="00C53AA2"/>
    <w:rsid w:val="00C543DF"/>
    <w:rsid w:val="00C56053"/>
    <w:rsid w:val="00C5627B"/>
    <w:rsid w:val="00C567CA"/>
    <w:rsid w:val="00C56884"/>
    <w:rsid w:val="00C56A41"/>
    <w:rsid w:val="00C57A83"/>
    <w:rsid w:val="00C57B5D"/>
    <w:rsid w:val="00C60599"/>
    <w:rsid w:val="00C605AE"/>
    <w:rsid w:val="00C62D5A"/>
    <w:rsid w:val="00C62F05"/>
    <w:rsid w:val="00C64873"/>
    <w:rsid w:val="00C649BA"/>
    <w:rsid w:val="00C64F3B"/>
    <w:rsid w:val="00C65335"/>
    <w:rsid w:val="00C66122"/>
    <w:rsid w:val="00C6752E"/>
    <w:rsid w:val="00C675C8"/>
    <w:rsid w:val="00C6769D"/>
    <w:rsid w:val="00C67996"/>
    <w:rsid w:val="00C67A67"/>
    <w:rsid w:val="00C700E0"/>
    <w:rsid w:val="00C700E2"/>
    <w:rsid w:val="00C70447"/>
    <w:rsid w:val="00C7078B"/>
    <w:rsid w:val="00C70C3C"/>
    <w:rsid w:val="00C70F9E"/>
    <w:rsid w:val="00C711FB"/>
    <w:rsid w:val="00C71704"/>
    <w:rsid w:val="00C72DA0"/>
    <w:rsid w:val="00C73460"/>
    <w:rsid w:val="00C73962"/>
    <w:rsid w:val="00C74AD9"/>
    <w:rsid w:val="00C74E2B"/>
    <w:rsid w:val="00C751CB"/>
    <w:rsid w:val="00C753AC"/>
    <w:rsid w:val="00C75B12"/>
    <w:rsid w:val="00C762DB"/>
    <w:rsid w:val="00C76545"/>
    <w:rsid w:val="00C76CB1"/>
    <w:rsid w:val="00C76D5D"/>
    <w:rsid w:val="00C771B0"/>
    <w:rsid w:val="00C77591"/>
    <w:rsid w:val="00C80260"/>
    <w:rsid w:val="00C816ED"/>
    <w:rsid w:val="00C81E41"/>
    <w:rsid w:val="00C82EB2"/>
    <w:rsid w:val="00C830AA"/>
    <w:rsid w:val="00C844CF"/>
    <w:rsid w:val="00C85334"/>
    <w:rsid w:val="00C85B69"/>
    <w:rsid w:val="00C869CB"/>
    <w:rsid w:val="00C86D2F"/>
    <w:rsid w:val="00C86DD2"/>
    <w:rsid w:val="00C87458"/>
    <w:rsid w:val="00C874A0"/>
    <w:rsid w:val="00C87A9C"/>
    <w:rsid w:val="00C87CE6"/>
    <w:rsid w:val="00C9164B"/>
    <w:rsid w:val="00C921B8"/>
    <w:rsid w:val="00C92388"/>
    <w:rsid w:val="00C92CE4"/>
    <w:rsid w:val="00C92E7D"/>
    <w:rsid w:val="00C930BD"/>
    <w:rsid w:val="00C93148"/>
    <w:rsid w:val="00C935EA"/>
    <w:rsid w:val="00C937E6"/>
    <w:rsid w:val="00C94009"/>
    <w:rsid w:val="00C940D4"/>
    <w:rsid w:val="00C941F1"/>
    <w:rsid w:val="00C94956"/>
    <w:rsid w:val="00C94C17"/>
    <w:rsid w:val="00C95D2F"/>
    <w:rsid w:val="00C95E43"/>
    <w:rsid w:val="00C965EB"/>
    <w:rsid w:val="00C96871"/>
    <w:rsid w:val="00C97256"/>
    <w:rsid w:val="00C9751D"/>
    <w:rsid w:val="00C9792D"/>
    <w:rsid w:val="00C97A09"/>
    <w:rsid w:val="00C97B18"/>
    <w:rsid w:val="00CA047F"/>
    <w:rsid w:val="00CA0753"/>
    <w:rsid w:val="00CA07B4"/>
    <w:rsid w:val="00CA1513"/>
    <w:rsid w:val="00CA26AF"/>
    <w:rsid w:val="00CA2CB3"/>
    <w:rsid w:val="00CA2CB7"/>
    <w:rsid w:val="00CA32DF"/>
    <w:rsid w:val="00CA3373"/>
    <w:rsid w:val="00CA5902"/>
    <w:rsid w:val="00CA5B76"/>
    <w:rsid w:val="00CA5DF2"/>
    <w:rsid w:val="00CA5E9F"/>
    <w:rsid w:val="00CA64C5"/>
    <w:rsid w:val="00CA64C8"/>
    <w:rsid w:val="00CA6FC2"/>
    <w:rsid w:val="00CA7094"/>
    <w:rsid w:val="00CA7300"/>
    <w:rsid w:val="00CA73C4"/>
    <w:rsid w:val="00CA7C78"/>
    <w:rsid w:val="00CA7E07"/>
    <w:rsid w:val="00CB071C"/>
    <w:rsid w:val="00CB074B"/>
    <w:rsid w:val="00CB0B4D"/>
    <w:rsid w:val="00CB1653"/>
    <w:rsid w:val="00CB1D18"/>
    <w:rsid w:val="00CB31B8"/>
    <w:rsid w:val="00CB3386"/>
    <w:rsid w:val="00CB49AD"/>
    <w:rsid w:val="00CB4D64"/>
    <w:rsid w:val="00CB4DDE"/>
    <w:rsid w:val="00CB5947"/>
    <w:rsid w:val="00CB6264"/>
    <w:rsid w:val="00CB6841"/>
    <w:rsid w:val="00CB6BBA"/>
    <w:rsid w:val="00CB6BD5"/>
    <w:rsid w:val="00CB7F08"/>
    <w:rsid w:val="00CC02CB"/>
    <w:rsid w:val="00CC0436"/>
    <w:rsid w:val="00CC052E"/>
    <w:rsid w:val="00CC1056"/>
    <w:rsid w:val="00CC1143"/>
    <w:rsid w:val="00CC30EB"/>
    <w:rsid w:val="00CC3FEF"/>
    <w:rsid w:val="00CC40D0"/>
    <w:rsid w:val="00CC4538"/>
    <w:rsid w:val="00CC4BA5"/>
    <w:rsid w:val="00CC4C9A"/>
    <w:rsid w:val="00CC4F1B"/>
    <w:rsid w:val="00CC56E1"/>
    <w:rsid w:val="00CC5F27"/>
    <w:rsid w:val="00CC64E7"/>
    <w:rsid w:val="00CC72FC"/>
    <w:rsid w:val="00CC7515"/>
    <w:rsid w:val="00CC7596"/>
    <w:rsid w:val="00CC795E"/>
    <w:rsid w:val="00CD2346"/>
    <w:rsid w:val="00CD2725"/>
    <w:rsid w:val="00CD2DDA"/>
    <w:rsid w:val="00CD3123"/>
    <w:rsid w:val="00CD3CC6"/>
    <w:rsid w:val="00CD3F88"/>
    <w:rsid w:val="00CD425B"/>
    <w:rsid w:val="00CD4337"/>
    <w:rsid w:val="00CD44EF"/>
    <w:rsid w:val="00CD486A"/>
    <w:rsid w:val="00CD5183"/>
    <w:rsid w:val="00CD5383"/>
    <w:rsid w:val="00CD5873"/>
    <w:rsid w:val="00CD6694"/>
    <w:rsid w:val="00CD6C1C"/>
    <w:rsid w:val="00CD71AB"/>
    <w:rsid w:val="00CD7326"/>
    <w:rsid w:val="00CD7545"/>
    <w:rsid w:val="00CE0535"/>
    <w:rsid w:val="00CE3105"/>
    <w:rsid w:val="00CE393E"/>
    <w:rsid w:val="00CE3BFE"/>
    <w:rsid w:val="00CE4C12"/>
    <w:rsid w:val="00CE5652"/>
    <w:rsid w:val="00CE5B01"/>
    <w:rsid w:val="00CE5B9A"/>
    <w:rsid w:val="00CE6D61"/>
    <w:rsid w:val="00CE73A8"/>
    <w:rsid w:val="00CE79D8"/>
    <w:rsid w:val="00CF0755"/>
    <w:rsid w:val="00CF2270"/>
    <w:rsid w:val="00CF2285"/>
    <w:rsid w:val="00CF28C4"/>
    <w:rsid w:val="00CF480F"/>
    <w:rsid w:val="00CF4E7C"/>
    <w:rsid w:val="00CF4F29"/>
    <w:rsid w:val="00CF6E89"/>
    <w:rsid w:val="00CF7AA5"/>
    <w:rsid w:val="00D01219"/>
    <w:rsid w:val="00D0218D"/>
    <w:rsid w:val="00D02684"/>
    <w:rsid w:val="00D0272F"/>
    <w:rsid w:val="00D02D86"/>
    <w:rsid w:val="00D044A9"/>
    <w:rsid w:val="00D044B2"/>
    <w:rsid w:val="00D046C4"/>
    <w:rsid w:val="00D0541F"/>
    <w:rsid w:val="00D05825"/>
    <w:rsid w:val="00D0661C"/>
    <w:rsid w:val="00D06885"/>
    <w:rsid w:val="00D06933"/>
    <w:rsid w:val="00D06AE9"/>
    <w:rsid w:val="00D06F3F"/>
    <w:rsid w:val="00D07332"/>
    <w:rsid w:val="00D1017C"/>
    <w:rsid w:val="00D11B27"/>
    <w:rsid w:val="00D11D33"/>
    <w:rsid w:val="00D11F32"/>
    <w:rsid w:val="00D12174"/>
    <w:rsid w:val="00D126E8"/>
    <w:rsid w:val="00D12B05"/>
    <w:rsid w:val="00D12BF6"/>
    <w:rsid w:val="00D12EA8"/>
    <w:rsid w:val="00D1377C"/>
    <w:rsid w:val="00D146D9"/>
    <w:rsid w:val="00D14AC5"/>
    <w:rsid w:val="00D14D9C"/>
    <w:rsid w:val="00D15BD8"/>
    <w:rsid w:val="00D16339"/>
    <w:rsid w:val="00D169F3"/>
    <w:rsid w:val="00D16C87"/>
    <w:rsid w:val="00D16E27"/>
    <w:rsid w:val="00D17E8C"/>
    <w:rsid w:val="00D2035F"/>
    <w:rsid w:val="00D2118C"/>
    <w:rsid w:val="00D21B7F"/>
    <w:rsid w:val="00D226C5"/>
    <w:rsid w:val="00D22705"/>
    <w:rsid w:val="00D22B04"/>
    <w:rsid w:val="00D235EE"/>
    <w:rsid w:val="00D23854"/>
    <w:rsid w:val="00D243DA"/>
    <w:rsid w:val="00D24C69"/>
    <w:rsid w:val="00D2516F"/>
    <w:rsid w:val="00D25A71"/>
    <w:rsid w:val="00D25B9E"/>
    <w:rsid w:val="00D25C0D"/>
    <w:rsid w:val="00D2613D"/>
    <w:rsid w:val="00D26AA6"/>
    <w:rsid w:val="00D26DA4"/>
    <w:rsid w:val="00D26F41"/>
    <w:rsid w:val="00D27528"/>
    <w:rsid w:val="00D3010F"/>
    <w:rsid w:val="00D30856"/>
    <w:rsid w:val="00D30D44"/>
    <w:rsid w:val="00D30E6B"/>
    <w:rsid w:val="00D3101C"/>
    <w:rsid w:val="00D314CB"/>
    <w:rsid w:val="00D3181D"/>
    <w:rsid w:val="00D31AB8"/>
    <w:rsid w:val="00D32227"/>
    <w:rsid w:val="00D3225D"/>
    <w:rsid w:val="00D322F2"/>
    <w:rsid w:val="00D32744"/>
    <w:rsid w:val="00D330DF"/>
    <w:rsid w:val="00D33177"/>
    <w:rsid w:val="00D33A02"/>
    <w:rsid w:val="00D33AF8"/>
    <w:rsid w:val="00D33E8A"/>
    <w:rsid w:val="00D3456D"/>
    <w:rsid w:val="00D34989"/>
    <w:rsid w:val="00D34F55"/>
    <w:rsid w:val="00D35B0D"/>
    <w:rsid w:val="00D35B4F"/>
    <w:rsid w:val="00D3641C"/>
    <w:rsid w:val="00D3665E"/>
    <w:rsid w:val="00D3686C"/>
    <w:rsid w:val="00D3709A"/>
    <w:rsid w:val="00D37F54"/>
    <w:rsid w:val="00D40426"/>
    <w:rsid w:val="00D4056C"/>
    <w:rsid w:val="00D405AE"/>
    <w:rsid w:val="00D40635"/>
    <w:rsid w:val="00D40B49"/>
    <w:rsid w:val="00D40BFB"/>
    <w:rsid w:val="00D41D3C"/>
    <w:rsid w:val="00D429AA"/>
    <w:rsid w:val="00D42B03"/>
    <w:rsid w:val="00D42BDB"/>
    <w:rsid w:val="00D42F2B"/>
    <w:rsid w:val="00D43595"/>
    <w:rsid w:val="00D43D80"/>
    <w:rsid w:val="00D43F6A"/>
    <w:rsid w:val="00D4495C"/>
    <w:rsid w:val="00D45B82"/>
    <w:rsid w:val="00D45C95"/>
    <w:rsid w:val="00D45D4A"/>
    <w:rsid w:val="00D45D7C"/>
    <w:rsid w:val="00D46AE5"/>
    <w:rsid w:val="00D50876"/>
    <w:rsid w:val="00D51055"/>
    <w:rsid w:val="00D51233"/>
    <w:rsid w:val="00D51A4E"/>
    <w:rsid w:val="00D547C8"/>
    <w:rsid w:val="00D55B0F"/>
    <w:rsid w:val="00D563D4"/>
    <w:rsid w:val="00D567AB"/>
    <w:rsid w:val="00D5697B"/>
    <w:rsid w:val="00D57138"/>
    <w:rsid w:val="00D57EED"/>
    <w:rsid w:val="00D6007F"/>
    <w:rsid w:val="00D60933"/>
    <w:rsid w:val="00D609B4"/>
    <w:rsid w:val="00D6264F"/>
    <w:rsid w:val="00D626F6"/>
    <w:rsid w:val="00D6286A"/>
    <w:rsid w:val="00D62D49"/>
    <w:rsid w:val="00D6398D"/>
    <w:rsid w:val="00D64035"/>
    <w:rsid w:val="00D64675"/>
    <w:rsid w:val="00D64EE3"/>
    <w:rsid w:val="00D650AF"/>
    <w:rsid w:val="00D65B52"/>
    <w:rsid w:val="00D66AF7"/>
    <w:rsid w:val="00D66B0C"/>
    <w:rsid w:val="00D66F78"/>
    <w:rsid w:val="00D67479"/>
    <w:rsid w:val="00D703EB"/>
    <w:rsid w:val="00D70BB6"/>
    <w:rsid w:val="00D70CB7"/>
    <w:rsid w:val="00D7211F"/>
    <w:rsid w:val="00D724C6"/>
    <w:rsid w:val="00D72FA3"/>
    <w:rsid w:val="00D731EC"/>
    <w:rsid w:val="00D73AC5"/>
    <w:rsid w:val="00D73AF3"/>
    <w:rsid w:val="00D748A6"/>
    <w:rsid w:val="00D74B8F"/>
    <w:rsid w:val="00D755A8"/>
    <w:rsid w:val="00D757AB"/>
    <w:rsid w:val="00D76284"/>
    <w:rsid w:val="00D76834"/>
    <w:rsid w:val="00D769AE"/>
    <w:rsid w:val="00D77797"/>
    <w:rsid w:val="00D7799A"/>
    <w:rsid w:val="00D77C70"/>
    <w:rsid w:val="00D80984"/>
    <w:rsid w:val="00D83BF0"/>
    <w:rsid w:val="00D83D69"/>
    <w:rsid w:val="00D84214"/>
    <w:rsid w:val="00D844F3"/>
    <w:rsid w:val="00D847FF"/>
    <w:rsid w:val="00D84CB9"/>
    <w:rsid w:val="00D87007"/>
    <w:rsid w:val="00D87215"/>
    <w:rsid w:val="00D87763"/>
    <w:rsid w:val="00D905F0"/>
    <w:rsid w:val="00D91223"/>
    <w:rsid w:val="00D9172D"/>
    <w:rsid w:val="00D92A2F"/>
    <w:rsid w:val="00D9375E"/>
    <w:rsid w:val="00D939E7"/>
    <w:rsid w:val="00D9514F"/>
    <w:rsid w:val="00D9565F"/>
    <w:rsid w:val="00D966A6"/>
    <w:rsid w:val="00D96B74"/>
    <w:rsid w:val="00D973E7"/>
    <w:rsid w:val="00D97FC4"/>
    <w:rsid w:val="00DA0562"/>
    <w:rsid w:val="00DA05AC"/>
    <w:rsid w:val="00DA0DC8"/>
    <w:rsid w:val="00DA21BB"/>
    <w:rsid w:val="00DA2268"/>
    <w:rsid w:val="00DA23C4"/>
    <w:rsid w:val="00DA2CDF"/>
    <w:rsid w:val="00DA346B"/>
    <w:rsid w:val="00DA3A74"/>
    <w:rsid w:val="00DA3E4F"/>
    <w:rsid w:val="00DA5201"/>
    <w:rsid w:val="00DA5C8E"/>
    <w:rsid w:val="00DA5F7E"/>
    <w:rsid w:val="00DA6FF0"/>
    <w:rsid w:val="00DA7959"/>
    <w:rsid w:val="00DB216F"/>
    <w:rsid w:val="00DB2620"/>
    <w:rsid w:val="00DB35C1"/>
    <w:rsid w:val="00DB4312"/>
    <w:rsid w:val="00DB4D02"/>
    <w:rsid w:val="00DB5038"/>
    <w:rsid w:val="00DB5347"/>
    <w:rsid w:val="00DB65AF"/>
    <w:rsid w:val="00DB68B0"/>
    <w:rsid w:val="00DB6BBB"/>
    <w:rsid w:val="00DB6F22"/>
    <w:rsid w:val="00DB744E"/>
    <w:rsid w:val="00DB7508"/>
    <w:rsid w:val="00DB75AE"/>
    <w:rsid w:val="00DB7CCA"/>
    <w:rsid w:val="00DB7F38"/>
    <w:rsid w:val="00DC0A60"/>
    <w:rsid w:val="00DC110A"/>
    <w:rsid w:val="00DC187C"/>
    <w:rsid w:val="00DC1ECE"/>
    <w:rsid w:val="00DC2547"/>
    <w:rsid w:val="00DC278C"/>
    <w:rsid w:val="00DC38CD"/>
    <w:rsid w:val="00DC3A3C"/>
    <w:rsid w:val="00DC46C3"/>
    <w:rsid w:val="00DC56F3"/>
    <w:rsid w:val="00DC748E"/>
    <w:rsid w:val="00DC77D2"/>
    <w:rsid w:val="00DD0D15"/>
    <w:rsid w:val="00DD1472"/>
    <w:rsid w:val="00DD1570"/>
    <w:rsid w:val="00DD21AF"/>
    <w:rsid w:val="00DD3F16"/>
    <w:rsid w:val="00DD3FDC"/>
    <w:rsid w:val="00DD4145"/>
    <w:rsid w:val="00DD6AEB"/>
    <w:rsid w:val="00DD6B70"/>
    <w:rsid w:val="00DD73C3"/>
    <w:rsid w:val="00DD74F0"/>
    <w:rsid w:val="00DD7896"/>
    <w:rsid w:val="00DD7A93"/>
    <w:rsid w:val="00DE0D3D"/>
    <w:rsid w:val="00DE1305"/>
    <w:rsid w:val="00DE23D4"/>
    <w:rsid w:val="00DE2C70"/>
    <w:rsid w:val="00DE3464"/>
    <w:rsid w:val="00DE4695"/>
    <w:rsid w:val="00DE644E"/>
    <w:rsid w:val="00DE7051"/>
    <w:rsid w:val="00DF07A4"/>
    <w:rsid w:val="00DF0CA4"/>
    <w:rsid w:val="00DF1DF9"/>
    <w:rsid w:val="00DF26F8"/>
    <w:rsid w:val="00DF2D1E"/>
    <w:rsid w:val="00DF4275"/>
    <w:rsid w:val="00DF4667"/>
    <w:rsid w:val="00DF4B16"/>
    <w:rsid w:val="00DF5C7E"/>
    <w:rsid w:val="00DF5F74"/>
    <w:rsid w:val="00DF665A"/>
    <w:rsid w:val="00DF7A24"/>
    <w:rsid w:val="00E0002C"/>
    <w:rsid w:val="00E008A4"/>
    <w:rsid w:val="00E00F9C"/>
    <w:rsid w:val="00E012D5"/>
    <w:rsid w:val="00E01C08"/>
    <w:rsid w:val="00E02067"/>
    <w:rsid w:val="00E0226E"/>
    <w:rsid w:val="00E02A10"/>
    <w:rsid w:val="00E03504"/>
    <w:rsid w:val="00E03A1A"/>
    <w:rsid w:val="00E03DAE"/>
    <w:rsid w:val="00E03FE7"/>
    <w:rsid w:val="00E058C1"/>
    <w:rsid w:val="00E060C6"/>
    <w:rsid w:val="00E06B72"/>
    <w:rsid w:val="00E06BFF"/>
    <w:rsid w:val="00E06E7C"/>
    <w:rsid w:val="00E07654"/>
    <w:rsid w:val="00E07BCA"/>
    <w:rsid w:val="00E10242"/>
    <w:rsid w:val="00E10BCD"/>
    <w:rsid w:val="00E10D89"/>
    <w:rsid w:val="00E11D1E"/>
    <w:rsid w:val="00E1201E"/>
    <w:rsid w:val="00E122F8"/>
    <w:rsid w:val="00E124E3"/>
    <w:rsid w:val="00E12BD2"/>
    <w:rsid w:val="00E133BE"/>
    <w:rsid w:val="00E13B8A"/>
    <w:rsid w:val="00E13C34"/>
    <w:rsid w:val="00E1400B"/>
    <w:rsid w:val="00E140D2"/>
    <w:rsid w:val="00E2017D"/>
    <w:rsid w:val="00E2064E"/>
    <w:rsid w:val="00E2069A"/>
    <w:rsid w:val="00E21090"/>
    <w:rsid w:val="00E219E9"/>
    <w:rsid w:val="00E219F5"/>
    <w:rsid w:val="00E21CF9"/>
    <w:rsid w:val="00E2283E"/>
    <w:rsid w:val="00E22D58"/>
    <w:rsid w:val="00E2353E"/>
    <w:rsid w:val="00E24489"/>
    <w:rsid w:val="00E24A48"/>
    <w:rsid w:val="00E254DB"/>
    <w:rsid w:val="00E263A9"/>
    <w:rsid w:val="00E269B8"/>
    <w:rsid w:val="00E269D6"/>
    <w:rsid w:val="00E30096"/>
    <w:rsid w:val="00E30CE7"/>
    <w:rsid w:val="00E30D77"/>
    <w:rsid w:val="00E30F44"/>
    <w:rsid w:val="00E30FD3"/>
    <w:rsid w:val="00E316ED"/>
    <w:rsid w:val="00E31D5D"/>
    <w:rsid w:val="00E326EB"/>
    <w:rsid w:val="00E32BCD"/>
    <w:rsid w:val="00E330D0"/>
    <w:rsid w:val="00E33C5C"/>
    <w:rsid w:val="00E33D58"/>
    <w:rsid w:val="00E34216"/>
    <w:rsid w:val="00E351F0"/>
    <w:rsid w:val="00E35485"/>
    <w:rsid w:val="00E359BF"/>
    <w:rsid w:val="00E36166"/>
    <w:rsid w:val="00E36B26"/>
    <w:rsid w:val="00E36B97"/>
    <w:rsid w:val="00E37061"/>
    <w:rsid w:val="00E37C79"/>
    <w:rsid w:val="00E41C64"/>
    <w:rsid w:val="00E430D1"/>
    <w:rsid w:val="00E43845"/>
    <w:rsid w:val="00E43C92"/>
    <w:rsid w:val="00E441CD"/>
    <w:rsid w:val="00E44754"/>
    <w:rsid w:val="00E44E82"/>
    <w:rsid w:val="00E456B3"/>
    <w:rsid w:val="00E45A98"/>
    <w:rsid w:val="00E45DC6"/>
    <w:rsid w:val="00E46BF6"/>
    <w:rsid w:val="00E46D0D"/>
    <w:rsid w:val="00E47957"/>
    <w:rsid w:val="00E47BEB"/>
    <w:rsid w:val="00E50325"/>
    <w:rsid w:val="00E50587"/>
    <w:rsid w:val="00E5093E"/>
    <w:rsid w:val="00E50BBF"/>
    <w:rsid w:val="00E50F83"/>
    <w:rsid w:val="00E514FE"/>
    <w:rsid w:val="00E521C7"/>
    <w:rsid w:val="00E52373"/>
    <w:rsid w:val="00E52723"/>
    <w:rsid w:val="00E544F4"/>
    <w:rsid w:val="00E545C4"/>
    <w:rsid w:val="00E546D2"/>
    <w:rsid w:val="00E548EE"/>
    <w:rsid w:val="00E5549D"/>
    <w:rsid w:val="00E554EC"/>
    <w:rsid w:val="00E55804"/>
    <w:rsid w:val="00E55B87"/>
    <w:rsid w:val="00E55F49"/>
    <w:rsid w:val="00E5617B"/>
    <w:rsid w:val="00E5640F"/>
    <w:rsid w:val="00E564CF"/>
    <w:rsid w:val="00E56B06"/>
    <w:rsid w:val="00E56E1B"/>
    <w:rsid w:val="00E57573"/>
    <w:rsid w:val="00E60481"/>
    <w:rsid w:val="00E61169"/>
    <w:rsid w:val="00E612A7"/>
    <w:rsid w:val="00E61406"/>
    <w:rsid w:val="00E61AAD"/>
    <w:rsid w:val="00E6207B"/>
    <w:rsid w:val="00E6258E"/>
    <w:rsid w:val="00E64B7C"/>
    <w:rsid w:val="00E650C0"/>
    <w:rsid w:val="00E652BD"/>
    <w:rsid w:val="00E6558E"/>
    <w:rsid w:val="00E65781"/>
    <w:rsid w:val="00E666A1"/>
    <w:rsid w:val="00E66F34"/>
    <w:rsid w:val="00E67282"/>
    <w:rsid w:val="00E67309"/>
    <w:rsid w:val="00E70FFD"/>
    <w:rsid w:val="00E725A5"/>
    <w:rsid w:val="00E7277F"/>
    <w:rsid w:val="00E72864"/>
    <w:rsid w:val="00E7318A"/>
    <w:rsid w:val="00E73EBB"/>
    <w:rsid w:val="00E73F61"/>
    <w:rsid w:val="00E745A8"/>
    <w:rsid w:val="00E75DA5"/>
    <w:rsid w:val="00E75DCD"/>
    <w:rsid w:val="00E75FA7"/>
    <w:rsid w:val="00E763E5"/>
    <w:rsid w:val="00E7645D"/>
    <w:rsid w:val="00E7652A"/>
    <w:rsid w:val="00E768B5"/>
    <w:rsid w:val="00E76F9B"/>
    <w:rsid w:val="00E7750C"/>
    <w:rsid w:val="00E776B5"/>
    <w:rsid w:val="00E778A3"/>
    <w:rsid w:val="00E80B63"/>
    <w:rsid w:val="00E80C1D"/>
    <w:rsid w:val="00E80E28"/>
    <w:rsid w:val="00E81220"/>
    <w:rsid w:val="00E8157E"/>
    <w:rsid w:val="00E823BC"/>
    <w:rsid w:val="00E83350"/>
    <w:rsid w:val="00E841A0"/>
    <w:rsid w:val="00E8475E"/>
    <w:rsid w:val="00E86242"/>
    <w:rsid w:val="00E862C6"/>
    <w:rsid w:val="00E86806"/>
    <w:rsid w:val="00E86F27"/>
    <w:rsid w:val="00E87280"/>
    <w:rsid w:val="00E87682"/>
    <w:rsid w:val="00E9094E"/>
    <w:rsid w:val="00E90D89"/>
    <w:rsid w:val="00E91616"/>
    <w:rsid w:val="00E92126"/>
    <w:rsid w:val="00E92EC1"/>
    <w:rsid w:val="00E935B1"/>
    <w:rsid w:val="00E93EF8"/>
    <w:rsid w:val="00E95B5C"/>
    <w:rsid w:val="00E966BA"/>
    <w:rsid w:val="00E97114"/>
    <w:rsid w:val="00EA0F44"/>
    <w:rsid w:val="00EA2036"/>
    <w:rsid w:val="00EA2972"/>
    <w:rsid w:val="00EA2AD4"/>
    <w:rsid w:val="00EA36A9"/>
    <w:rsid w:val="00EA3708"/>
    <w:rsid w:val="00EA3D8F"/>
    <w:rsid w:val="00EA40D2"/>
    <w:rsid w:val="00EA5573"/>
    <w:rsid w:val="00EA5751"/>
    <w:rsid w:val="00EA5940"/>
    <w:rsid w:val="00EA6438"/>
    <w:rsid w:val="00EA6456"/>
    <w:rsid w:val="00EA79D4"/>
    <w:rsid w:val="00EA7A77"/>
    <w:rsid w:val="00EA7C41"/>
    <w:rsid w:val="00EB0519"/>
    <w:rsid w:val="00EB148E"/>
    <w:rsid w:val="00EB1600"/>
    <w:rsid w:val="00EB2051"/>
    <w:rsid w:val="00EB2DAF"/>
    <w:rsid w:val="00EB33D0"/>
    <w:rsid w:val="00EB3CEE"/>
    <w:rsid w:val="00EB3D26"/>
    <w:rsid w:val="00EB4298"/>
    <w:rsid w:val="00EB4A57"/>
    <w:rsid w:val="00EB56F8"/>
    <w:rsid w:val="00EB5DCF"/>
    <w:rsid w:val="00EB6683"/>
    <w:rsid w:val="00EB6CBD"/>
    <w:rsid w:val="00EB716A"/>
    <w:rsid w:val="00EB791A"/>
    <w:rsid w:val="00EC00E2"/>
    <w:rsid w:val="00EC0453"/>
    <w:rsid w:val="00EC07C5"/>
    <w:rsid w:val="00EC0E86"/>
    <w:rsid w:val="00EC248C"/>
    <w:rsid w:val="00EC2630"/>
    <w:rsid w:val="00EC2E70"/>
    <w:rsid w:val="00EC3808"/>
    <w:rsid w:val="00EC42BE"/>
    <w:rsid w:val="00EC436C"/>
    <w:rsid w:val="00EC57F7"/>
    <w:rsid w:val="00EC67BF"/>
    <w:rsid w:val="00EC6F8B"/>
    <w:rsid w:val="00EC7003"/>
    <w:rsid w:val="00EC71A4"/>
    <w:rsid w:val="00EC7CF4"/>
    <w:rsid w:val="00EC7FDC"/>
    <w:rsid w:val="00ED004C"/>
    <w:rsid w:val="00ED0E4E"/>
    <w:rsid w:val="00ED14FC"/>
    <w:rsid w:val="00ED1A52"/>
    <w:rsid w:val="00ED1F46"/>
    <w:rsid w:val="00ED2249"/>
    <w:rsid w:val="00ED2B58"/>
    <w:rsid w:val="00ED356C"/>
    <w:rsid w:val="00ED4180"/>
    <w:rsid w:val="00ED4A31"/>
    <w:rsid w:val="00ED4A9F"/>
    <w:rsid w:val="00ED5B4F"/>
    <w:rsid w:val="00ED6B6B"/>
    <w:rsid w:val="00ED6B97"/>
    <w:rsid w:val="00ED71F0"/>
    <w:rsid w:val="00ED74ED"/>
    <w:rsid w:val="00ED75BD"/>
    <w:rsid w:val="00EE067E"/>
    <w:rsid w:val="00EE0A18"/>
    <w:rsid w:val="00EE0D44"/>
    <w:rsid w:val="00EE14E3"/>
    <w:rsid w:val="00EE15D4"/>
    <w:rsid w:val="00EE25A5"/>
    <w:rsid w:val="00EE27CF"/>
    <w:rsid w:val="00EE324F"/>
    <w:rsid w:val="00EE398D"/>
    <w:rsid w:val="00EE41D1"/>
    <w:rsid w:val="00EE50D5"/>
    <w:rsid w:val="00EE50FF"/>
    <w:rsid w:val="00EE613D"/>
    <w:rsid w:val="00EE6501"/>
    <w:rsid w:val="00EE7096"/>
    <w:rsid w:val="00EE7812"/>
    <w:rsid w:val="00EE7B16"/>
    <w:rsid w:val="00EE7E0E"/>
    <w:rsid w:val="00EF0A05"/>
    <w:rsid w:val="00EF1134"/>
    <w:rsid w:val="00EF1E9F"/>
    <w:rsid w:val="00EF2569"/>
    <w:rsid w:val="00EF412C"/>
    <w:rsid w:val="00EF4471"/>
    <w:rsid w:val="00EF44BF"/>
    <w:rsid w:val="00EF582E"/>
    <w:rsid w:val="00EF6591"/>
    <w:rsid w:val="00EF6AC5"/>
    <w:rsid w:val="00EF71A0"/>
    <w:rsid w:val="00F0016D"/>
    <w:rsid w:val="00F0087E"/>
    <w:rsid w:val="00F009A0"/>
    <w:rsid w:val="00F010B2"/>
    <w:rsid w:val="00F015C3"/>
    <w:rsid w:val="00F016BB"/>
    <w:rsid w:val="00F01D76"/>
    <w:rsid w:val="00F02569"/>
    <w:rsid w:val="00F033BA"/>
    <w:rsid w:val="00F03A45"/>
    <w:rsid w:val="00F05114"/>
    <w:rsid w:val="00F05528"/>
    <w:rsid w:val="00F06B66"/>
    <w:rsid w:val="00F0711F"/>
    <w:rsid w:val="00F07260"/>
    <w:rsid w:val="00F0786F"/>
    <w:rsid w:val="00F107CE"/>
    <w:rsid w:val="00F10C1A"/>
    <w:rsid w:val="00F10C2F"/>
    <w:rsid w:val="00F11864"/>
    <w:rsid w:val="00F11ABE"/>
    <w:rsid w:val="00F12795"/>
    <w:rsid w:val="00F129D1"/>
    <w:rsid w:val="00F13D33"/>
    <w:rsid w:val="00F13EDC"/>
    <w:rsid w:val="00F14298"/>
    <w:rsid w:val="00F14670"/>
    <w:rsid w:val="00F14BD2"/>
    <w:rsid w:val="00F15865"/>
    <w:rsid w:val="00F15874"/>
    <w:rsid w:val="00F15A4A"/>
    <w:rsid w:val="00F168E0"/>
    <w:rsid w:val="00F16D1A"/>
    <w:rsid w:val="00F16E95"/>
    <w:rsid w:val="00F1786D"/>
    <w:rsid w:val="00F17E9F"/>
    <w:rsid w:val="00F20F68"/>
    <w:rsid w:val="00F2239E"/>
    <w:rsid w:val="00F22888"/>
    <w:rsid w:val="00F237AF"/>
    <w:rsid w:val="00F23F66"/>
    <w:rsid w:val="00F242C1"/>
    <w:rsid w:val="00F243B4"/>
    <w:rsid w:val="00F2475D"/>
    <w:rsid w:val="00F24B12"/>
    <w:rsid w:val="00F24D6C"/>
    <w:rsid w:val="00F25AB6"/>
    <w:rsid w:val="00F264D0"/>
    <w:rsid w:val="00F26F21"/>
    <w:rsid w:val="00F27466"/>
    <w:rsid w:val="00F27617"/>
    <w:rsid w:val="00F30067"/>
    <w:rsid w:val="00F317AE"/>
    <w:rsid w:val="00F318CA"/>
    <w:rsid w:val="00F33E6B"/>
    <w:rsid w:val="00F34249"/>
    <w:rsid w:val="00F34387"/>
    <w:rsid w:val="00F35AEF"/>
    <w:rsid w:val="00F35BB6"/>
    <w:rsid w:val="00F36544"/>
    <w:rsid w:val="00F36ADD"/>
    <w:rsid w:val="00F36E0B"/>
    <w:rsid w:val="00F37361"/>
    <w:rsid w:val="00F3753A"/>
    <w:rsid w:val="00F4078F"/>
    <w:rsid w:val="00F41A78"/>
    <w:rsid w:val="00F42404"/>
    <w:rsid w:val="00F42702"/>
    <w:rsid w:val="00F43A1D"/>
    <w:rsid w:val="00F43E95"/>
    <w:rsid w:val="00F44462"/>
    <w:rsid w:val="00F4477B"/>
    <w:rsid w:val="00F45158"/>
    <w:rsid w:val="00F455BD"/>
    <w:rsid w:val="00F45C86"/>
    <w:rsid w:val="00F47668"/>
    <w:rsid w:val="00F4785E"/>
    <w:rsid w:val="00F4792C"/>
    <w:rsid w:val="00F47AA8"/>
    <w:rsid w:val="00F47C76"/>
    <w:rsid w:val="00F50072"/>
    <w:rsid w:val="00F50335"/>
    <w:rsid w:val="00F50994"/>
    <w:rsid w:val="00F515CC"/>
    <w:rsid w:val="00F51714"/>
    <w:rsid w:val="00F51B3C"/>
    <w:rsid w:val="00F52A07"/>
    <w:rsid w:val="00F530F5"/>
    <w:rsid w:val="00F53431"/>
    <w:rsid w:val="00F535D3"/>
    <w:rsid w:val="00F53C15"/>
    <w:rsid w:val="00F53D7F"/>
    <w:rsid w:val="00F53F23"/>
    <w:rsid w:val="00F54019"/>
    <w:rsid w:val="00F54209"/>
    <w:rsid w:val="00F550D5"/>
    <w:rsid w:val="00F55D66"/>
    <w:rsid w:val="00F56937"/>
    <w:rsid w:val="00F576E9"/>
    <w:rsid w:val="00F57723"/>
    <w:rsid w:val="00F57E43"/>
    <w:rsid w:val="00F57F9A"/>
    <w:rsid w:val="00F60487"/>
    <w:rsid w:val="00F60A28"/>
    <w:rsid w:val="00F6280C"/>
    <w:rsid w:val="00F6287F"/>
    <w:rsid w:val="00F62939"/>
    <w:rsid w:val="00F632A3"/>
    <w:rsid w:val="00F6367E"/>
    <w:rsid w:val="00F63923"/>
    <w:rsid w:val="00F644DC"/>
    <w:rsid w:val="00F64724"/>
    <w:rsid w:val="00F64C40"/>
    <w:rsid w:val="00F64CE6"/>
    <w:rsid w:val="00F650C7"/>
    <w:rsid w:val="00F663F4"/>
    <w:rsid w:val="00F67430"/>
    <w:rsid w:val="00F70278"/>
    <w:rsid w:val="00F702ED"/>
    <w:rsid w:val="00F7049A"/>
    <w:rsid w:val="00F70D11"/>
    <w:rsid w:val="00F71329"/>
    <w:rsid w:val="00F71B4D"/>
    <w:rsid w:val="00F71DEA"/>
    <w:rsid w:val="00F72DE9"/>
    <w:rsid w:val="00F72F29"/>
    <w:rsid w:val="00F7434B"/>
    <w:rsid w:val="00F75962"/>
    <w:rsid w:val="00F770E8"/>
    <w:rsid w:val="00F80352"/>
    <w:rsid w:val="00F804FC"/>
    <w:rsid w:val="00F81052"/>
    <w:rsid w:val="00F81B4B"/>
    <w:rsid w:val="00F81B51"/>
    <w:rsid w:val="00F824B5"/>
    <w:rsid w:val="00F8280B"/>
    <w:rsid w:val="00F82E30"/>
    <w:rsid w:val="00F83D5B"/>
    <w:rsid w:val="00F849C3"/>
    <w:rsid w:val="00F84A6F"/>
    <w:rsid w:val="00F84B70"/>
    <w:rsid w:val="00F85A24"/>
    <w:rsid w:val="00F85A86"/>
    <w:rsid w:val="00F91913"/>
    <w:rsid w:val="00F91FF0"/>
    <w:rsid w:val="00F92124"/>
    <w:rsid w:val="00F9244A"/>
    <w:rsid w:val="00F925B0"/>
    <w:rsid w:val="00F933DE"/>
    <w:rsid w:val="00F93675"/>
    <w:rsid w:val="00F939A7"/>
    <w:rsid w:val="00F94562"/>
    <w:rsid w:val="00F95234"/>
    <w:rsid w:val="00F95355"/>
    <w:rsid w:val="00F953D5"/>
    <w:rsid w:val="00F96856"/>
    <w:rsid w:val="00F970F9"/>
    <w:rsid w:val="00F971FD"/>
    <w:rsid w:val="00F97301"/>
    <w:rsid w:val="00FA032D"/>
    <w:rsid w:val="00FA0A63"/>
    <w:rsid w:val="00FA0CD6"/>
    <w:rsid w:val="00FA1170"/>
    <w:rsid w:val="00FA1517"/>
    <w:rsid w:val="00FA19C3"/>
    <w:rsid w:val="00FA3C42"/>
    <w:rsid w:val="00FA4270"/>
    <w:rsid w:val="00FA4522"/>
    <w:rsid w:val="00FA4D82"/>
    <w:rsid w:val="00FA4F45"/>
    <w:rsid w:val="00FA5A57"/>
    <w:rsid w:val="00FA6896"/>
    <w:rsid w:val="00FA7107"/>
    <w:rsid w:val="00FA7EDA"/>
    <w:rsid w:val="00FB1C65"/>
    <w:rsid w:val="00FB416C"/>
    <w:rsid w:val="00FB4625"/>
    <w:rsid w:val="00FB5286"/>
    <w:rsid w:val="00FB54F3"/>
    <w:rsid w:val="00FB6C98"/>
    <w:rsid w:val="00FB7455"/>
    <w:rsid w:val="00FB7A1F"/>
    <w:rsid w:val="00FB7B09"/>
    <w:rsid w:val="00FB7CDC"/>
    <w:rsid w:val="00FB7EE5"/>
    <w:rsid w:val="00FC0F6D"/>
    <w:rsid w:val="00FC2AE9"/>
    <w:rsid w:val="00FC330E"/>
    <w:rsid w:val="00FC412E"/>
    <w:rsid w:val="00FC68E5"/>
    <w:rsid w:val="00FC6E36"/>
    <w:rsid w:val="00FC74D8"/>
    <w:rsid w:val="00FC76F1"/>
    <w:rsid w:val="00FD0050"/>
    <w:rsid w:val="00FD00B6"/>
    <w:rsid w:val="00FD0151"/>
    <w:rsid w:val="00FD0715"/>
    <w:rsid w:val="00FD0BB5"/>
    <w:rsid w:val="00FD0DD7"/>
    <w:rsid w:val="00FD136C"/>
    <w:rsid w:val="00FD207F"/>
    <w:rsid w:val="00FD20DC"/>
    <w:rsid w:val="00FD259D"/>
    <w:rsid w:val="00FD29C1"/>
    <w:rsid w:val="00FD2DD4"/>
    <w:rsid w:val="00FD3756"/>
    <w:rsid w:val="00FD40BF"/>
    <w:rsid w:val="00FD42E0"/>
    <w:rsid w:val="00FD44A5"/>
    <w:rsid w:val="00FD4708"/>
    <w:rsid w:val="00FD4882"/>
    <w:rsid w:val="00FD4D62"/>
    <w:rsid w:val="00FD5CED"/>
    <w:rsid w:val="00FD600E"/>
    <w:rsid w:val="00FD611D"/>
    <w:rsid w:val="00FD633D"/>
    <w:rsid w:val="00FD6468"/>
    <w:rsid w:val="00FD6665"/>
    <w:rsid w:val="00FD6EAF"/>
    <w:rsid w:val="00FD7338"/>
    <w:rsid w:val="00FD7D19"/>
    <w:rsid w:val="00FE02CD"/>
    <w:rsid w:val="00FE0791"/>
    <w:rsid w:val="00FE0938"/>
    <w:rsid w:val="00FE0B2A"/>
    <w:rsid w:val="00FE17B5"/>
    <w:rsid w:val="00FE22C9"/>
    <w:rsid w:val="00FE44D2"/>
    <w:rsid w:val="00FE454C"/>
    <w:rsid w:val="00FE57D5"/>
    <w:rsid w:val="00FE5A04"/>
    <w:rsid w:val="00FE6289"/>
    <w:rsid w:val="00FE6906"/>
    <w:rsid w:val="00FE727C"/>
    <w:rsid w:val="00FE7FC9"/>
    <w:rsid w:val="00FF0496"/>
    <w:rsid w:val="00FF172C"/>
    <w:rsid w:val="00FF2ECD"/>
    <w:rsid w:val="00FF37D0"/>
    <w:rsid w:val="00FF3EFD"/>
    <w:rsid w:val="00FF40BC"/>
    <w:rsid w:val="00FF5127"/>
    <w:rsid w:val="00FF64A2"/>
    <w:rsid w:val="00FF6BCC"/>
    <w:rsid w:val="00FF6E0D"/>
    <w:rsid w:val="00FF72FD"/>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ECDA"/>
  <w15:docId w15:val="{448291A3-3FB8-484A-BB65-A9AA4F22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39"/>
  </w:style>
  <w:style w:type="paragraph" w:styleId="Heading1">
    <w:name w:val="heading 1"/>
    <w:basedOn w:val="Heading6"/>
    <w:next w:val="Normal"/>
    <w:link w:val="Heading1Char"/>
    <w:uiPriority w:val="9"/>
    <w:qFormat/>
    <w:rsid w:val="003033C5"/>
    <w:pPr>
      <w:outlineLvl w:val="0"/>
    </w:pPr>
  </w:style>
  <w:style w:type="paragraph" w:styleId="Heading2">
    <w:name w:val="heading 2"/>
    <w:basedOn w:val="NoSpacing"/>
    <w:next w:val="Normal"/>
    <w:link w:val="Heading2Char"/>
    <w:uiPriority w:val="9"/>
    <w:unhideWhenUsed/>
    <w:qFormat/>
    <w:rsid w:val="003033C5"/>
    <w:pPr>
      <w:outlineLvl w:val="1"/>
    </w:pPr>
  </w:style>
  <w:style w:type="paragraph" w:styleId="Heading3">
    <w:name w:val="heading 3"/>
    <w:basedOn w:val="TableParagraph"/>
    <w:next w:val="Normal"/>
    <w:link w:val="Heading3Char"/>
    <w:uiPriority w:val="9"/>
    <w:unhideWhenUsed/>
    <w:qFormat/>
    <w:rsid w:val="00E31D5D"/>
    <w:pPr>
      <w:numPr>
        <w:numId w:val="25"/>
      </w:numPr>
      <w:outlineLvl w:val="2"/>
    </w:pPr>
    <w:rPr>
      <w:rFonts w:ascii="Arial"/>
      <w:b/>
      <w:color w:val="231F20"/>
      <w:sz w:val="24"/>
      <w:szCs w:val="24"/>
    </w:rPr>
  </w:style>
  <w:style w:type="paragraph" w:styleId="Heading4">
    <w:name w:val="heading 4"/>
    <w:basedOn w:val="ListParagraph"/>
    <w:next w:val="Normal"/>
    <w:link w:val="Heading4Char"/>
    <w:uiPriority w:val="9"/>
    <w:unhideWhenUsed/>
    <w:qFormat/>
    <w:rsid w:val="00E31D5D"/>
    <w:pPr>
      <w:numPr>
        <w:ilvl w:val="1"/>
        <w:numId w:val="13"/>
      </w:numPr>
      <w:tabs>
        <w:tab w:val="left" w:pos="360"/>
      </w:tabs>
      <w:outlineLvl w:val="3"/>
    </w:pPr>
    <w:rPr>
      <w:rFonts w:ascii="Arial" w:hAnsi="Arial" w:cs="Arial"/>
      <w:b/>
      <w:color w:val="231F20"/>
      <w:sz w:val="22"/>
      <w:szCs w:val="22"/>
    </w:rPr>
  </w:style>
  <w:style w:type="paragraph" w:styleId="Heading6">
    <w:name w:val="heading 6"/>
    <w:basedOn w:val="Normal"/>
    <w:link w:val="Heading6Char"/>
    <w:uiPriority w:val="1"/>
    <w:qFormat/>
    <w:rsid w:val="003033C5"/>
    <w:pPr>
      <w:tabs>
        <w:tab w:val="left" w:pos="216"/>
        <w:tab w:val="left" w:pos="360"/>
      </w:tabs>
      <w:autoSpaceDE w:val="0"/>
      <w:autoSpaceDN w:val="0"/>
      <w:adjustRightInd w:val="0"/>
      <w:spacing w:after="0" w:line="240" w:lineRule="auto"/>
      <w:outlineLvl w:val="5"/>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DC6"/>
    <w:pPr>
      <w:overflowPunct w:val="0"/>
      <w:autoSpaceDE w:val="0"/>
      <w:autoSpaceDN w:val="0"/>
      <w:adjustRightInd w:val="0"/>
      <w:spacing w:after="0" w:line="240" w:lineRule="auto"/>
      <w:ind w:left="720"/>
      <w:contextualSpacing/>
      <w:textAlignment w:val="baseline"/>
    </w:pPr>
    <w:rPr>
      <w:rFonts w:ascii="Times New Roman" w:eastAsia="Times New Roman" w:hAnsi="Times New Roman"/>
      <w:szCs w:val="20"/>
    </w:rPr>
  </w:style>
  <w:style w:type="paragraph" w:customStyle="1" w:styleId="Default">
    <w:name w:val="Default"/>
    <w:rsid w:val="0008667B"/>
    <w:pPr>
      <w:autoSpaceDE w:val="0"/>
      <w:autoSpaceDN w:val="0"/>
      <w:adjustRightInd w:val="0"/>
      <w:spacing w:after="0" w:line="240" w:lineRule="auto"/>
    </w:pPr>
    <w:rPr>
      <w:rFonts w:ascii="Frutiger LT Pro" w:hAnsi="Frutiger LT Pro" w:cs="Frutiger LT Pro"/>
      <w:color w:val="000000"/>
    </w:rPr>
  </w:style>
  <w:style w:type="character" w:customStyle="1" w:styleId="A2">
    <w:name w:val="A2"/>
    <w:uiPriority w:val="99"/>
    <w:rsid w:val="0008667B"/>
    <w:rPr>
      <w:rFonts w:cs="Frutiger LT Pro"/>
      <w:b/>
      <w:bCs/>
      <w:color w:val="000000"/>
      <w:sz w:val="40"/>
      <w:szCs w:val="40"/>
    </w:rPr>
  </w:style>
  <w:style w:type="paragraph" w:styleId="Header">
    <w:name w:val="header"/>
    <w:basedOn w:val="Normal"/>
    <w:link w:val="HeaderChar"/>
    <w:uiPriority w:val="99"/>
    <w:unhideWhenUsed/>
    <w:rsid w:val="000B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F1"/>
  </w:style>
  <w:style w:type="paragraph" w:styleId="Footer">
    <w:name w:val="footer"/>
    <w:basedOn w:val="Normal"/>
    <w:link w:val="FooterChar"/>
    <w:uiPriority w:val="99"/>
    <w:unhideWhenUsed/>
    <w:rsid w:val="000B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F1"/>
  </w:style>
  <w:style w:type="paragraph" w:styleId="BalloonText">
    <w:name w:val="Balloon Text"/>
    <w:basedOn w:val="Normal"/>
    <w:link w:val="BalloonTextChar"/>
    <w:uiPriority w:val="99"/>
    <w:semiHidden/>
    <w:unhideWhenUsed/>
    <w:rsid w:val="00C7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F9E"/>
    <w:rPr>
      <w:rFonts w:ascii="Tahoma" w:hAnsi="Tahoma" w:cs="Tahoma"/>
      <w:sz w:val="16"/>
      <w:szCs w:val="16"/>
    </w:rPr>
  </w:style>
  <w:style w:type="character" w:styleId="Strong">
    <w:name w:val="Strong"/>
    <w:basedOn w:val="DefaultParagraphFont"/>
    <w:uiPriority w:val="22"/>
    <w:qFormat/>
    <w:rsid w:val="00C70F9E"/>
    <w:rPr>
      <w:b/>
      <w:bCs/>
    </w:rPr>
  </w:style>
  <w:style w:type="character" w:customStyle="1" w:styleId="name">
    <w:name w:val="name"/>
    <w:basedOn w:val="DefaultParagraphFont"/>
    <w:rsid w:val="003366FA"/>
  </w:style>
  <w:style w:type="character" w:styleId="Hyperlink">
    <w:name w:val="Hyperlink"/>
    <w:basedOn w:val="DefaultParagraphFont"/>
    <w:uiPriority w:val="99"/>
    <w:unhideWhenUsed/>
    <w:rsid w:val="0037514E"/>
    <w:rPr>
      <w:color w:val="003663"/>
      <w:u w:val="single"/>
    </w:rPr>
  </w:style>
  <w:style w:type="paragraph" w:customStyle="1" w:styleId="Pa2">
    <w:name w:val="Pa2"/>
    <w:basedOn w:val="Default"/>
    <w:next w:val="Default"/>
    <w:uiPriority w:val="99"/>
    <w:rsid w:val="0037514E"/>
    <w:pPr>
      <w:spacing w:line="441" w:lineRule="atLeast"/>
    </w:pPr>
    <w:rPr>
      <w:rFonts w:cs="Times New Roman"/>
      <w:color w:val="auto"/>
    </w:rPr>
  </w:style>
  <w:style w:type="character" w:customStyle="1" w:styleId="A4">
    <w:name w:val="A4"/>
    <w:uiPriority w:val="99"/>
    <w:rsid w:val="0037514E"/>
    <w:rPr>
      <w:rFonts w:cs="Frutiger LT Pro"/>
      <w:b/>
      <w:bCs/>
      <w:color w:val="000000"/>
      <w:sz w:val="56"/>
      <w:szCs w:val="56"/>
    </w:rPr>
  </w:style>
  <w:style w:type="character" w:styleId="PlaceholderText">
    <w:name w:val="Placeholder Text"/>
    <w:basedOn w:val="DefaultParagraphFont"/>
    <w:uiPriority w:val="99"/>
    <w:semiHidden/>
    <w:rsid w:val="00C816ED"/>
    <w:rPr>
      <w:color w:val="808080"/>
    </w:rPr>
  </w:style>
  <w:style w:type="paragraph" w:customStyle="1" w:styleId="TableParagraph">
    <w:name w:val="Table Paragraph"/>
    <w:basedOn w:val="Normal"/>
    <w:uiPriority w:val="1"/>
    <w:qFormat/>
    <w:rsid w:val="007F51EE"/>
    <w:pPr>
      <w:widowControl w:val="0"/>
      <w:spacing w:after="0" w:line="240" w:lineRule="auto"/>
    </w:pPr>
    <w:rPr>
      <w:rFonts w:asciiTheme="minorHAnsi" w:hAnsiTheme="minorHAnsi" w:cstheme="minorBidi"/>
      <w:sz w:val="22"/>
      <w:szCs w:val="22"/>
    </w:rPr>
  </w:style>
  <w:style w:type="paragraph" w:styleId="BodyText">
    <w:name w:val="Body Text"/>
    <w:basedOn w:val="Normal"/>
    <w:link w:val="BodyTextChar"/>
    <w:uiPriority w:val="1"/>
    <w:qFormat/>
    <w:rsid w:val="00A94E03"/>
    <w:pPr>
      <w:widowControl w:val="0"/>
      <w:spacing w:after="0" w:line="240" w:lineRule="auto"/>
      <w:ind w:left="119"/>
    </w:pPr>
    <w:rPr>
      <w:rFonts w:ascii="PMingLiU" w:eastAsia="PMingLiU" w:hAnsi="PMingLiU"/>
      <w:sz w:val="22"/>
      <w:szCs w:val="22"/>
    </w:rPr>
  </w:style>
  <w:style w:type="character" w:customStyle="1" w:styleId="BodyTextChar">
    <w:name w:val="Body Text Char"/>
    <w:basedOn w:val="DefaultParagraphFont"/>
    <w:link w:val="BodyText"/>
    <w:uiPriority w:val="1"/>
    <w:rsid w:val="00A94E03"/>
    <w:rPr>
      <w:rFonts w:ascii="PMingLiU" w:eastAsia="PMingLiU" w:hAnsi="PMingLiU"/>
      <w:sz w:val="22"/>
      <w:szCs w:val="22"/>
    </w:rPr>
  </w:style>
  <w:style w:type="character" w:customStyle="1" w:styleId="Heading6Char">
    <w:name w:val="Heading 6 Char"/>
    <w:basedOn w:val="DefaultParagraphFont"/>
    <w:link w:val="Heading6"/>
    <w:uiPriority w:val="1"/>
    <w:rsid w:val="003033C5"/>
    <w:rPr>
      <w:rFonts w:ascii="Arial" w:hAnsi="Arial" w:cs="Arial"/>
      <w:b/>
      <w:szCs w:val="22"/>
    </w:rPr>
  </w:style>
  <w:style w:type="character" w:customStyle="1" w:styleId="Heading1Char">
    <w:name w:val="Heading 1 Char"/>
    <w:basedOn w:val="DefaultParagraphFont"/>
    <w:link w:val="Heading1"/>
    <w:uiPriority w:val="9"/>
    <w:rsid w:val="003033C5"/>
    <w:rPr>
      <w:rFonts w:ascii="Arial" w:hAnsi="Arial" w:cs="Arial"/>
      <w:b/>
      <w:szCs w:val="22"/>
    </w:rPr>
  </w:style>
  <w:style w:type="character" w:customStyle="1" w:styleId="quiet">
    <w:name w:val="quiet"/>
    <w:basedOn w:val="DefaultParagraphFont"/>
    <w:rsid w:val="00262170"/>
  </w:style>
  <w:style w:type="character" w:customStyle="1" w:styleId="bullet">
    <w:name w:val="bullet"/>
    <w:basedOn w:val="DefaultParagraphFont"/>
    <w:rsid w:val="00262170"/>
  </w:style>
  <w:style w:type="paragraph" w:styleId="NormalWeb">
    <w:name w:val="Normal (Web)"/>
    <w:basedOn w:val="Normal"/>
    <w:uiPriority w:val="99"/>
    <w:semiHidden/>
    <w:unhideWhenUsed/>
    <w:rsid w:val="00262170"/>
    <w:pPr>
      <w:spacing w:before="100" w:beforeAutospacing="1" w:after="100" w:afterAutospacing="1" w:line="240" w:lineRule="auto"/>
    </w:pPr>
    <w:rPr>
      <w:rFonts w:ascii="Times New Roman" w:eastAsia="Times New Roman" w:hAnsi="Times New Roman"/>
    </w:rPr>
  </w:style>
  <w:style w:type="character" w:customStyle="1" w:styleId="annotation">
    <w:name w:val="annotation"/>
    <w:basedOn w:val="DefaultParagraphFont"/>
    <w:rsid w:val="00262170"/>
  </w:style>
  <w:style w:type="paragraph" w:customStyle="1" w:styleId="outlinelevel1">
    <w:name w:val="outline_level_1"/>
    <w:basedOn w:val="Normal"/>
    <w:rsid w:val="00262170"/>
    <w:pPr>
      <w:spacing w:before="100" w:beforeAutospacing="1" w:after="100" w:afterAutospacing="1" w:line="240" w:lineRule="auto"/>
    </w:pPr>
    <w:rPr>
      <w:rFonts w:ascii="Times New Roman" w:eastAsia="Times New Roman" w:hAnsi="Times New Roman"/>
    </w:rPr>
  </w:style>
  <w:style w:type="character" w:customStyle="1" w:styleId="outlineheading1">
    <w:name w:val="outline_heading_1"/>
    <w:basedOn w:val="DefaultParagraphFont"/>
    <w:rsid w:val="00262170"/>
  </w:style>
  <w:style w:type="paragraph" w:customStyle="1" w:styleId="outlinelevel2">
    <w:name w:val="outline_level_2"/>
    <w:basedOn w:val="Normal"/>
    <w:rsid w:val="00262170"/>
    <w:pPr>
      <w:spacing w:before="100" w:beforeAutospacing="1" w:after="100" w:afterAutospacing="1" w:line="240" w:lineRule="auto"/>
    </w:pPr>
    <w:rPr>
      <w:rFonts w:ascii="Times New Roman" w:eastAsia="Times New Roman" w:hAnsi="Times New Roman"/>
    </w:rPr>
  </w:style>
  <w:style w:type="character" w:customStyle="1" w:styleId="outlineheading2">
    <w:name w:val="outline_heading_2"/>
    <w:basedOn w:val="DefaultParagraphFont"/>
    <w:rsid w:val="00262170"/>
  </w:style>
  <w:style w:type="paragraph" w:customStyle="1" w:styleId="Pa3">
    <w:name w:val="Pa3"/>
    <w:basedOn w:val="Default"/>
    <w:next w:val="Default"/>
    <w:uiPriority w:val="99"/>
    <w:rsid w:val="00CD3123"/>
    <w:pPr>
      <w:spacing w:line="261" w:lineRule="atLeast"/>
    </w:pPr>
    <w:rPr>
      <w:rFonts w:ascii="Univers 55" w:hAnsi="Univers 55" w:cs="Times New Roman"/>
      <w:color w:val="auto"/>
    </w:rPr>
  </w:style>
  <w:style w:type="character" w:customStyle="1" w:styleId="A3">
    <w:name w:val="A3"/>
    <w:uiPriority w:val="99"/>
    <w:rsid w:val="00CD3123"/>
    <w:rPr>
      <w:rFonts w:cs="Univers 55"/>
      <w:b/>
      <w:bCs/>
      <w:color w:val="000000"/>
      <w:sz w:val="36"/>
      <w:szCs w:val="36"/>
    </w:rPr>
  </w:style>
  <w:style w:type="character" w:customStyle="1" w:styleId="A6">
    <w:name w:val="A6"/>
    <w:uiPriority w:val="99"/>
    <w:rsid w:val="00503FCB"/>
    <w:rPr>
      <w:rFonts w:cs="Univers 57 Condensed"/>
      <w:color w:val="000000"/>
    </w:rPr>
  </w:style>
  <w:style w:type="character" w:customStyle="1" w:styleId="A7">
    <w:name w:val="A7"/>
    <w:uiPriority w:val="99"/>
    <w:rsid w:val="00D30E6B"/>
    <w:rPr>
      <w:rFonts w:cs="Univers 55"/>
      <w:color w:val="000000"/>
      <w:sz w:val="11"/>
      <w:szCs w:val="11"/>
    </w:rPr>
  </w:style>
  <w:style w:type="character" w:styleId="FollowedHyperlink">
    <w:name w:val="FollowedHyperlink"/>
    <w:basedOn w:val="DefaultParagraphFont"/>
    <w:uiPriority w:val="99"/>
    <w:semiHidden/>
    <w:unhideWhenUsed/>
    <w:rsid w:val="005C7E77"/>
    <w:rPr>
      <w:color w:val="800080" w:themeColor="followedHyperlink"/>
      <w:u w:val="single"/>
    </w:rPr>
  </w:style>
  <w:style w:type="paragraph" w:customStyle="1" w:styleId="Pa4">
    <w:name w:val="Pa4"/>
    <w:basedOn w:val="Default"/>
    <w:next w:val="Default"/>
    <w:uiPriority w:val="99"/>
    <w:rsid w:val="008209AA"/>
    <w:pPr>
      <w:spacing w:line="181" w:lineRule="atLeast"/>
    </w:pPr>
    <w:rPr>
      <w:rFonts w:ascii="Arial" w:hAnsi="Arial" w:cs="Arial"/>
      <w:color w:val="auto"/>
    </w:rPr>
  </w:style>
  <w:style w:type="table" w:customStyle="1" w:styleId="ReportTable">
    <w:name w:val="Report Table"/>
    <w:basedOn w:val="TableNormal"/>
    <w:uiPriority w:val="99"/>
    <w:rsid w:val="007744B0"/>
    <w:pPr>
      <w:spacing w:before="60" w:after="60" w:line="240" w:lineRule="auto"/>
    </w:pPr>
    <w:rPr>
      <w:rFonts w:asciiTheme="minorHAnsi" w:eastAsiaTheme="minorEastAsia" w:hAnsiTheme="minorHAnsi" w:cstheme="minorBidi"/>
      <w:color w:val="1F497D" w:themeColor="text2"/>
      <w:sz w:val="20"/>
      <w:szCs w:val="20"/>
      <w:lang w:eastAsia="ja-JP"/>
    </w:rPr>
    <w:tblPr>
      <w:tblStyleRowBandSize w:val="1"/>
      <w:tblInd w:w="0" w:type="nil"/>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V w:val="single" w:sz="4" w:space="0" w:color="8DB3E2" w:themeColor="text2" w:themeTint="66"/>
      </w:tblBorders>
    </w:tblPr>
    <w:tblStylePr w:type="firstRow">
      <w:rPr>
        <w:rFonts w:asciiTheme="majorHAnsi" w:hAnsiTheme="majorHAnsi" w:hint="default"/>
        <w:color w:val="FFFFFF" w:themeColor="background1"/>
        <w:sz w:val="16"/>
        <w:szCs w:val="16"/>
      </w:rPr>
      <w:tblPr/>
      <w:tcPr>
        <w:shd w:val="clear" w:color="auto" w:fill="000099" w:themeFill="accent1"/>
      </w:tcPr>
    </w:tblStylePr>
    <w:tblStylePr w:type="lastRow">
      <w:rPr>
        <w:rFonts w:asciiTheme="majorHAnsi" w:hAnsiTheme="majorHAnsi" w:hint="default"/>
        <w:b/>
        <w:caps/>
        <w:smallCaps w:val="0"/>
        <w:color w:val="000099" w:themeColor="accent1"/>
        <w:sz w:val="16"/>
        <w:szCs w:val="16"/>
      </w:rPr>
      <w:tblPr/>
      <w:tcPr>
        <w:tcBorders>
          <w:top w:val="nil"/>
        </w:tcBorders>
      </w:tcPr>
    </w:tblStylePr>
    <w:tblStylePr w:type="firstCol">
      <w:rPr>
        <w:rFonts w:asciiTheme="majorHAnsi" w:hAnsiTheme="majorHAnsi" w:hint="default"/>
        <w:sz w:val="16"/>
        <w:szCs w:val="16"/>
      </w:rPr>
    </w:tblStylePr>
    <w:tblStylePr w:type="band2Horz">
      <w:tblPr/>
      <w:tcPr>
        <w:shd w:val="clear" w:color="auto" w:fill="C6D9F1" w:themeFill="text2" w:themeFillTint="33"/>
      </w:tcPr>
    </w:tblStylePr>
  </w:style>
  <w:style w:type="character" w:customStyle="1" w:styleId="ruletitle">
    <w:name w:val="rule_title"/>
    <w:basedOn w:val="DefaultParagraphFont"/>
    <w:rsid w:val="00750DEF"/>
  </w:style>
  <w:style w:type="character" w:customStyle="1" w:styleId="rulenumber">
    <w:name w:val="rule_number"/>
    <w:basedOn w:val="DefaultParagraphFont"/>
    <w:rsid w:val="00750DEF"/>
  </w:style>
  <w:style w:type="character" w:styleId="Mention">
    <w:name w:val="Mention"/>
    <w:basedOn w:val="DefaultParagraphFont"/>
    <w:uiPriority w:val="99"/>
    <w:semiHidden/>
    <w:unhideWhenUsed/>
    <w:rsid w:val="00762F19"/>
    <w:rPr>
      <w:color w:val="2B579A"/>
      <w:shd w:val="clear" w:color="auto" w:fill="E6E6E6"/>
    </w:rPr>
  </w:style>
  <w:style w:type="paragraph" w:styleId="NoSpacing">
    <w:name w:val="No Spacing"/>
    <w:basedOn w:val="ListParagraph"/>
    <w:uiPriority w:val="1"/>
    <w:qFormat/>
    <w:rsid w:val="003033C5"/>
    <w:pPr>
      <w:numPr>
        <w:numId w:val="6"/>
      </w:numPr>
      <w:tabs>
        <w:tab w:val="left" w:pos="216"/>
        <w:tab w:val="left" w:pos="360"/>
      </w:tabs>
    </w:pPr>
    <w:rPr>
      <w:rFonts w:ascii="Arial" w:hAnsi="Arial" w:cs="Arial"/>
      <w:b/>
      <w:sz w:val="22"/>
      <w:szCs w:val="22"/>
    </w:rPr>
  </w:style>
  <w:style w:type="paragraph" w:styleId="TOCHeading">
    <w:name w:val="TOC Heading"/>
    <w:basedOn w:val="Heading1"/>
    <w:next w:val="Normal"/>
    <w:uiPriority w:val="39"/>
    <w:unhideWhenUsed/>
    <w:qFormat/>
    <w:rsid w:val="003033C5"/>
    <w:pPr>
      <w:spacing w:before="240" w:line="259" w:lineRule="auto"/>
      <w:outlineLvl w:val="9"/>
    </w:pPr>
    <w:rPr>
      <w:b w:val="0"/>
      <w:bCs/>
      <w:sz w:val="32"/>
      <w:szCs w:val="32"/>
    </w:rPr>
  </w:style>
  <w:style w:type="paragraph" w:styleId="TOC3">
    <w:name w:val="toc 3"/>
    <w:basedOn w:val="Normal"/>
    <w:next w:val="Normal"/>
    <w:autoRedefine/>
    <w:uiPriority w:val="39"/>
    <w:unhideWhenUsed/>
    <w:rsid w:val="00662CCC"/>
    <w:pPr>
      <w:tabs>
        <w:tab w:val="left" w:pos="880"/>
        <w:tab w:val="right" w:leader="dot" w:pos="10790"/>
      </w:tabs>
      <w:spacing w:after="20" w:line="240" w:lineRule="auto"/>
      <w:ind w:left="480"/>
    </w:pPr>
  </w:style>
  <w:style w:type="character" w:customStyle="1" w:styleId="Heading2Char">
    <w:name w:val="Heading 2 Char"/>
    <w:basedOn w:val="DefaultParagraphFont"/>
    <w:link w:val="Heading2"/>
    <w:uiPriority w:val="9"/>
    <w:rsid w:val="003033C5"/>
    <w:rPr>
      <w:rFonts w:ascii="Arial" w:eastAsia="Times New Roman" w:hAnsi="Arial" w:cs="Arial"/>
      <w:b/>
      <w:sz w:val="22"/>
      <w:szCs w:val="22"/>
    </w:rPr>
  </w:style>
  <w:style w:type="paragraph" w:styleId="TOC1">
    <w:name w:val="toc 1"/>
    <w:basedOn w:val="Normal"/>
    <w:next w:val="Normal"/>
    <w:autoRedefine/>
    <w:uiPriority w:val="39"/>
    <w:unhideWhenUsed/>
    <w:rsid w:val="003033C5"/>
    <w:pPr>
      <w:spacing w:after="100"/>
    </w:pPr>
  </w:style>
  <w:style w:type="paragraph" w:styleId="TOC2">
    <w:name w:val="toc 2"/>
    <w:basedOn w:val="Normal"/>
    <w:next w:val="Normal"/>
    <w:autoRedefine/>
    <w:uiPriority w:val="39"/>
    <w:unhideWhenUsed/>
    <w:rsid w:val="003033C5"/>
    <w:pPr>
      <w:spacing w:after="100"/>
      <w:ind w:left="240"/>
    </w:pPr>
  </w:style>
  <w:style w:type="character" w:customStyle="1" w:styleId="Heading3Char">
    <w:name w:val="Heading 3 Char"/>
    <w:basedOn w:val="DefaultParagraphFont"/>
    <w:link w:val="Heading3"/>
    <w:uiPriority w:val="9"/>
    <w:rsid w:val="00E31D5D"/>
    <w:rPr>
      <w:rFonts w:ascii="Arial" w:hAnsiTheme="minorHAnsi" w:cstheme="minorBidi"/>
      <w:b/>
      <w:color w:val="231F20"/>
    </w:rPr>
  </w:style>
  <w:style w:type="character" w:customStyle="1" w:styleId="Heading4Char">
    <w:name w:val="Heading 4 Char"/>
    <w:basedOn w:val="DefaultParagraphFont"/>
    <w:link w:val="Heading4"/>
    <w:uiPriority w:val="9"/>
    <w:rsid w:val="00E31D5D"/>
    <w:rPr>
      <w:rFonts w:ascii="Arial" w:eastAsia="Times New Roman" w:hAnsi="Arial" w:cs="Arial"/>
      <w:b/>
      <w:color w:val="231F20"/>
      <w:sz w:val="22"/>
      <w:szCs w:val="22"/>
    </w:rPr>
  </w:style>
  <w:style w:type="paragraph" w:styleId="TOC4">
    <w:name w:val="toc 4"/>
    <w:basedOn w:val="Normal"/>
    <w:next w:val="Normal"/>
    <w:autoRedefine/>
    <w:uiPriority w:val="39"/>
    <w:unhideWhenUsed/>
    <w:rsid w:val="00C1376F"/>
    <w:pPr>
      <w:spacing w:after="100"/>
      <w:ind w:left="720"/>
    </w:pPr>
  </w:style>
  <w:style w:type="character" w:styleId="UnresolvedMention">
    <w:name w:val="Unresolved Mention"/>
    <w:basedOn w:val="DefaultParagraphFont"/>
    <w:uiPriority w:val="99"/>
    <w:semiHidden/>
    <w:unhideWhenUsed/>
    <w:rsid w:val="002022CD"/>
    <w:rPr>
      <w:color w:val="808080"/>
      <w:shd w:val="clear" w:color="auto" w:fill="E6E6E6"/>
    </w:rPr>
  </w:style>
  <w:style w:type="character" w:styleId="Emphasis">
    <w:name w:val="Emphasis"/>
    <w:basedOn w:val="DefaultParagraphFont"/>
    <w:uiPriority w:val="20"/>
    <w:qFormat/>
    <w:rsid w:val="00096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8712">
      <w:bodyDiv w:val="1"/>
      <w:marLeft w:val="0"/>
      <w:marRight w:val="0"/>
      <w:marTop w:val="0"/>
      <w:marBottom w:val="0"/>
      <w:divBdr>
        <w:top w:val="none" w:sz="0" w:space="0" w:color="auto"/>
        <w:left w:val="none" w:sz="0" w:space="0" w:color="auto"/>
        <w:bottom w:val="none" w:sz="0" w:space="0" w:color="auto"/>
        <w:right w:val="none" w:sz="0" w:space="0" w:color="auto"/>
      </w:divBdr>
      <w:divsChild>
        <w:div w:id="174080112">
          <w:marLeft w:val="0"/>
          <w:marRight w:val="0"/>
          <w:marTop w:val="0"/>
          <w:marBottom w:val="0"/>
          <w:divBdr>
            <w:top w:val="none" w:sz="0" w:space="0" w:color="auto"/>
            <w:left w:val="none" w:sz="0" w:space="0" w:color="auto"/>
            <w:bottom w:val="none" w:sz="0" w:space="0" w:color="auto"/>
            <w:right w:val="none" w:sz="0" w:space="0" w:color="auto"/>
          </w:divBdr>
          <w:divsChild>
            <w:div w:id="967125192">
              <w:marLeft w:val="0"/>
              <w:marRight w:val="0"/>
              <w:marTop w:val="0"/>
              <w:marBottom w:val="0"/>
              <w:divBdr>
                <w:top w:val="none" w:sz="0" w:space="0" w:color="auto"/>
                <w:left w:val="none" w:sz="0" w:space="0" w:color="auto"/>
                <w:bottom w:val="none" w:sz="0" w:space="0" w:color="auto"/>
                <w:right w:val="none" w:sz="0" w:space="0" w:color="auto"/>
              </w:divBdr>
              <w:divsChild>
                <w:div w:id="1375231164">
                  <w:marLeft w:val="0"/>
                  <w:marRight w:val="0"/>
                  <w:marTop w:val="0"/>
                  <w:marBottom w:val="0"/>
                  <w:divBdr>
                    <w:top w:val="none" w:sz="0" w:space="0" w:color="auto"/>
                    <w:left w:val="none" w:sz="0" w:space="0" w:color="auto"/>
                    <w:bottom w:val="none" w:sz="0" w:space="0" w:color="auto"/>
                    <w:right w:val="none" w:sz="0" w:space="0" w:color="auto"/>
                  </w:divBdr>
                  <w:divsChild>
                    <w:div w:id="264385608">
                      <w:marLeft w:val="0"/>
                      <w:marRight w:val="0"/>
                      <w:marTop w:val="0"/>
                      <w:marBottom w:val="0"/>
                      <w:divBdr>
                        <w:top w:val="none" w:sz="0" w:space="0" w:color="auto"/>
                        <w:left w:val="none" w:sz="0" w:space="0" w:color="auto"/>
                        <w:bottom w:val="none" w:sz="0" w:space="0" w:color="auto"/>
                        <w:right w:val="none" w:sz="0" w:space="0" w:color="auto"/>
                      </w:divBdr>
                      <w:divsChild>
                        <w:div w:id="1537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22304">
      <w:bodyDiv w:val="1"/>
      <w:marLeft w:val="0"/>
      <w:marRight w:val="0"/>
      <w:marTop w:val="0"/>
      <w:marBottom w:val="0"/>
      <w:divBdr>
        <w:top w:val="none" w:sz="0" w:space="0" w:color="auto"/>
        <w:left w:val="none" w:sz="0" w:space="0" w:color="auto"/>
        <w:bottom w:val="none" w:sz="0" w:space="0" w:color="auto"/>
        <w:right w:val="none" w:sz="0" w:space="0" w:color="auto"/>
      </w:divBdr>
      <w:divsChild>
        <w:div w:id="871920035">
          <w:marLeft w:val="0"/>
          <w:marRight w:val="0"/>
          <w:marTop w:val="0"/>
          <w:marBottom w:val="0"/>
          <w:divBdr>
            <w:top w:val="none" w:sz="0" w:space="0" w:color="auto"/>
            <w:left w:val="none" w:sz="0" w:space="0" w:color="auto"/>
            <w:bottom w:val="none" w:sz="0" w:space="0" w:color="auto"/>
            <w:right w:val="none" w:sz="0" w:space="0" w:color="auto"/>
          </w:divBdr>
          <w:divsChild>
            <w:div w:id="1342856637">
              <w:marLeft w:val="0"/>
              <w:marRight w:val="0"/>
              <w:marTop w:val="0"/>
              <w:marBottom w:val="0"/>
              <w:divBdr>
                <w:top w:val="none" w:sz="0" w:space="0" w:color="auto"/>
                <w:left w:val="none" w:sz="0" w:space="0" w:color="auto"/>
                <w:bottom w:val="none" w:sz="0" w:space="0" w:color="auto"/>
                <w:right w:val="none" w:sz="0" w:space="0" w:color="auto"/>
              </w:divBdr>
              <w:divsChild>
                <w:div w:id="1677490653">
                  <w:marLeft w:val="0"/>
                  <w:marRight w:val="0"/>
                  <w:marTop w:val="0"/>
                  <w:marBottom w:val="0"/>
                  <w:divBdr>
                    <w:top w:val="none" w:sz="0" w:space="0" w:color="auto"/>
                    <w:left w:val="none" w:sz="0" w:space="0" w:color="auto"/>
                    <w:bottom w:val="none" w:sz="0" w:space="0" w:color="auto"/>
                    <w:right w:val="none" w:sz="0" w:space="0" w:color="auto"/>
                  </w:divBdr>
                  <w:divsChild>
                    <w:div w:id="1468283113">
                      <w:marLeft w:val="0"/>
                      <w:marRight w:val="0"/>
                      <w:marTop w:val="0"/>
                      <w:marBottom w:val="0"/>
                      <w:divBdr>
                        <w:top w:val="none" w:sz="0" w:space="0" w:color="auto"/>
                        <w:left w:val="none" w:sz="0" w:space="0" w:color="auto"/>
                        <w:bottom w:val="none" w:sz="0" w:space="0" w:color="auto"/>
                        <w:right w:val="none" w:sz="0" w:space="0" w:color="auto"/>
                      </w:divBdr>
                      <w:divsChild>
                        <w:div w:id="5493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72122">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4">
          <w:marLeft w:val="0"/>
          <w:marRight w:val="0"/>
          <w:marTop w:val="0"/>
          <w:marBottom w:val="0"/>
          <w:divBdr>
            <w:top w:val="none" w:sz="0" w:space="0" w:color="auto"/>
            <w:left w:val="none" w:sz="0" w:space="0" w:color="auto"/>
            <w:bottom w:val="none" w:sz="0" w:space="0" w:color="auto"/>
            <w:right w:val="none" w:sz="0" w:space="0" w:color="auto"/>
          </w:divBdr>
          <w:divsChild>
            <w:div w:id="2109308149">
              <w:marLeft w:val="0"/>
              <w:marRight w:val="0"/>
              <w:marTop w:val="0"/>
              <w:marBottom w:val="0"/>
              <w:divBdr>
                <w:top w:val="none" w:sz="0" w:space="0" w:color="auto"/>
                <w:left w:val="none" w:sz="0" w:space="0" w:color="auto"/>
                <w:bottom w:val="none" w:sz="0" w:space="0" w:color="auto"/>
                <w:right w:val="none" w:sz="0" w:space="0" w:color="auto"/>
              </w:divBdr>
              <w:divsChild>
                <w:div w:id="1813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4358">
      <w:bodyDiv w:val="1"/>
      <w:marLeft w:val="0"/>
      <w:marRight w:val="0"/>
      <w:marTop w:val="0"/>
      <w:marBottom w:val="0"/>
      <w:divBdr>
        <w:top w:val="none" w:sz="0" w:space="0" w:color="auto"/>
        <w:left w:val="none" w:sz="0" w:space="0" w:color="auto"/>
        <w:bottom w:val="none" w:sz="0" w:space="0" w:color="auto"/>
        <w:right w:val="none" w:sz="0" w:space="0" w:color="auto"/>
      </w:divBdr>
      <w:divsChild>
        <w:div w:id="1913613237">
          <w:marLeft w:val="0"/>
          <w:marRight w:val="0"/>
          <w:marTop w:val="0"/>
          <w:marBottom w:val="0"/>
          <w:divBdr>
            <w:top w:val="none" w:sz="0" w:space="0" w:color="auto"/>
            <w:left w:val="none" w:sz="0" w:space="0" w:color="auto"/>
            <w:bottom w:val="none" w:sz="0" w:space="0" w:color="auto"/>
            <w:right w:val="none" w:sz="0" w:space="0" w:color="auto"/>
          </w:divBdr>
          <w:divsChild>
            <w:div w:id="1139034997">
              <w:marLeft w:val="0"/>
              <w:marRight w:val="0"/>
              <w:marTop w:val="0"/>
              <w:marBottom w:val="0"/>
              <w:divBdr>
                <w:top w:val="none" w:sz="0" w:space="0" w:color="auto"/>
                <w:left w:val="none" w:sz="0" w:space="0" w:color="auto"/>
                <w:bottom w:val="none" w:sz="0" w:space="0" w:color="auto"/>
                <w:right w:val="none" w:sz="0" w:space="0" w:color="auto"/>
              </w:divBdr>
              <w:divsChild>
                <w:div w:id="1256210888">
                  <w:marLeft w:val="0"/>
                  <w:marRight w:val="0"/>
                  <w:marTop w:val="0"/>
                  <w:marBottom w:val="0"/>
                  <w:divBdr>
                    <w:top w:val="none" w:sz="0" w:space="0" w:color="auto"/>
                    <w:left w:val="none" w:sz="0" w:space="0" w:color="auto"/>
                    <w:bottom w:val="none" w:sz="0" w:space="0" w:color="auto"/>
                    <w:right w:val="none" w:sz="0" w:space="0" w:color="auto"/>
                  </w:divBdr>
                  <w:divsChild>
                    <w:div w:id="9451389">
                      <w:marLeft w:val="0"/>
                      <w:marRight w:val="0"/>
                      <w:marTop w:val="0"/>
                      <w:marBottom w:val="0"/>
                      <w:divBdr>
                        <w:top w:val="none" w:sz="0" w:space="0" w:color="auto"/>
                        <w:left w:val="none" w:sz="0" w:space="0" w:color="auto"/>
                        <w:bottom w:val="none" w:sz="0" w:space="0" w:color="auto"/>
                        <w:right w:val="none" w:sz="0" w:space="0" w:color="auto"/>
                      </w:divBdr>
                      <w:divsChild>
                        <w:div w:id="1466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5620">
      <w:bodyDiv w:val="1"/>
      <w:marLeft w:val="0"/>
      <w:marRight w:val="0"/>
      <w:marTop w:val="0"/>
      <w:marBottom w:val="0"/>
      <w:divBdr>
        <w:top w:val="none" w:sz="0" w:space="0" w:color="auto"/>
        <w:left w:val="none" w:sz="0" w:space="0" w:color="auto"/>
        <w:bottom w:val="none" w:sz="0" w:space="0" w:color="auto"/>
        <w:right w:val="none" w:sz="0" w:space="0" w:color="auto"/>
      </w:divBdr>
    </w:div>
    <w:div w:id="944386911">
      <w:bodyDiv w:val="1"/>
      <w:marLeft w:val="0"/>
      <w:marRight w:val="0"/>
      <w:marTop w:val="0"/>
      <w:marBottom w:val="0"/>
      <w:divBdr>
        <w:top w:val="none" w:sz="0" w:space="0" w:color="auto"/>
        <w:left w:val="none" w:sz="0" w:space="0" w:color="auto"/>
        <w:bottom w:val="none" w:sz="0" w:space="0" w:color="auto"/>
        <w:right w:val="none" w:sz="0" w:space="0" w:color="auto"/>
      </w:divBdr>
      <w:divsChild>
        <w:div w:id="1936132615">
          <w:marLeft w:val="0"/>
          <w:marRight w:val="0"/>
          <w:marTop w:val="0"/>
          <w:marBottom w:val="0"/>
          <w:divBdr>
            <w:top w:val="none" w:sz="0" w:space="0" w:color="auto"/>
            <w:left w:val="none" w:sz="0" w:space="0" w:color="auto"/>
            <w:bottom w:val="none" w:sz="0" w:space="0" w:color="auto"/>
            <w:right w:val="none" w:sz="0" w:space="0" w:color="auto"/>
          </w:divBdr>
        </w:div>
      </w:divsChild>
    </w:div>
    <w:div w:id="1003900977">
      <w:bodyDiv w:val="1"/>
      <w:marLeft w:val="0"/>
      <w:marRight w:val="0"/>
      <w:marTop w:val="0"/>
      <w:marBottom w:val="0"/>
      <w:divBdr>
        <w:top w:val="none" w:sz="0" w:space="0" w:color="auto"/>
        <w:left w:val="none" w:sz="0" w:space="0" w:color="auto"/>
        <w:bottom w:val="none" w:sz="0" w:space="0" w:color="auto"/>
        <w:right w:val="none" w:sz="0" w:space="0" w:color="auto"/>
      </w:divBdr>
    </w:div>
    <w:div w:id="1006442167">
      <w:bodyDiv w:val="1"/>
      <w:marLeft w:val="0"/>
      <w:marRight w:val="0"/>
      <w:marTop w:val="0"/>
      <w:marBottom w:val="0"/>
      <w:divBdr>
        <w:top w:val="none" w:sz="0" w:space="0" w:color="auto"/>
        <w:left w:val="none" w:sz="0" w:space="0" w:color="auto"/>
        <w:bottom w:val="none" w:sz="0" w:space="0" w:color="auto"/>
        <w:right w:val="none" w:sz="0" w:space="0" w:color="auto"/>
      </w:divBdr>
    </w:div>
    <w:div w:id="1560171266">
      <w:bodyDiv w:val="1"/>
      <w:marLeft w:val="0"/>
      <w:marRight w:val="0"/>
      <w:marTop w:val="0"/>
      <w:marBottom w:val="0"/>
      <w:divBdr>
        <w:top w:val="none" w:sz="0" w:space="0" w:color="auto"/>
        <w:left w:val="none" w:sz="0" w:space="0" w:color="auto"/>
        <w:bottom w:val="none" w:sz="0" w:space="0" w:color="auto"/>
        <w:right w:val="none" w:sz="0" w:space="0" w:color="auto"/>
      </w:divBdr>
    </w:div>
    <w:div w:id="1642808811">
      <w:bodyDiv w:val="1"/>
      <w:marLeft w:val="0"/>
      <w:marRight w:val="0"/>
      <w:marTop w:val="0"/>
      <w:marBottom w:val="0"/>
      <w:divBdr>
        <w:top w:val="none" w:sz="0" w:space="0" w:color="auto"/>
        <w:left w:val="none" w:sz="0" w:space="0" w:color="auto"/>
        <w:bottom w:val="none" w:sz="0" w:space="0" w:color="auto"/>
        <w:right w:val="none" w:sz="0" w:space="0" w:color="auto"/>
      </w:divBdr>
    </w:div>
    <w:div w:id="2016493320">
      <w:bodyDiv w:val="1"/>
      <w:marLeft w:val="0"/>
      <w:marRight w:val="0"/>
      <w:marTop w:val="0"/>
      <w:marBottom w:val="0"/>
      <w:divBdr>
        <w:top w:val="none" w:sz="0" w:space="0" w:color="auto"/>
        <w:left w:val="none" w:sz="0" w:space="0" w:color="auto"/>
        <w:bottom w:val="none" w:sz="0" w:space="0" w:color="auto"/>
        <w:right w:val="none" w:sz="0" w:space="0" w:color="auto"/>
      </w:divBdr>
    </w:div>
    <w:div w:id="2026858966">
      <w:bodyDiv w:val="1"/>
      <w:marLeft w:val="0"/>
      <w:marRight w:val="0"/>
      <w:marTop w:val="0"/>
      <w:marBottom w:val="0"/>
      <w:divBdr>
        <w:top w:val="none" w:sz="0" w:space="0" w:color="auto"/>
        <w:left w:val="none" w:sz="0" w:space="0" w:color="auto"/>
        <w:bottom w:val="none" w:sz="0" w:space="0" w:color="auto"/>
        <w:right w:val="none" w:sz="0" w:space="0" w:color="auto"/>
      </w:divBdr>
      <w:divsChild>
        <w:div w:id="224992968">
          <w:marLeft w:val="547"/>
          <w:marRight w:val="0"/>
          <w:marTop w:val="134"/>
          <w:marBottom w:val="0"/>
          <w:divBdr>
            <w:top w:val="none" w:sz="0" w:space="0" w:color="auto"/>
            <w:left w:val="none" w:sz="0" w:space="0" w:color="auto"/>
            <w:bottom w:val="none" w:sz="0" w:space="0" w:color="auto"/>
            <w:right w:val="none" w:sz="0" w:space="0" w:color="auto"/>
          </w:divBdr>
        </w:div>
        <w:div w:id="398678560">
          <w:marLeft w:val="547"/>
          <w:marRight w:val="0"/>
          <w:marTop w:val="134"/>
          <w:marBottom w:val="0"/>
          <w:divBdr>
            <w:top w:val="none" w:sz="0" w:space="0" w:color="auto"/>
            <w:left w:val="none" w:sz="0" w:space="0" w:color="auto"/>
            <w:bottom w:val="none" w:sz="0" w:space="0" w:color="auto"/>
            <w:right w:val="none" w:sz="0" w:space="0" w:color="auto"/>
          </w:divBdr>
        </w:div>
        <w:div w:id="667244627">
          <w:marLeft w:val="547"/>
          <w:marRight w:val="0"/>
          <w:marTop w:val="134"/>
          <w:marBottom w:val="0"/>
          <w:divBdr>
            <w:top w:val="none" w:sz="0" w:space="0" w:color="auto"/>
            <w:left w:val="none" w:sz="0" w:space="0" w:color="auto"/>
            <w:bottom w:val="none" w:sz="0" w:space="0" w:color="auto"/>
            <w:right w:val="none" w:sz="0" w:space="0" w:color="auto"/>
          </w:divBdr>
        </w:div>
        <w:div w:id="1447969856">
          <w:marLeft w:val="547"/>
          <w:marRight w:val="0"/>
          <w:marTop w:val="134"/>
          <w:marBottom w:val="0"/>
          <w:divBdr>
            <w:top w:val="none" w:sz="0" w:space="0" w:color="auto"/>
            <w:left w:val="none" w:sz="0" w:space="0" w:color="auto"/>
            <w:bottom w:val="none" w:sz="0" w:space="0" w:color="auto"/>
            <w:right w:val="none" w:sz="0" w:space="0" w:color="auto"/>
          </w:divBdr>
        </w:div>
        <w:div w:id="15346593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lis.leg.state.or.us/liz/2019R1/Downloads/MeasureDocument/SB823" TargetMode="External"/><Relationship Id="rId21" Type="http://schemas.openxmlformats.org/officeDocument/2006/relationships/hyperlink" Target="https://www.oregonlaws.org/ors/654.062" TargetMode="External"/><Relationship Id="rId42" Type="http://schemas.openxmlformats.org/officeDocument/2006/relationships/hyperlink" Target="https://www.oregonlegislature.gov/bills_laws/ors/ors654.html" TargetMode="External"/><Relationship Id="rId47" Type="http://schemas.openxmlformats.org/officeDocument/2006/relationships/hyperlink" Target="https://www.oregonlegislature.gov/bills_laws/ors/ors654.html" TargetMode="External"/><Relationship Id="rId63" Type="http://schemas.openxmlformats.org/officeDocument/2006/relationships/hyperlink" Target="https://www.osha.gov/Publications/osha3148.pdf" TargetMode="External"/><Relationship Id="rId68" Type="http://schemas.openxmlformats.org/officeDocument/2006/relationships/hyperlink" Target="http://arcweb.sos.state.or.us/pages/rules/oars_200/oar_259/259_060.html" TargetMode="External"/><Relationship Id="rId16" Type="http://schemas.openxmlformats.org/officeDocument/2006/relationships/hyperlink" Target="http://app.leg.wa.gov/WAC/default.aspx?cite=308-18" TargetMode="External"/><Relationship Id="rId11" Type="http://schemas.openxmlformats.org/officeDocument/2006/relationships/hyperlink" Target="http://app.leg.wa.gov/RCW/default.aspx?cite=9.41.010" TargetMode="External"/><Relationship Id="rId32" Type="http://schemas.openxmlformats.org/officeDocument/2006/relationships/hyperlink" Target="https://osha.oregon.gov/Pages/re/healthcare-assault-log.aspx" TargetMode="External"/><Relationship Id="rId37" Type="http://schemas.openxmlformats.org/officeDocument/2006/relationships/hyperlink" Target="http://app.leg.wa.gov/RCW/default.aspx?cite=18.235" TargetMode="External"/><Relationship Id="rId53" Type="http://schemas.openxmlformats.org/officeDocument/2006/relationships/hyperlink" Target="https://www.oregonlegislature.gov/bills_laws/ors/ors654.html" TargetMode="External"/><Relationship Id="rId58" Type="http://schemas.openxmlformats.org/officeDocument/2006/relationships/hyperlink" Target="https://www.ona.org/documents/File/healthandsafety/violence/Book1_OSACH_Violence.pdf" TargetMode="External"/><Relationship Id="rId74" Type="http://schemas.openxmlformats.org/officeDocument/2006/relationships/hyperlink" Target="http://www.jointcommission.org/assets/1/18/SEA_45.PDF"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oregon.gov/dpsst/PS/Pages/Executive-Managers.aspx" TargetMode="External"/><Relationship Id="rId19" Type="http://schemas.openxmlformats.org/officeDocument/2006/relationships/hyperlink" Target="https://app.leg.wa.gov/RCW/default.aspx?cite=9A.36.031" TargetMode="External"/><Relationship Id="rId14" Type="http://schemas.openxmlformats.org/officeDocument/2006/relationships/hyperlink" Target="https://casetext.com/regulation/oregon-administrative-code/chapter-259-department-of-public-safety-standards-and-training/division-60-private-security-services-providers-rules" TargetMode="External"/><Relationship Id="rId22" Type="http://schemas.openxmlformats.org/officeDocument/2006/relationships/hyperlink" Target="http://app.leg.wa.gov/RCW/default.aspx?cite=49.17.160" TargetMode="External"/><Relationship Id="rId27" Type="http://schemas.openxmlformats.org/officeDocument/2006/relationships/hyperlink" Target="http://app.leg.wa.gov/RCW/default.aspx?cite=49.19.030" TargetMode="External"/><Relationship Id="rId30" Type="http://schemas.openxmlformats.org/officeDocument/2006/relationships/hyperlink" Target="http://app.leg.wa.gov/RCW/default.aspx?cite=49.19.030" TargetMode="External"/><Relationship Id="rId35" Type="http://schemas.openxmlformats.org/officeDocument/2006/relationships/hyperlink" Target="https://casetext.com/regulation/oregon-administrative-code/chapter-259-department-of-public-safety-standards-and-training/division-60-private-security-services-providers-rules" TargetMode="External"/><Relationship Id="rId43" Type="http://schemas.openxmlformats.org/officeDocument/2006/relationships/hyperlink" Target="https://www.oregonlegislature.gov/bills_laws/ors/ors654.html" TargetMode="External"/><Relationship Id="rId48" Type="http://schemas.openxmlformats.org/officeDocument/2006/relationships/hyperlink" Target="https://www.oregonlegislature.gov/bills_laws/ors/ors654.html" TargetMode="External"/><Relationship Id="rId56" Type="http://schemas.openxmlformats.org/officeDocument/2006/relationships/footer" Target="footer1.xml"/><Relationship Id="rId64" Type="http://schemas.openxmlformats.org/officeDocument/2006/relationships/hyperlink" Target="http://www.ashrm.org/ashrm/education/programs/Workplace-Violence/index.shtml%20&#160;&#160;" TargetMode="External"/><Relationship Id="rId69" Type="http://schemas.openxmlformats.org/officeDocument/2006/relationships/hyperlink" Target="https://www.oregonlegislature.gov/bills_laws/ors/ors654.html" TargetMode="External"/><Relationship Id="rId77" Type="http://schemas.openxmlformats.org/officeDocument/2006/relationships/hyperlink" Target="http://www.cbs.state.or.us/external/osha/pdf/pubs/2857.pdf%20" TargetMode="External"/><Relationship Id="rId8" Type="http://schemas.openxmlformats.org/officeDocument/2006/relationships/hyperlink" Target="https://www.oregonlegislature.gov/bills_laws/ors/ors654.html" TargetMode="External"/><Relationship Id="rId51" Type="http://schemas.openxmlformats.org/officeDocument/2006/relationships/hyperlink" Target="https://www.oregonlegislature.gov/bills_laws/ors/ors654.html" TargetMode="External"/><Relationship Id="rId72" Type="http://schemas.openxmlformats.org/officeDocument/2006/relationships/hyperlink" Target="http://www2.worksafebc.com/PDFs/healthcare/VioWorkshopSummary.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app.leg.wa.gov/RCW/default.aspx?cite=18.170" TargetMode="External"/><Relationship Id="rId25" Type="http://schemas.openxmlformats.org/officeDocument/2006/relationships/hyperlink" Target="http://app.leg.wa.gov/RCW/default.aspx?cite=49.19.030" TargetMode="External"/><Relationship Id="rId33" Type="http://schemas.openxmlformats.org/officeDocument/2006/relationships/hyperlink" Target="https://www.oregonlaws.org/ors/441.179" TargetMode="External"/><Relationship Id="rId38" Type="http://schemas.openxmlformats.org/officeDocument/2006/relationships/hyperlink" Target="http://app.leg.wa.gov/WAC/default.aspx?cite=308-18" TargetMode="External"/><Relationship Id="rId46" Type="http://schemas.openxmlformats.org/officeDocument/2006/relationships/hyperlink" Target="https://www.oregonlegislature.gov/bills_laws/ors/ors654.html" TargetMode="External"/><Relationship Id="rId59" Type="http://schemas.openxmlformats.org/officeDocument/2006/relationships/hyperlink" Target="http://www.cbs.state.or.us/osha/pdf/pubs/2857.pdf" TargetMode="External"/><Relationship Id="rId67" Type="http://schemas.openxmlformats.org/officeDocument/2006/relationships/hyperlink" Target="http://www.g4s.us/~/media/Files/USA/PDF-Articles/Hospitals%20and%20Healthcare/Council_Healthcare_WorkplaceViolence.ashx" TargetMode="External"/><Relationship Id="rId20" Type="http://schemas.openxmlformats.org/officeDocument/2006/relationships/hyperlink" Target="https://olis.leg.state.or.us/liz/2019R1/Downloads/MeasureDocument/SB823" TargetMode="External"/><Relationship Id="rId41" Type="http://schemas.openxmlformats.org/officeDocument/2006/relationships/hyperlink" Target="https://www.oregonlegislature.gov/bills_laws/ors/ors654.html" TargetMode="External"/><Relationship Id="rId54" Type="http://schemas.openxmlformats.org/officeDocument/2006/relationships/hyperlink" Target="https://www.oregonlegislature.gov/bills_laws/ors/ors654.html" TargetMode="External"/><Relationship Id="rId62" Type="http://schemas.openxmlformats.org/officeDocument/2006/relationships/hyperlink" Target="http://www.heu.org/sites/default/files/uploads/2008_healthsafety/OHSAH%20Violence_Prevention_Guide.pdf" TargetMode="External"/><Relationship Id="rId70" Type="http://schemas.openxmlformats.org/officeDocument/2006/relationships/hyperlink" Target="http://www.worksafebc.com/publications/health_and_safety/by_topic/assets/pdf/violhealthcare.pdf" TargetMode="External"/><Relationship Id="rId75" Type="http://schemas.openxmlformats.org/officeDocument/2006/relationships/hyperlink" Target="https://app.leg.wa.gov/RCW/default.aspx?cite=49.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leg.wa.gov/RCW/default.aspx?cite=49.19" TargetMode="External"/><Relationship Id="rId23" Type="http://schemas.openxmlformats.org/officeDocument/2006/relationships/hyperlink" Target="http://app.leg.wa.gov/RCW/default.aspx?cite=49.19.030" TargetMode="External"/><Relationship Id="rId28" Type="http://schemas.openxmlformats.org/officeDocument/2006/relationships/hyperlink" Target="https://www.oregonlaws.org/ors/654.176" TargetMode="External"/><Relationship Id="rId36" Type="http://schemas.openxmlformats.org/officeDocument/2006/relationships/hyperlink" Target="http://app.leg.wa.gov/RCW/default.aspx?cite=18.170" TargetMode="External"/><Relationship Id="rId49" Type="http://schemas.openxmlformats.org/officeDocument/2006/relationships/hyperlink" Target="https://www.oregonlegislature.gov/bills_laws/ors/ors654.html" TargetMode="External"/><Relationship Id="rId57" Type="http://schemas.openxmlformats.org/officeDocument/2006/relationships/hyperlink" Target="https://www.osha.gov/dsg/hospitals/mgmt_tools_resources.html" TargetMode="External"/><Relationship Id="rId10" Type="http://schemas.openxmlformats.org/officeDocument/2006/relationships/hyperlink" Target="https://app.leg.wa.gov/RCW/default.aspx?cite=49.19" TargetMode="External"/><Relationship Id="rId31" Type="http://schemas.openxmlformats.org/officeDocument/2006/relationships/hyperlink" Target="http://app.leg.wa.gov/RCW/default.aspx?cite=49.19.030" TargetMode="External"/><Relationship Id="rId44" Type="http://schemas.openxmlformats.org/officeDocument/2006/relationships/hyperlink" Target="https://www.oregonlegislature.gov/bills_laws/ors/ors654.html" TargetMode="External"/><Relationship Id="rId52" Type="http://schemas.openxmlformats.org/officeDocument/2006/relationships/hyperlink" Target="https://www.oregonlegislature.gov/bills_laws/ors/ors654.html" TargetMode="External"/><Relationship Id="rId60" Type="http://schemas.openxmlformats.org/officeDocument/2006/relationships/hyperlink" Target="http://www.cbs.state.or.us/osha/pdf/pubs/2857.pdf%20" TargetMode="External"/><Relationship Id="rId65" Type="http://schemas.openxmlformats.org/officeDocument/2006/relationships/hyperlink" Target="http://www.iahss.org/" TargetMode="External"/><Relationship Id="rId73" Type="http://schemas.openxmlformats.org/officeDocument/2006/relationships/hyperlink" Target="http://www.heabc.bc.ca/public/HSIA/HSIA_Initiative4_FinalReport.pdf" TargetMode="External"/><Relationship Id="rId78" Type="http://schemas.openxmlformats.org/officeDocument/2006/relationships/hyperlink" Target="http://www.cdc.gov/niosh/docs/2002-101/pdfs/2002-101.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lis.leg.state.or.us/liz/2019R1/Downloads/MeasureDocument/SB823" TargetMode="External"/><Relationship Id="rId13" Type="http://schemas.openxmlformats.org/officeDocument/2006/relationships/hyperlink" Target="https://www.oregonlegislature.gov/bills_laws/ors/ors654.html" TargetMode="External"/><Relationship Id="rId18" Type="http://schemas.openxmlformats.org/officeDocument/2006/relationships/hyperlink" Target="http://app.leg.wa.gov/RCW/default.aspx?cite=18.235" TargetMode="External"/><Relationship Id="rId39" Type="http://schemas.openxmlformats.org/officeDocument/2006/relationships/hyperlink" Target="http://app.leg.wa.gov/RCW/default.aspx?cite=9A.36.031" TargetMode="External"/><Relationship Id="rId34" Type="http://schemas.openxmlformats.org/officeDocument/2006/relationships/hyperlink" Target="https://www.osha.gov/laws-regs/interlinking/standards/1904.33(a)" TargetMode="External"/><Relationship Id="rId50" Type="http://schemas.openxmlformats.org/officeDocument/2006/relationships/hyperlink" Target="https://www.oregonlegislature.gov/bills_laws/ors/ors654.html" TargetMode="External"/><Relationship Id="rId55" Type="http://schemas.openxmlformats.org/officeDocument/2006/relationships/header" Target="header2.xml"/><Relationship Id="rId76" Type="http://schemas.openxmlformats.org/officeDocument/2006/relationships/hyperlink" Target="http://www.cbs.state.or.us/external/osha/pdf/pubs/2857.pdf" TargetMode="External"/><Relationship Id="rId7" Type="http://schemas.openxmlformats.org/officeDocument/2006/relationships/endnotes" Target="endnotes.xml"/><Relationship Id="rId71" Type="http://schemas.openxmlformats.org/officeDocument/2006/relationships/hyperlink" Target="http://www.health.state.mn.us/patientsafety/preventionofviolence/preventingviolenceinhealthcaregapanalysis.pdf" TargetMode="External"/><Relationship Id="rId2" Type="http://schemas.openxmlformats.org/officeDocument/2006/relationships/numbering" Target="numbering.xml"/><Relationship Id="rId29" Type="http://schemas.openxmlformats.org/officeDocument/2006/relationships/hyperlink" Target="http://app.leg.wa.gov/RCW/default.aspx?cite=49.19.030" TargetMode="External"/><Relationship Id="rId24" Type="http://schemas.openxmlformats.org/officeDocument/2006/relationships/hyperlink" Target="http://app.leg.wa.gov/RCW/default.aspx?cite=49.17.050" TargetMode="External"/><Relationship Id="rId40" Type="http://schemas.openxmlformats.org/officeDocument/2006/relationships/hyperlink" Target="http://app.leg.wa.gov/RCW/default.aspx?cite=49.19.020" TargetMode="External"/><Relationship Id="rId45" Type="http://schemas.openxmlformats.org/officeDocument/2006/relationships/hyperlink" Target="https://www.oregonlegislature.gov/bills_laws/ors/ors654.html" TargetMode="External"/><Relationship Id="rId66" Type="http://schemas.openxmlformats.org/officeDocument/2006/relationships/hyperlink" Target="file:///C:\Users\Lynda\Desktop\A%20OAHHS%20ALL%20FILES\WPV%20research\IMMEDIATE%20to%20review\Gap%20Analysis%20ideas\Emergency%20Nurses%20Association,%202014.%20http:\www.aone.org\resources\PDFs\Mitigating_Violence_GP_final.pdf" TargetMode="External"/></Relationships>
</file>

<file path=word/theme/theme1.xml><?xml version="1.0" encoding="utf-8"?>
<a:theme xmlns:a="http://schemas.openxmlformats.org/drawingml/2006/main" name="Office Theme">
  <a:themeElements>
    <a:clrScheme name="WPV WIS toolkit">
      <a:dk1>
        <a:sysClr val="windowText" lastClr="000000"/>
      </a:dk1>
      <a:lt1>
        <a:sysClr val="window" lastClr="FFFFFF"/>
      </a:lt1>
      <a:dk2>
        <a:srgbClr val="1F497D"/>
      </a:dk2>
      <a:lt2>
        <a:srgbClr val="EEECE1"/>
      </a:lt2>
      <a:accent1>
        <a:srgbClr val="000099"/>
      </a:accent1>
      <a:accent2>
        <a:srgbClr val="669900"/>
      </a:accent2>
      <a:accent3>
        <a:srgbClr val="CC0099"/>
      </a:accent3>
      <a:accent4>
        <a:srgbClr val="0099FF"/>
      </a:accent4>
      <a:accent5>
        <a:srgbClr val="4BACC6"/>
      </a:accent5>
      <a:accent6>
        <a:srgbClr val="F79646"/>
      </a:accent6>
      <a:hlink>
        <a:srgbClr val="000099"/>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8BEB-0C3B-439C-9728-B43066A2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11862</Words>
  <Characters>67617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 Enos</cp:lastModifiedBy>
  <cp:revision>3</cp:revision>
  <cp:lastPrinted>2020-03-22T00:59:00Z</cp:lastPrinted>
  <dcterms:created xsi:type="dcterms:W3CDTF">2020-03-23T19:23:00Z</dcterms:created>
  <dcterms:modified xsi:type="dcterms:W3CDTF">2020-03-24T03:21:00Z</dcterms:modified>
</cp:coreProperties>
</file>